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B9" w:rsidRPr="00577687" w:rsidRDefault="00CE29B9" w:rsidP="00036C03">
      <w:pPr>
        <w:spacing w:after="0" w:line="480" w:lineRule="auto"/>
        <w:contextualSpacing/>
        <w:jc w:val="center"/>
        <w:rPr>
          <w:rFonts w:ascii="Times New Roman" w:hAnsi="Times New Roman"/>
          <w:sz w:val="24"/>
          <w:szCs w:val="24"/>
        </w:rPr>
      </w:pPr>
    </w:p>
    <w:p w:rsidR="00036C03" w:rsidRPr="00577687" w:rsidRDefault="00036C03" w:rsidP="00036C03">
      <w:pPr>
        <w:spacing w:after="0" w:line="480" w:lineRule="auto"/>
        <w:contextualSpacing/>
        <w:jc w:val="center"/>
        <w:rPr>
          <w:rFonts w:ascii="Times New Roman" w:hAnsi="Times New Roman"/>
          <w:sz w:val="24"/>
          <w:szCs w:val="24"/>
        </w:rPr>
      </w:pPr>
    </w:p>
    <w:p w:rsidR="00792B3F" w:rsidRDefault="00792B3F" w:rsidP="003C529B">
      <w:pPr>
        <w:spacing w:after="0" w:line="480" w:lineRule="auto"/>
        <w:contextualSpacing/>
        <w:jc w:val="center"/>
        <w:rPr>
          <w:rStyle w:val="words"/>
          <w:rFonts w:ascii="Times New Roman" w:hAnsi="Times New Roman"/>
          <w:sz w:val="24"/>
          <w:szCs w:val="24"/>
        </w:rPr>
      </w:pPr>
    </w:p>
    <w:p w:rsidR="00792B3F" w:rsidRDefault="00792B3F" w:rsidP="003C529B">
      <w:pPr>
        <w:spacing w:after="0" w:line="480" w:lineRule="auto"/>
        <w:contextualSpacing/>
        <w:jc w:val="center"/>
        <w:rPr>
          <w:rStyle w:val="words"/>
          <w:rFonts w:ascii="Times New Roman" w:hAnsi="Times New Roman"/>
          <w:sz w:val="24"/>
          <w:szCs w:val="24"/>
        </w:rPr>
      </w:pPr>
    </w:p>
    <w:p w:rsidR="00792B3F" w:rsidRDefault="00792B3F" w:rsidP="003C529B">
      <w:pPr>
        <w:spacing w:after="0" w:line="480" w:lineRule="auto"/>
        <w:contextualSpacing/>
        <w:jc w:val="center"/>
        <w:rPr>
          <w:rStyle w:val="words"/>
          <w:rFonts w:ascii="Times New Roman" w:hAnsi="Times New Roman"/>
          <w:sz w:val="24"/>
          <w:szCs w:val="24"/>
        </w:rPr>
      </w:pPr>
    </w:p>
    <w:p w:rsidR="003C529B" w:rsidRDefault="00E20466" w:rsidP="003C529B">
      <w:pPr>
        <w:spacing w:after="0" w:line="480" w:lineRule="auto"/>
        <w:contextualSpacing/>
        <w:jc w:val="center"/>
        <w:rPr>
          <w:rFonts w:ascii="Times New Roman" w:hAnsi="Times New Roman"/>
          <w:sz w:val="24"/>
          <w:szCs w:val="24"/>
        </w:rPr>
      </w:pPr>
      <w:r>
        <w:rPr>
          <w:rStyle w:val="words"/>
          <w:rFonts w:ascii="Times New Roman" w:hAnsi="Times New Roman"/>
          <w:sz w:val="24"/>
          <w:szCs w:val="24"/>
        </w:rPr>
        <w:t>Emmett Till: His Death And Its Implication In The Civil Rights Movement</w:t>
      </w:r>
    </w:p>
    <w:p w:rsidR="00792B3F" w:rsidRDefault="00792B3F" w:rsidP="00036C03">
      <w:pPr>
        <w:spacing w:after="0" w:line="480" w:lineRule="auto"/>
        <w:contextualSpacing/>
        <w:jc w:val="center"/>
        <w:rPr>
          <w:rFonts w:ascii="Times New Roman" w:hAnsi="Times New Roman"/>
          <w:sz w:val="24"/>
          <w:szCs w:val="24"/>
        </w:rPr>
      </w:pPr>
    </w:p>
    <w:p w:rsidR="00792B3F" w:rsidRDefault="00792B3F" w:rsidP="00036C03">
      <w:pPr>
        <w:spacing w:after="0" w:line="480" w:lineRule="auto"/>
        <w:contextualSpacing/>
        <w:jc w:val="center"/>
        <w:rPr>
          <w:rFonts w:ascii="Times New Roman" w:hAnsi="Times New Roman"/>
          <w:sz w:val="24"/>
          <w:szCs w:val="24"/>
        </w:rPr>
      </w:pPr>
    </w:p>
    <w:p w:rsidR="00036C03" w:rsidRDefault="00036C03" w:rsidP="00036C03">
      <w:pPr>
        <w:spacing w:after="0" w:line="480" w:lineRule="auto"/>
        <w:contextualSpacing/>
        <w:jc w:val="center"/>
        <w:rPr>
          <w:rFonts w:ascii="Times New Roman" w:hAnsi="Times New Roman"/>
          <w:sz w:val="24"/>
          <w:szCs w:val="24"/>
        </w:rPr>
      </w:pPr>
      <w:r w:rsidRPr="00577687">
        <w:rPr>
          <w:rFonts w:ascii="Times New Roman" w:hAnsi="Times New Roman"/>
          <w:sz w:val="24"/>
          <w:szCs w:val="24"/>
        </w:rPr>
        <w:t>Student’s Name</w:t>
      </w:r>
    </w:p>
    <w:p w:rsidR="00792B3F" w:rsidRDefault="00792B3F" w:rsidP="00036C03">
      <w:pPr>
        <w:spacing w:after="0" w:line="480" w:lineRule="auto"/>
        <w:contextualSpacing/>
        <w:jc w:val="center"/>
        <w:rPr>
          <w:rFonts w:ascii="Times New Roman" w:hAnsi="Times New Roman"/>
          <w:sz w:val="24"/>
          <w:szCs w:val="24"/>
        </w:rPr>
      </w:pPr>
    </w:p>
    <w:p w:rsidR="00792B3F" w:rsidRPr="00577687" w:rsidRDefault="00792B3F" w:rsidP="00036C03">
      <w:pPr>
        <w:spacing w:after="0" w:line="480" w:lineRule="auto"/>
        <w:contextualSpacing/>
        <w:jc w:val="center"/>
        <w:rPr>
          <w:rFonts w:ascii="Times New Roman" w:hAnsi="Times New Roman"/>
          <w:sz w:val="24"/>
          <w:szCs w:val="24"/>
        </w:rPr>
      </w:pPr>
    </w:p>
    <w:p w:rsidR="00036C03" w:rsidRDefault="00036C03" w:rsidP="00036C03">
      <w:pPr>
        <w:spacing w:after="0" w:line="480" w:lineRule="auto"/>
        <w:contextualSpacing/>
        <w:jc w:val="center"/>
        <w:rPr>
          <w:rFonts w:ascii="Times New Roman" w:hAnsi="Times New Roman"/>
          <w:sz w:val="24"/>
          <w:szCs w:val="24"/>
        </w:rPr>
      </w:pPr>
      <w:r w:rsidRPr="00577687">
        <w:rPr>
          <w:rFonts w:ascii="Times New Roman" w:hAnsi="Times New Roman"/>
          <w:sz w:val="24"/>
          <w:szCs w:val="24"/>
        </w:rPr>
        <w:t>University Affiliation</w:t>
      </w:r>
    </w:p>
    <w:p w:rsidR="00792B3F" w:rsidRDefault="00792B3F" w:rsidP="00036C03">
      <w:pPr>
        <w:spacing w:after="0" w:line="480" w:lineRule="auto"/>
        <w:contextualSpacing/>
        <w:jc w:val="center"/>
        <w:rPr>
          <w:rFonts w:ascii="Times New Roman" w:hAnsi="Times New Roman"/>
          <w:sz w:val="24"/>
          <w:szCs w:val="24"/>
        </w:rPr>
      </w:pPr>
    </w:p>
    <w:p w:rsidR="00792B3F" w:rsidRDefault="00792B3F" w:rsidP="00036C03">
      <w:pPr>
        <w:spacing w:after="0" w:line="480" w:lineRule="auto"/>
        <w:contextualSpacing/>
        <w:jc w:val="center"/>
        <w:rPr>
          <w:rFonts w:ascii="Times New Roman" w:hAnsi="Times New Roman"/>
          <w:sz w:val="24"/>
          <w:szCs w:val="24"/>
        </w:rPr>
      </w:pPr>
    </w:p>
    <w:p w:rsidR="00792B3F" w:rsidRDefault="00792B3F" w:rsidP="00036C03">
      <w:pPr>
        <w:spacing w:after="0" w:line="480" w:lineRule="auto"/>
        <w:contextualSpacing/>
        <w:jc w:val="center"/>
        <w:rPr>
          <w:rFonts w:ascii="Times New Roman" w:hAnsi="Times New Roman"/>
          <w:sz w:val="24"/>
          <w:szCs w:val="24"/>
        </w:rPr>
      </w:pPr>
      <w:r>
        <w:rPr>
          <w:rFonts w:ascii="Times New Roman" w:hAnsi="Times New Roman"/>
          <w:sz w:val="24"/>
          <w:szCs w:val="24"/>
        </w:rPr>
        <w:t>Date of Submission</w:t>
      </w:r>
    </w:p>
    <w:p w:rsidR="006D085D" w:rsidRDefault="006D085D" w:rsidP="00036C03">
      <w:pPr>
        <w:spacing w:after="0" w:line="480" w:lineRule="auto"/>
        <w:contextualSpacing/>
        <w:jc w:val="center"/>
        <w:rPr>
          <w:rFonts w:ascii="Times New Roman" w:hAnsi="Times New Roman"/>
          <w:sz w:val="24"/>
          <w:szCs w:val="24"/>
        </w:rPr>
      </w:pPr>
    </w:p>
    <w:p w:rsidR="006D085D" w:rsidRDefault="006D085D" w:rsidP="006D085D">
      <w:pPr>
        <w:pStyle w:val="NormalWeb"/>
      </w:pPr>
    </w:p>
    <w:p w:rsidR="006D085D" w:rsidRPr="00577687" w:rsidRDefault="006D085D" w:rsidP="00036C03">
      <w:pPr>
        <w:spacing w:after="0" w:line="480" w:lineRule="auto"/>
        <w:contextualSpacing/>
        <w:jc w:val="center"/>
        <w:rPr>
          <w:rFonts w:ascii="Times New Roman" w:hAnsi="Times New Roman"/>
          <w:sz w:val="24"/>
          <w:szCs w:val="24"/>
        </w:rPr>
      </w:pPr>
    </w:p>
    <w:p w:rsidR="00036C03" w:rsidRDefault="00036C03" w:rsidP="00036C03">
      <w:pPr>
        <w:tabs>
          <w:tab w:val="left" w:pos="7845"/>
        </w:tabs>
        <w:spacing w:after="0" w:line="480" w:lineRule="auto"/>
        <w:rPr>
          <w:rFonts w:ascii="Times New Roman" w:hAnsi="Times New Roman"/>
          <w:sz w:val="24"/>
          <w:szCs w:val="24"/>
        </w:rPr>
      </w:pPr>
      <w:r>
        <w:rPr>
          <w:rFonts w:ascii="Times New Roman" w:hAnsi="Times New Roman"/>
          <w:sz w:val="24"/>
          <w:szCs w:val="24"/>
        </w:rPr>
        <w:tab/>
      </w:r>
    </w:p>
    <w:p w:rsidR="00D827A5" w:rsidRDefault="00036C03" w:rsidP="00D827A5">
      <w:pPr>
        <w:spacing w:after="0" w:line="480" w:lineRule="auto"/>
        <w:contextualSpacing/>
        <w:rPr>
          <w:rFonts w:ascii="Times New Roman" w:hAnsi="Times New Roman"/>
          <w:sz w:val="24"/>
          <w:szCs w:val="24"/>
        </w:rPr>
      </w:pPr>
      <w:r w:rsidRPr="00C826B2">
        <w:rPr>
          <w:rFonts w:ascii="Times New Roman" w:hAnsi="Times New Roman"/>
          <w:sz w:val="24"/>
          <w:szCs w:val="24"/>
        </w:rPr>
        <w:br w:type="page"/>
      </w:r>
    </w:p>
    <w:p w:rsidR="002B1D3D" w:rsidRDefault="00E20466" w:rsidP="00333B62">
      <w:pPr>
        <w:spacing w:after="0" w:line="480" w:lineRule="auto"/>
        <w:ind w:firstLine="720"/>
        <w:contextualSpacing/>
        <w:rPr>
          <w:rStyle w:val="words"/>
          <w:rFonts w:ascii="Times New Roman" w:hAnsi="Times New Roman"/>
          <w:sz w:val="24"/>
          <w:szCs w:val="24"/>
        </w:rPr>
      </w:pPr>
      <w:r>
        <w:rPr>
          <w:rStyle w:val="words"/>
          <w:rFonts w:ascii="Times New Roman" w:hAnsi="Times New Roman"/>
          <w:sz w:val="24"/>
          <w:szCs w:val="24"/>
        </w:rPr>
        <w:lastRenderedPageBreak/>
        <w:t>Emmet Louise Till may have grown to be just one more citizen unknown to the entire American population</w:t>
      </w:r>
      <w:r w:rsidR="00DA03A6">
        <w:rPr>
          <w:rStyle w:val="words"/>
          <w:rFonts w:ascii="Times New Roman" w:hAnsi="Times New Roman"/>
          <w:sz w:val="24"/>
          <w:szCs w:val="24"/>
        </w:rPr>
        <w:t xml:space="preserve"> o</w:t>
      </w:r>
      <w:r>
        <w:rPr>
          <w:rStyle w:val="words"/>
          <w:rFonts w:ascii="Times New Roman" w:hAnsi="Times New Roman"/>
          <w:sz w:val="24"/>
          <w:szCs w:val="24"/>
        </w:rPr>
        <w:t xml:space="preserve">r </w:t>
      </w:r>
      <w:r w:rsidR="00DA03A6">
        <w:rPr>
          <w:rStyle w:val="words"/>
          <w:rFonts w:ascii="Times New Roman" w:hAnsi="Times New Roman"/>
          <w:sz w:val="24"/>
          <w:szCs w:val="24"/>
        </w:rPr>
        <w:t>maybe</w:t>
      </w:r>
      <w:r>
        <w:rPr>
          <w:rStyle w:val="words"/>
          <w:rFonts w:ascii="Times New Roman" w:hAnsi="Times New Roman"/>
          <w:sz w:val="24"/>
          <w:szCs w:val="24"/>
        </w:rPr>
        <w:t xml:space="preserve"> a</w:t>
      </w:r>
      <w:r w:rsidR="00DA03A6">
        <w:rPr>
          <w:rStyle w:val="words"/>
          <w:rFonts w:ascii="Times New Roman" w:hAnsi="Times New Roman"/>
          <w:sz w:val="24"/>
          <w:szCs w:val="24"/>
        </w:rPr>
        <w:t xml:space="preserve"> great </w:t>
      </w:r>
      <w:r>
        <w:rPr>
          <w:rStyle w:val="words"/>
          <w:rFonts w:ascii="Times New Roman" w:hAnsi="Times New Roman"/>
          <w:sz w:val="24"/>
          <w:szCs w:val="24"/>
        </w:rPr>
        <w:t>leader in</w:t>
      </w:r>
      <w:r w:rsidR="009611D5">
        <w:rPr>
          <w:rStyle w:val="words"/>
          <w:rFonts w:ascii="Times New Roman" w:hAnsi="Times New Roman"/>
          <w:sz w:val="24"/>
          <w:szCs w:val="24"/>
        </w:rPr>
        <w:t xml:space="preserve"> the nation. However, whatever he might have grown up to become </w:t>
      </w:r>
      <w:r>
        <w:rPr>
          <w:rStyle w:val="words"/>
          <w:rFonts w:ascii="Times New Roman" w:hAnsi="Times New Roman"/>
          <w:sz w:val="24"/>
          <w:szCs w:val="24"/>
        </w:rPr>
        <w:t>remains and will remain unknown to all because his life was taken way too soon before he could see his dreams materialize. Like every other teenager of his time, one cannot help but imagine that Till had dreams of becoming something or someone of importance to the society</w:t>
      </w:r>
      <w:r w:rsidR="009611D5">
        <w:rPr>
          <w:rStyle w:val="words"/>
          <w:rFonts w:ascii="Times New Roman" w:hAnsi="Times New Roman"/>
          <w:sz w:val="24"/>
          <w:szCs w:val="24"/>
        </w:rPr>
        <w:t>.</w:t>
      </w:r>
      <w:r w:rsidR="006D1344">
        <w:rPr>
          <w:rStyle w:val="words"/>
          <w:rFonts w:ascii="Times New Roman" w:hAnsi="Times New Roman"/>
          <w:sz w:val="24"/>
          <w:szCs w:val="24"/>
        </w:rPr>
        <w:t xml:space="preserve"> Today he is studied by many scholars, not for the wrong reasons but because his untimely death at the tender age of fourteen spurred an activist movement that is </w:t>
      </w:r>
      <w:r w:rsidR="009611D5">
        <w:rPr>
          <w:rStyle w:val="words"/>
          <w:rFonts w:ascii="Times New Roman" w:hAnsi="Times New Roman"/>
          <w:sz w:val="24"/>
          <w:szCs w:val="24"/>
        </w:rPr>
        <w:t xml:space="preserve">very </w:t>
      </w:r>
      <w:r w:rsidR="006D1344">
        <w:rPr>
          <w:rStyle w:val="words"/>
          <w:rFonts w:ascii="Times New Roman" w:hAnsi="Times New Roman"/>
          <w:sz w:val="24"/>
          <w:szCs w:val="24"/>
        </w:rPr>
        <w:t xml:space="preserve">significant </w:t>
      </w:r>
      <w:r w:rsidR="009611D5">
        <w:rPr>
          <w:rStyle w:val="words"/>
          <w:rFonts w:ascii="Times New Roman" w:hAnsi="Times New Roman"/>
          <w:sz w:val="24"/>
          <w:szCs w:val="24"/>
        </w:rPr>
        <w:t>to the American history.</w:t>
      </w:r>
      <w:r w:rsidR="006D1344">
        <w:rPr>
          <w:rStyle w:val="words"/>
          <w:rFonts w:ascii="Times New Roman" w:hAnsi="Times New Roman"/>
          <w:sz w:val="24"/>
          <w:szCs w:val="24"/>
        </w:rPr>
        <w:t xml:space="preserve"> </w:t>
      </w:r>
      <w:r w:rsidR="00AA4EED">
        <w:rPr>
          <w:rStyle w:val="words"/>
          <w:rFonts w:ascii="Times New Roman" w:hAnsi="Times New Roman"/>
          <w:sz w:val="24"/>
          <w:szCs w:val="24"/>
        </w:rPr>
        <w:t xml:space="preserve">He was </w:t>
      </w:r>
      <w:r w:rsidR="00092B66">
        <w:rPr>
          <w:rStyle w:val="words"/>
          <w:rFonts w:ascii="Times New Roman" w:hAnsi="Times New Roman"/>
          <w:sz w:val="24"/>
          <w:szCs w:val="24"/>
        </w:rPr>
        <w:t>an African America</w:t>
      </w:r>
      <w:r w:rsidR="00866DE9">
        <w:rPr>
          <w:rStyle w:val="words"/>
          <w:rFonts w:ascii="Times New Roman" w:hAnsi="Times New Roman"/>
          <w:sz w:val="24"/>
          <w:szCs w:val="24"/>
        </w:rPr>
        <w:t>n</w:t>
      </w:r>
      <w:r w:rsidR="00092B66">
        <w:rPr>
          <w:rStyle w:val="words"/>
          <w:rFonts w:ascii="Times New Roman" w:hAnsi="Times New Roman"/>
          <w:sz w:val="24"/>
          <w:szCs w:val="24"/>
        </w:rPr>
        <w:t xml:space="preserve"> </w:t>
      </w:r>
      <w:r w:rsidR="00AA4EED">
        <w:rPr>
          <w:rStyle w:val="words"/>
          <w:rFonts w:ascii="Times New Roman" w:hAnsi="Times New Roman"/>
          <w:sz w:val="24"/>
          <w:szCs w:val="24"/>
        </w:rPr>
        <w:t>born on the 25</w:t>
      </w:r>
      <w:r w:rsidR="00AA4EED" w:rsidRPr="00AA4EED">
        <w:rPr>
          <w:rStyle w:val="words"/>
          <w:rFonts w:ascii="Times New Roman" w:hAnsi="Times New Roman"/>
          <w:sz w:val="24"/>
          <w:szCs w:val="24"/>
          <w:vertAlign w:val="superscript"/>
        </w:rPr>
        <w:t>th</w:t>
      </w:r>
      <w:r w:rsidR="00AA4EED">
        <w:rPr>
          <w:rStyle w:val="words"/>
          <w:rFonts w:ascii="Times New Roman" w:hAnsi="Times New Roman"/>
          <w:sz w:val="24"/>
          <w:szCs w:val="24"/>
        </w:rPr>
        <w:t xml:space="preserve"> day of July 1941 in the United States, Chicago, Illinois to his parents</w:t>
      </w:r>
      <w:r w:rsidR="00092B66">
        <w:rPr>
          <w:rStyle w:val="words"/>
          <w:rFonts w:ascii="Times New Roman" w:hAnsi="Times New Roman"/>
          <w:sz w:val="24"/>
          <w:szCs w:val="24"/>
        </w:rPr>
        <w:t xml:space="preserve"> Mobley Louis and Mamie Carthan Till. Little did they know that fourteen years later he would be brutally murdered by the whites while on a visit to his uncle’s in Money, Mississippi for </w:t>
      </w:r>
      <w:r w:rsidR="005F326B">
        <w:rPr>
          <w:rStyle w:val="words"/>
          <w:rFonts w:ascii="Times New Roman" w:hAnsi="Times New Roman"/>
          <w:sz w:val="24"/>
          <w:szCs w:val="24"/>
        </w:rPr>
        <w:t>purportedly</w:t>
      </w:r>
      <w:r w:rsidR="00092B66">
        <w:rPr>
          <w:rStyle w:val="words"/>
          <w:rFonts w:ascii="Times New Roman" w:hAnsi="Times New Roman"/>
          <w:sz w:val="24"/>
          <w:szCs w:val="24"/>
        </w:rPr>
        <w:t xml:space="preserve"> flirting with a white woman.</w:t>
      </w:r>
      <w:r w:rsidR="00706EB6">
        <w:rPr>
          <w:rStyle w:val="words"/>
          <w:rFonts w:ascii="Times New Roman" w:hAnsi="Times New Roman"/>
          <w:sz w:val="24"/>
          <w:szCs w:val="24"/>
        </w:rPr>
        <w:t xml:space="preserve"> It is alleged that </w:t>
      </w:r>
      <w:r w:rsidR="00765592">
        <w:rPr>
          <w:rStyle w:val="words"/>
          <w:rFonts w:ascii="Times New Roman" w:hAnsi="Times New Roman"/>
          <w:sz w:val="24"/>
          <w:szCs w:val="24"/>
        </w:rPr>
        <w:t>he spoke flirted with</w:t>
      </w:r>
      <w:r w:rsidR="00196787">
        <w:rPr>
          <w:rStyle w:val="words"/>
          <w:rFonts w:ascii="Times New Roman" w:hAnsi="Times New Roman"/>
          <w:sz w:val="24"/>
          <w:szCs w:val="24"/>
        </w:rPr>
        <w:t xml:space="preserve"> Carolyn Bryant, a 21-year-old married white woman and owner of a small grocery store in the town</w:t>
      </w:r>
      <w:r w:rsidR="00765592">
        <w:rPr>
          <w:rStyle w:val="words"/>
          <w:rFonts w:ascii="Times New Roman" w:hAnsi="Times New Roman"/>
          <w:sz w:val="24"/>
          <w:szCs w:val="24"/>
        </w:rPr>
        <w:t xml:space="preserve"> as he bought a pack of bubblegum</w:t>
      </w:r>
      <w:r w:rsidR="00196787">
        <w:rPr>
          <w:rStyle w:val="words"/>
          <w:rFonts w:ascii="Times New Roman" w:hAnsi="Times New Roman"/>
          <w:sz w:val="24"/>
          <w:szCs w:val="24"/>
        </w:rPr>
        <w:t>. A few nights later, on the 28</w:t>
      </w:r>
      <w:r w:rsidR="00196787" w:rsidRPr="00196787">
        <w:rPr>
          <w:rStyle w:val="words"/>
          <w:rFonts w:ascii="Times New Roman" w:hAnsi="Times New Roman"/>
          <w:sz w:val="24"/>
          <w:szCs w:val="24"/>
          <w:vertAlign w:val="superscript"/>
        </w:rPr>
        <w:t>th</w:t>
      </w:r>
      <w:r w:rsidR="00196787">
        <w:rPr>
          <w:rStyle w:val="words"/>
          <w:rFonts w:ascii="Times New Roman" w:hAnsi="Times New Roman"/>
          <w:sz w:val="24"/>
          <w:szCs w:val="24"/>
        </w:rPr>
        <w:t xml:space="preserve"> of August 1955, Carolyn’s husband, Roy and his step-brother, Milan abducted Till from his great-uncles house and that was the last he was seen alive.</w:t>
      </w:r>
      <w:r w:rsidR="001347E9">
        <w:rPr>
          <w:rStyle w:val="words"/>
          <w:rFonts w:ascii="Times New Roman" w:hAnsi="Times New Roman"/>
          <w:sz w:val="24"/>
          <w:szCs w:val="24"/>
        </w:rPr>
        <w:t xml:space="preserve"> His severely mutilated body was retrieved from Tallaha</w:t>
      </w:r>
      <w:r w:rsidR="00866DE9">
        <w:rPr>
          <w:rStyle w:val="words"/>
          <w:rFonts w:ascii="Times New Roman" w:hAnsi="Times New Roman"/>
          <w:sz w:val="24"/>
          <w:szCs w:val="24"/>
        </w:rPr>
        <w:t>t</w:t>
      </w:r>
      <w:r w:rsidR="001347E9">
        <w:rPr>
          <w:rStyle w:val="words"/>
          <w:rFonts w:ascii="Times New Roman" w:hAnsi="Times New Roman"/>
          <w:sz w:val="24"/>
          <w:szCs w:val="24"/>
        </w:rPr>
        <w:t xml:space="preserve">chie River, </w:t>
      </w:r>
      <w:r w:rsidR="00866DE9">
        <w:rPr>
          <w:rStyle w:val="words"/>
          <w:rFonts w:ascii="Times New Roman" w:hAnsi="Times New Roman"/>
          <w:sz w:val="24"/>
          <w:szCs w:val="24"/>
        </w:rPr>
        <w:t>Mississippi</w:t>
      </w:r>
      <w:r w:rsidR="005D5FEA">
        <w:rPr>
          <w:rStyle w:val="words"/>
          <w:rFonts w:ascii="Times New Roman" w:hAnsi="Times New Roman"/>
          <w:sz w:val="24"/>
          <w:szCs w:val="24"/>
        </w:rPr>
        <w:t xml:space="preserve"> </w:t>
      </w:r>
      <w:r w:rsidR="005D5FEA">
        <w:rPr>
          <w:rStyle w:val="words"/>
          <w:rFonts w:ascii="Times New Roman" w:hAnsi="Times New Roman"/>
          <w:sz w:val="24"/>
          <w:szCs w:val="24"/>
        </w:rPr>
        <w:t>(HAROLD AND DELUCA 263-264)</w:t>
      </w:r>
      <w:r w:rsidR="001347E9">
        <w:rPr>
          <w:rStyle w:val="words"/>
          <w:rFonts w:ascii="Times New Roman" w:hAnsi="Times New Roman"/>
          <w:sz w:val="24"/>
          <w:szCs w:val="24"/>
        </w:rPr>
        <w:t xml:space="preserve">. Till’s lynching acted as a wakeup call to end the injustices against black people in America, and this paper examines the impact that </w:t>
      </w:r>
      <w:r w:rsidR="00866DE9">
        <w:rPr>
          <w:rStyle w:val="words"/>
          <w:rFonts w:ascii="Times New Roman" w:hAnsi="Times New Roman"/>
          <w:sz w:val="24"/>
          <w:szCs w:val="24"/>
        </w:rPr>
        <w:t>boy’s</w:t>
      </w:r>
      <w:r w:rsidR="001347E9">
        <w:rPr>
          <w:rStyle w:val="words"/>
          <w:rFonts w:ascii="Times New Roman" w:hAnsi="Times New Roman"/>
          <w:sz w:val="24"/>
          <w:szCs w:val="24"/>
        </w:rPr>
        <w:t xml:space="preserve"> death had in the emergence of the Civil rights movement.</w:t>
      </w:r>
    </w:p>
    <w:p w:rsidR="002B1D3D" w:rsidRDefault="002B1D3D">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8359CC" w:rsidRDefault="002B1D3D" w:rsidP="00333B62">
      <w:pPr>
        <w:spacing w:after="0" w:line="480" w:lineRule="auto"/>
        <w:ind w:firstLine="720"/>
        <w:contextualSpacing/>
        <w:rPr>
          <w:rStyle w:val="words"/>
          <w:rFonts w:ascii="Times New Roman" w:hAnsi="Times New Roman"/>
          <w:sz w:val="24"/>
          <w:szCs w:val="24"/>
        </w:rPr>
      </w:pPr>
      <w:r>
        <w:rPr>
          <w:rFonts w:ascii="Times New Roman" w:hAnsi="Times New Roman"/>
          <w:sz w:val="24"/>
          <w:szCs w:val="24"/>
        </w:rPr>
        <w:lastRenderedPageBreak/>
        <w:t>The accounts of exactly what transpired between Emmet Till and Carolyne on the evening of 24</w:t>
      </w:r>
      <w:r w:rsidRPr="002B1D3D">
        <w:rPr>
          <w:rFonts w:ascii="Times New Roman" w:hAnsi="Times New Roman"/>
          <w:sz w:val="24"/>
          <w:szCs w:val="24"/>
          <w:vertAlign w:val="superscript"/>
        </w:rPr>
        <w:t>th</w:t>
      </w:r>
      <w:r>
        <w:rPr>
          <w:rFonts w:ascii="Times New Roman" w:hAnsi="Times New Roman"/>
          <w:sz w:val="24"/>
          <w:szCs w:val="24"/>
        </w:rPr>
        <w:t xml:space="preserve"> August 1955 remain unclear. Some accounts have it that he blocked her way and even went as far as putting his hands around her waist. Others say that he wolf whistled at her referred to her using flirty names such as baby, and there are also those who claim that he only remarked that she looked like a movie star (</w:t>
      </w:r>
      <w:r>
        <w:rPr>
          <w:rStyle w:val="words"/>
          <w:rFonts w:ascii="Times New Roman" w:hAnsi="Times New Roman"/>
          <w:sz w:val="24"/>
          <w:szCs w:val="24"/>
        </w:rPr>
        <w:t>(HAROLD AND DELUCA 264)</w:t>
      </w:r>
      <w:r>
        <w:rPr>
          <w:rStyle w:val="words"/>
          <w:rFonts w:ascii="Times New Roman" w:hAnsi="Times New Roman"/>
          <w:sz w:val="24"/>
          <w:szCs w:val="24"/>
        </w:rPr>
        <w:t xml:space="preserve">). However, despite the disparaging accounts, the undisputed truth is that whatever happened on that fateful evening led to one of the most brutal and most widely publicized and condemned race murders in the history of America. It is reported that his tongue had been pulled out, one of his eyeballs was loosely hanging on his cheek and the other one was missing altogether. The </w:t>
      </w:r>
      <w:r w:rsidR="004E2EC6">
        <w:rPr>
          <w:rStyle w:val="words"/>
          <w:rFonts w:ascii="Times New Roman" w:hAnsi="Times New Roman"/>
          <w:sz w:val="24"/>
          <w:szCs w:val="24"/>
        </w:rPr>
        <w:t>nose had been chopped off. Other reports have it that he was shot in the head and his private parts cut off and stuffed in his mouth (PUBLIC CULTURE 87). At the request of the boy’s mother, Till would be given an open casket funeral, the mortician was asked to leave the mutil</w:t>
      </w:r>
      <w:r w:rsidR="007D2A19">
        <w:rPr>
          <w:rStyle w:val="words"/>
          <w:rFonts w:ascii="Times New Roman" w:hAnsi="Times New Roman"/>
          <w:sz w:val="24"/>
          <w:szCs w:val="24"/>
        </w:rPr>
        <w:t>ated face untouched so that the world</w:t>
      </w:r>
      <w:r w:rsidR="004E2EC6">
        <w:rPr>
          <w:rStyle w:val="words"/>
          <w:rFonts w:ascii="Times New Roman" w:hAnsi="Times New Roman"/>
          <w:sz w:val="24"/>
          <w:szCs w:val="24"/>
        </w:rPr>
        <w:t xml:space="preserve"> would see the extent of the atrocities done to her son </w:t>
      </w:r>
      <w:r>
        <w:rPr>
          <w:rStyle w:val="words"/>
          <w:rFonts w:ascii="Times New Roman" w:hAnsi="Times New Roman"/>
          <w:sz w:val="24"/>
          <w:szCs w:val="24"/>
        </w:rPr>
        <w:t>– one can only imagine what a gory site it must have been for those who had the strength to view the boy’s body</w:t>
      </w:r>
      <w:r w:rsidR="004E2EC6">
        <w:rPr>
          <w:rStyle w:val="words"/>
          <w:rFonts w:ascii="Times New Roman" w:hAnsi="Times New Roman"/>
          <w:sz w:val="24"/>
          <w:szCs w:val="24"/>
        </w:rPr>
        <w:t xml:space="preserve">. </w:t>
      </w:r>
      <w:r w:rsidR="000F5F60">
        <w:rPr>
          <w:rStyle w:val="words"/>
          <w:rFonts w:ascii="Times New Roman" w:hAnsi="Times New Roman"/>
          <w:sz w:val="24"/>
          <w:szCs w:val="24"/>
        </w:rPr>
        <w:t>The pictures in the published stories spread quickly, far, and wide and inspired various reactions</w:t>
      </w:r>
      <w:r w:rsidR="00AB1E9A">
        <w:rPr>
          <w:rStyle w:val="words"/>
          <w:rFonts w:ascii="Times New Roman" w:hAnsi="Times New Roman"/>
          <w:sz w:val="24"/>
          <w:szCs w:val="24"/>
        </w:rPr>
        <w:t xml:space="preserve"> that in turn mobilized the civil rights movement (PBS.ORG)</w:t>
      </w:r>
      <w:r w:rsidR="000F5F60">
        <w:rPr>
          <w:rStyle w:val="words"/>
          <w:rFonts w:ascii="Times New Roman" w:hAnsi="Times New Roman"/>
          <w:sz w:val="24"/>
          <w:szCs w:val="24"/>
        </w:rPr>
        <w:t>.</w:t>
      </w:r>
      <w:r w:rsidR="00137475">
        <w:rPr>
          <w:rStyle w:val="words"/>
          <w:rFonts w:ascii="Times New Roman" w:hAnsi="Times New Roman"/>
          <w:sz w:val="24"/>
          <w:szCs w:val="24"/>
        </w:rPr>
        <w:t xml:space="preserve"> In other words, it acted as a catalyst for the black Americans who were at the time</w:t>
      </w:r>
      <w:r w:rsidR="008359CC">
        <w:rPr>
          <w:rStyle w:val="words"/>
          <w:rFonts w:ascii="Times New Roman" w:hAnsi="Times New Roman"/>
          <w:sz w:val="24"/>
          <w:szCs w:val="24"/>
        </w:rPr>
        <w:t xml:space="preserve"> fledging civil rights movements.</w:t>
      </w:r>
      <w:r w:rsidR="00AB1E9A">
        <w:rPr>
          <w:rStyle w:val="words"/>
          <w:rFonts w:ascii="Times New Roman" w:hAnsi="Times New Roman"/>
          <w:sz w:val="24"/>
          <w:szCs w:val="24"/>
        </w:rPr>
        <w:t xml:space="preserve"> </w:t>
      </w:r>
    </w:p>
    <w:p w:rsidR="008359CC" w:rsidRDefault="008359CC">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60492A" w:rsidRDefault="00026DD4" w:rsidP="00333B62">
      <w:pPr>
        <w:spacing w:after="0" w:line="480" w:lineRule="auto"/>
        <w:ind w:firstLine="720"/>
        <w:contextualSpacing/>
        <w:rPr>
          <w:rStyle w:val="words"/>
          <w:rFonts w:ascii="Times New Roman" w:hAnsi="Times New Roman"/>
          <w:sz w:val="24"/>
          <w:szCs w:val="24"/>
        </w:rPr>
      </w:pPr>
      <w:r>
        <w:rPr>
          <w:rFonts w:ascii="Times New Roman" w:hAnsi="Times New Roman"/>
          <w:sz w:val="24"/>
          <w:szCs w:val="24"/>
        </w:rPr>
        <w:lastRenderedPageBreak/>
        <w:t>It was the final blow that would spur the blacks into actions and bring their anger into an uncontrollable level. It was time to act and put an end to the racial injustices once and for all. However, the journey towards this was not to be easy and neither was it to be as short as many might have hoped.</w:t>
      </w:r>
      <w:r w:rsidR="000670D3">
        <w:t xml:space="preserve"> However, as scholars note, “the visceral imagery of Till’s murder refuses to be filed away in a dusty archive of American civil rights history” </w:t>
      </w:r>
      <w:r w:rsidR="000670D3">
        <w:rPr>
          <w:rStyle w:val="words"/>
          <w:rFonts w:ascii="Times New Roman" w:hAnsi="Times New Roman"/>
          <w:sz w:val="24"/>
          <w:szCs w:val="24"/>
        </w:rPr>
        <w:t xml:space="preserve">(HAROLD AND DELUCA </w:t>
      </w:r>
      <w:r w:rsidR="000670D3">
        <w:rPr>
          <w:rStyle w:val="words"/>
          <w:rFonts w:ascii="Times New Roman" w:hAnsi="Times New Roman"/>
          <w:sz w:val="24"/>
          <w:szCs w:val="24"/>
        </w:rPr>
        <w:t>265</w:t>
      </w:r>
      <w:r w:rsidR="000670D3">
        <w:rPr>
          <w:rStyle w:val="words"/>
          <w:rFonts w:ascii="Times New Roman" w:hAnsi="Times New Roman"/>
          <w:sz w:val="24"/>
          <w:szCs w:val="24"/>
        </w:rPr>
        <w:t>)</w:t>
      </w:r>
      <w:r w:rsidR="000670D3">
        <w:rPr>
          <w:rStyle w:val="words"/>
          <w:rFonts w:ascii="Times New Roman" w:hAnsi="Times New Roman"/>
          <w:sz w:val="24"/>
          <w:szCs w:val="24"/>
        </w:rPr>
        <w:t xml:space="preserve"> so much so that in 2004, nearly five decades after the original trial the Justice Department decided to reopen the  Till murder case.</w:t>
      </w:r>
      <w:r w:rsidR="00032F3E">
        <w:rPr>
          <w:rStyle w:val="words"/>
          <w:rFonts w:ascii="Times New Roman" w:hAnsi="Times New Roman"/>
          <w:sz w:val="24"/>
          <w:szCs w:val="24"/>
        </w:rPr>
        <w:t xml:space="preserve"> Till</w:t>
      </w:r>
      <w:r w:rsidR="001D5C99">
        <w:rPr>
          <w:rStyle w:val="words"/>
          <w:rFonts w:ascii="Times New Roman" w:hAnsi="Times New Roman"/>
          <w:sz w:val="24"/>
          <w:szCs w:val="24"/>
        </w:rPr>
        <w:t xml:space="preserve"> was not the only black American</w:t>
      </w:r>
      <w:r w:rsidR="00032F3E">
        <w:rPr>
          <w:rStyle w:val="words"/>
          <w:rFonts w:ascii="Times New Roman" w:hAnsi="Times New Roman"/>
          <w:sz w:val="24"/>
          <w:szCs w:val="24"/>
        </w:rPr>
        <w:t xml:space="preserve"> to have been murdered and floated in the rivers by whites, but </w:t>
      </w:r>
      <w:r w:rsidR="001D5C99">
        <w:rPr>
          <w:rStyle w:val="words"/>
          <w:rFonts w:ascii="Times New Roman" w:hAnsi="Times New Roman"/>
          <w:sz w:val="24"/>
          <w:szCs w:val="24"/>
        </w:rPr>
        <w:t>his was without a doubt the one story that sat atop the pinnacle racial murders and victimization. At this point it is important to note that despite the hard evidence against the two murder suspects the all-white jury and justice system ruled that both Roy and Milan were not guilty as charged</w:t>
      </w:r>
      <w:r w:rsidR="00A84A02">
        <w:rPr>
          <w:rStyle w:val="words"/>
          <w:rFonts w:ascii="Times New Roman" w:hAnsi="Times New Roman"/>
          <w:sz w:val="24"/>
          <w:szCs w:val="24"/>
        </w:rPr>
        <w:t xml:space="preserve"> (LINDER)</w:t>
      </w:r>
      <w:r w:rsidR="001D5C99">
        <w:rPr>
          <w:rStyle w:val="words"/>
          <w:rFonts w:ascii="Times New Roman" w:hAnsi="Times New Roman"/>
          <w:sz w:val="24"/>
          <w:szCs w:val="24"/>
        </w:rPr>
        <w:t xml:space="preserve">. Later on, however, the </w:t>
      </w:r>
      <w:r w:rsidR="00D40E3C">
        <w:rPr>
          <w:rStyle w:val="words"/>
          <w:rFonts w:ascii="Times New Roman" w:hAnsi="Times New Roman"/>
          <w:sz w:val="24"/>
          <w:szCs w:val="24"/>
        </w:rPr>
        <w:t>jurors</w:t>
      </w:r>
      <w:r w:rsidR="001D5C99">
        <w:rPr>
          <w:rStyle w:val="words"/>
          <w:rFonts w:ascii="Times New Roman" w:hAnsi="Times New Roman"/>
          <w:sz w:val="24"/>
          <w:szCs w:val="24"/>
        </w:rPr>
        <w:t xml:space="preserve"> confessed that none of them ever doubted the guiltiness of the two</w:t>
      </w:r>
      <w:r w:rsidR="00B81621">
        <w:rPr>
          <w:rStyle w:val="words"/>
          <w:rFonts w:ascii="Times New Roman" w:hAnsi="Times New Roman"/>
          <w:sz w:val="24"/>
          <w:szCs w:val="24"/>
        </w:rPr>
        <w:t xml:space="preserve"> (PUBLIC CULTURE)</w:t>
      </w:r>
      <w:bookmarkStart w:id="0" w:name="_GoBack"/>
      <w:bookmarkEnd w:id="0"/>
      <w:r w:rsidR="001D5C99">
        <w:rPr>
          <w:rStyle w:val="words"/>
          <w:rFonts w:ascii="Times New Roman" w:hAnsi="Times New Roman"/>
          <w:sz w:val="24"/>
          <w:szCs w:val="24"/>
        </w:rPr>
        <w:t>. They knew they had were guilty but they were white and being tried by fellow whites – that is all the license they needed to walk scot free</w:t>
      </w:r>
      <w:r w:rsidR="00D40E3C">
        <w:rPr>
          <w:rStyle w:val="words"/>
          <w:rFonts w:ascii="Times New Roman" w:hAnsi="Times New Roman"/>
          <w:sz w:val="24"/>
          <w:szCs w:val="24"/>
        </w:rPr>
        <w:t>.</w:t>
      </w:r>
      <w:r w:rsidR="00ED7197">
        <w:rPr>
          <w:rStyle w:val="words"/>
          <w:rFonts w:ascii="Times New Roman" w:hAnsi="Times New Roman"/>
          <w:sz w:val="24"/>
          <w:szCs w:val="24"/>
        </w:rPr>
        <w:t xml:space="preserve"> </w:t>
      </w:r>
      <w:r w:rsidR="0055692F">
        <w:rPr>
          <w:rStyle w:val="words"/>
          <w:rFonts w:ascii="Times New Roman" w:hAnsi="Times New Roman"/>
          <w:sz w:val="24"/>
          <w:szCs w:val="24"/>
        </w:rPr>
        <w:t>In their [Roy and Milam] confession to Huei, a reporter, Milam confessed that he would do anything in his power to ensure that negroes stayed in their place and never had a chance to vote</w:t>
      </w:r>
      <w:r w:rsidR="008B2C7F">
        <w:rPr>
          <w:rStyle w:val="words"/>
          <w:rFonts w:ascii="Times New Roman" w:hAnsi="Times New Roman"/>
          <w:sz w:val="24"/>
          <w:szCs w:val="24"/>
        </w:rPr>
        <w:t xml:space="preserve"> (HUIE</w:t>
      </w:r>
      <w:r w:rsidR="003528B9">
        <w:rPr>
          <w:rStyle w:val="words"/>
          <w:rFonts w:ascii="Times New Roman" w:hAnsi="Times New Roman"/>
          <w:sz w:val="24"/>
          <w:szCs w:val="24"/>
        </w:rPr>
        <w:t xml:space="preserve"> 47</w:t>
      </w:r>
      <w:r w:rsidR="008B2C7F">
        <w:rPr>
          <w:rStyle w:val="words"/>
          <w:rFonts w:ascii="Times New Roman" w:hAnsi="Times New Roman"/>
          <w:sz w:val="24"/>
          <w:szCs w:val="24"/>
        </w:rPr>
        <w:t>)</w:t>
      </w:r>
      <w:r w:rsidR="0055692F">
        <w:rPr>
          <w:rStyle w:val="words"/>
          <w:rFonts w:ascii="Times New Roman" w:hAnsi="Times New Roman"/>
          <w:sz w:val="24"/>
          <w:szCs w:val="24"/>
        </w:rPr>
        <w:t>.</w:t>
      </w:r>
      <w:r w:rsidR="008B2C7F">
        <w:rPr>
          <w:rStyle w:val="words"/>
          <w:rFonts w:ascii="Times New Roman" w:hAnsi="Times New Roman"/>
          <w:sz w:val="24"/>
          <w:szCs w:val="24"/>
        </w:rPr>
        <w:t xml:space="preserve"> Till would act as a lesson to all the blacks who thought that they would finally get the right to vote in America</w:t>
      </w:r>
      <w:r w:rsidR="0060492A">
        <w:rPr>
          <w:rStyle w:val="words"/>
          <w:rFonts w:ascii="Times New Roman" w:hAnsi="Times New Roman"/>
          <w:sz w:val="24"/>
          <w:szCs w:val="24"/>
        </w:rPr>
        <w:t xml:space="preserve">. </w:t>
      </w:r>
    </w:p>
    <w:p w:rsidR="0060492A" w:rsidRDefault="0060492A">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3C529B" w:rsidRPr="00026DD4" w:rsidRDefault="001F7D75" w:rsidP="00333B62">
      <w:pPr>
        <w:spacing w:after="0" w:line="480" w:lineRule="auto"/>
        <w:ind w:firstLine="720"/>
        <w:contextualSpacing/>
      </w:pPr>
      <w:r>
        <w:lastRenderedPageBreak/>
        <w:t>It therefore seems that Tills death did not serve the purpose that the murderers intended. Rather it spurred the complete opposite of what they expected. From the confession, for which the two killer half-brothers received a $4000 payment, they hoped that the boy’s death would scare off the black</w:t>
      </w:r>
      <w:r w:rsidR="00BE6C39">
        <w:t>s</w:t>
      </w:r>
      <w:r>
        <w:t xml:space="preserve"> and allow the power structure to remain </w:t>
      </w:r>
      <w:r w:rsidR="00BE6C39">
        <w:t xml:space="preserve">unperturbed. </w:t>
      </w:r>
      <w:r w:rsidR="00776067">
        <w:t>The flirting allegation were therefore just a mask to hide the real motive behind the act. As Milan said, the Chicago boy, as he referred to Till in the confession to Huie had come to challenge the order of things and stir trouble. He is quoted as having told Till before torturing him</w:t>
      </w:r>
      <w:r w:rsidR="00245E27">
        <w:t xml:space="preserve"> that</w:t>
      </w:r>
      <w:r w:rsidR="00776067">
        <w:t xml:space="preserve"> “I’m tired of having ‘em sending your kind down here to stir up trouble. I’m going to make an example of you… just s everybody can know how me and my folks stand”</w:t>
      </w:r>
      <w:r w:rsidR="00242CBD">
        <w:t xml:space="preserve"> (HUIE </w:t>
      </w:r>
      <w:r w:rsidR="003528B9">
        <w:t>48</w:t>
      </w:r>
      <w:r w:rsidR="00242CBD">
        <w:t>).</w:t>
      </w:r>
      <w:r w:rsidR="007226D9">
        <w:t xml:space="preserve"> The reason for saying that his death did not serve the intended purpose is because instead of instilling fear in the black Americans who were thinking o</w:t>
      </w:r>
      <w:r w:rsidR="006C114C">
        <w:t>f ways on how they could be gai</w:t>
      </w:r>
      <w:r w:rsidR="007226D9">
        <w:t xml:space="preserve">n civic rights like other Americans, it infuriated them and made them wish then more than ever to stop all the racial </w:t>
      </w:r>
      <w:r w:rsidR="007D04A7">
        <w:t xml:space="preserve">atrocities instigated against the black race. They did not just blame the two killers, they blamed the entire government system that allowed such injustices to occur, they blamed anyone [white or black] who refused to stand up and say no to </w:t>
      </w:r>
      <w:r w:rsidR="006C114C">
        <w:t xml:space="preserve">political, social, and economic inequalities as well as </w:t>
      </w:r>
      <w:r w:rsidR="007D04A7">
        <w:t>racial killings and</w:t>
      </w:r>
      <w:r w:rsidR="005D60BC">
        <w:t xml:space="preserve"> other forms of</w:t>
      </w:r>
      <w:r w:rsidR="007D04A7">
        <w:t xml:space="preserve"> injustices. </w:t>
      </w:r>
      <w:r w:rsidR="003C2955">
        <w:t xml:space="preserve">In the 2004 reopening </w:t>
      </w:r>
      <w:r w:rsidR="00BD0A1D">
        <w:t>of the case, Charles Schumer, the then New York senator pointed out that Till’s murder was one of the seminal moments in the country’s civil-rights movement and that a failure to bring the murderer to book is and will remain a stain on America’s record of reconciliation</w:t>
      </w:r>
      <w:r w:rsidR="00A0674F">
        <w:t xml:space="preserve"> </w:t>
      </w:r>
      <w:r w:rsidR="00A0674F">
        <w:rPr>
          <w:rStyle w:val="words"/>
          <w:rFonts w:ascii="Times New Roman" w:hAnsi="Times New Roman"/>
          <w:sz w:val="24"/>
          <w:szCs w:val="24"/>
        </w:rPr>
        <w:t>HAROLD AND DELUCA</w:t>
      </w:r>
      <w:r w:rsidR="00A0674F">
        <w:rPr>
          <w:rStyle w:val="words"/>
          <w:rFonts w:ascii="Times New Roman" w:hAnsi="Times New Roman"/>
          <w:sz w:val="24"/>
          <w:szCs w:val="24"/>
        </w:rPr>
        <w:t xml:space="preserve"> 265</w:t>
      </w:r>
      <w:r w:rsidR="00BD0A1D">
        <w:t xml:space="preserve">. I could not agree more. </w:t>
      </w:r>
      <w:r w:rsidR="00242CBD">
        <w:br/>
      </w:r>
    </w:p>
    <w:p w:rsidR="00BD0A1D" w:rsidRPr="00026DD4" w:rsidRDefault="00BD0A1D">
      <w:pPr>
        <w:spacing w:after="0" w:line="480" w:lineRule="auto"/>
        <w:ind w:firstLine="720"/>
        <w:contextualSpacing/>
      </w:pPr>
    </w:p>
    <w:sectPr w:rsidR="00BD0A1D" w:rsidRPr="00026DD4" w:rsidSect="003C529B">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2D3" w:rsidRDefault="000142D3" w:rsidP="00036C03">
      <w:pPr>
        <w:spacing w:after="0" w:line="240" w:lineRule="auto"/>
      </w:pPr>
      <w:r>
        <w:separator/>
      </w:r>
    </w:p>
  </w:endnote>
  <w:endnote w:type="continuationSeparator" w:id="0">
    <w:p w:rsidR="000142D3" w:rsidRDefault="000142D3"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2D3" w:rsidRDefault="000142D3" w:rsidP="00036C03">
      <w:pPr>
        <w:spacing w:after="0" w:line="240" w:lineRule="auto"/>
      </w:pPr>
      <w:r>
        <w:separator/>
      </w:r>
    </w:p>
  </w:footnote>
  <w:footnote w:type="continuationSeparator" w:id="0">
    <w:p w:rsidR="000142D3" w:rsidRDefault="000142D3"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82" w:rsidRPr="003C529B" w:rsidRDefault="00792B3F" w:rsidP="003C529B">
    <w:pPr>
      <w:spacing w:after="0" w:line="480" w:lineRule="auto"/>
      <w:contextualSpacing/>
      <w:jc w:val="center"/>
      <w:rPr>
        <w:rFonts w:ascii="Times New Roman" w:hAnsi="Times New Roman"/>
        <w:sz w:val="24"/>
        <w:szCs w:val="24"/>
      </w:rPr>
    </w:pP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3C529B">
      <w:rPr>
        <w:rFonts w:ascii="Times New Roman" w:hAnsi="Times New Roman"/>
        <w:caps/>
        <w:sz w:val="24"/>
        <w:szCs w:val="24"/>
      </w:rPr>
      <w:t xml:space="preserve">  </w:t>
    </w:r>
    <w:r w:rsidR="00036C03" w:rsidRPr="00D827A5">
      <w:rPr>
        <w:rFonts w:ascii="Times New Roman" w:hAnsi="Times New Roman"/>
        <w:caps/>
        <w:sz w:val="24"/>
        <w:szCs w:val="24"/>
      </w:rPr>
      <w:tab/>
    </w:r>
    <w:r w:rsidR="002B5FC8" w:rsidRPr="00D827A5">
      <w:rPr>
        <w:rFonts w:ascii="Times New Roman" w:hAnsi="Times New Roman"/>
        <w:caps/>
        <w:sz w:val="24"/>
        <w:szCs w:val="24"/>
      </w:rPr>
      <w:fldChar w:fldCharType="begin"/>
    </w:r>
    <w:r w:rsidR="004F5A13" w:rsidRPr="00D827A5">
      <w:rPr>
        <w:rFonts w:ascii="Times New Roman" w:hAnsi="Times New Roman"/>
        <w:caps/>
        <w:sz w:val="24"/>
        <w:szCs w:val="24"/>
      </w:rPr>
      <w:instrText xml:space="preserve"> PAGE   \* MERGEFORMAT </w:instrText>
    </w:r>
    <w:r w:rsidR="002B5FC8" w:rsidRPr="00D827A5">
      <w:rPr>
        <w:rFonts w:ascii="Times New Roman" w:hAnsi="Times New Roman"/>
        <w:caps/>
        <w:sz w:val="24"/>
        <w:szCs w:val="24"/>
      </w:rPr>
      <w:fldChar w:fldCharType="separate"/>
    </w:r>
    <w:r w:rsidR="00B81621">
      <w:rPr>
        <w:rFonts w:ascii="Times New Roman" w:hAnsi="Times New Roman"/>
        <w:caps/>
        <w:noProof/>
        <w:sz w:val="24"/>
        <w:szCs w:val="24"/>
      </w:rPr>
      <w:t>5</w:t>
    </w:r>
    <w:r w:rsidR="002B5FC8" w:rsidRPr="00D827A5">
      <w:rPr>
        <w:rFonts w:ascii="Times New Roman" w:hAnsi="Times New Roman"/>
        <w:caps/>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82" w:rsidRPr="00D827A5" w:rsidRDefault="00792B3F" w:rsidP="003C529B">
    <w:pPr>
      <w:spacing w:after="0" w:line="480" w:lineRule="auto"/>
      <w:contextualSpacing/>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B5FC8" w:rsidRPr="00194C4F">
      <w:rPr>
        <w:rFonts w:ascii="Times New Roman" w:hAnsi="Times New Roman"/>
        <w:sz w:val="24"/>
        <w:szCs w:val="24"/>
      </w:rPr>
      <w:fldChar w:fldCharType="begin"/>
    </w:r>
    <w:r w:rsidR="004F5A13" w:rsidRPr="00194C4F">
      <w:rPr>
        <w:rFonts w:ascii="Times New Roman" w:hAnsi="Times New Roman"/>
        <w:sz w:val="24"/>
        <w:szCs w:val="24"/>
      </w:rPr>
      <w:instrText xml:space="preserve"> PAGE   \* MERGEFORMAT </w:instrText>
    </w:r>
    <w:r w:rsidR="002B5FC8" w:rsidRPr="00194C4F">
      <w:rPr>
        <w:rFonts w:ascii="Times New Roman" w:hAnsi="Times New Roman"/>
        <w:sz w:val="24"/>
        <w:szCs w:val="24"/>
      </w:rPr>
      <w:fldChar w:fldCharType="separate"/>
    </w:r>
    <w:r w:rsidR="00AB1E9A">
      <w:rPr>
        <w:rFonts w:ascii="Times New Roman" w:hAnsi="Times New Roman"/>
        <w:noProof/>
        <w:sz w:val="24"/>
        <w:szCs w:val="24"/>
      </w:rPr>
      <w:t>1</w:t>
    </w:r>
    <w:r w:rsidR="002B5FC8"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142D3"/>
    <w:rsid w:val="000244B3"/>
    <w:rsid w:val="00026DD4"/>
    <w:rsid w:val="00032F3E"/>
    <w:rsid w:val="000334E1"/>
    <w:rsid w:val="00036C03"/>
    <w:rsid w:val="00042A7E"/>
    <w:rsid w:val="000547A6"/>
    <w:rsid w:val="00066860"/>
    <w:rsid w:val="000670D3"/>
    <w:rsid w:val="000705A9"/>
    <w:rsid w:val="0008189D"/>
    <w:rsid w:val="00087688"/>
    <w:rsid w:val="00092B66"/>
    <w:rsid w:val="000955B2"/>
    <w:rsid w:val="000C63D2"/>
    <w:rsid w:val="000D27FE"/>
    <w:rsid w:val="000E566B"/>
    <w:rsid w:val="000F5F60"/>
    <w:rsid w:val="0011003A"/>
    <w:rsid w:val="00126749"/>
    <w:rsid w:val="001347E9"/>
    <w:rsid w:val="00137475"/>
    <w:rsid w:val="00196787"/>
    <w:rsid w:val="001B3397"/>
    <w:rsid w:val="001D5C99"/>
    <w:rsid w:val="001F7BFD"/>
    <w:rsid w:val="001F7D75"/>
    <w:rsid w:val="002006FF"/>
    <w:rsid w:val="00200A65"/>
    <w:rsid w:val="00217D9F"/>
    <w:rsid w:val="002418B4"/>
    <w:rsid w:val="00242CBD"/>
    <w:rsid w:val="00245E27"/>
    <w:rsid w:val="00246CD0"/>
    <w:rsid w:val="002834A0"/>
    <w:rsid w:val="00293914"/>
    <w:rsid w:val="002A0419"/>
    <w:rsid w:val="002B1D3D"/>
    <w:rsid w:val="002B20E3"/>
    <w:rsid w:val="002B5FC8"/>
    <w:rsid w:val="002E268B"/>
    <w:rsid w:val="002F3858"/>
    <w:rsid w:val="003014C1"/>
    <w:rsid w:val="003132BA"/>
    <w:rsid w:val="00327274"/>
    <w:rsid w:val="00327F69"/>
    <w:rsid w:val="00333B62"/>
    <w:rsid w:val="003528B9"/>
    <w:rsid w:val="0035572C"/>
    <w:rsid w:val="00357002"/>
    <w:rsid w:val="00357720"/>
    <w:rsid w:val="00361DA5"/>
    <w:rsid w:val="003B377B"/>
    <w:rsid w:val="003C2955"/>
    <w:rsid w:val="003C529B"/>
    <w:rsid w:val="003D7AF6"/>
    <w:rsid w:val="00411DD8"/>
    <w:rsid w:val="00425462"/>
    <w:rsid w:val="00430668"/>
    <w:rsid w:val="00462046"/>
    <w:rsid w:val="00482DF3"/>
    <w:rsid w:val="004B3457"/>
    <w:rsid w:val="004C4539"/>
    <w:rsid w:val="004E2EC6"/>
    <w:rsid w:val="004F5A13"/>
    <w:rsid w:val="0055692F"/>
    <w:rsid w:val="00595DC0"/>
    <w:rsid w:val="005A388B"/>
    <w:rsid w:val="005B77ED"/>
    <w:rsid w:val="005C38A1"/>
    <w:rsid w:val="005D5FEA"/>
    <w:rsid w:val="005D60BC"/>
    <w:rsid w:val="005F278B"/>
    <w:rsid w:val="005F326B"/>
    <w:rsid w:val="0060492A"/>
    <w:rsid w:val="00606E19"/>
    <w:rsid w:val="00640145"/>
    <w:rsid w:val="00694642"/>
    <w:rsid w:val="006B658A"/>
    <w:rsid w:val="006C114C"/>
    <w:rsid w:val="006C223D"/>
    <w:rsid w:val="006C55D6"/>
    <w:rsid w:val="006C77DF"/>
    <w:rsid w:val="006D085D"/>
    <w:rsid w:val="006D1344"/>
    <w:rsid w:val="00702C7C"/>
    <w:rsid w:val="00706EB6"/>
    <w:rsid w:val="007226D9"/>
    <w:rsid w:val="00737553"/>
    <w:rsid w:val="007426AA"/>
    <w:rsid w:val="00762AA9"/>
    <w:rsid w:val="00765592"/>
    <w:rsid w:val="00771F65"/>
    <w:rsid w:val="00776067"/>
    <w:rsid w:val="00792B3F"/>
    <w:rsid w:val="007A1548"/>
    <w:rsid w:val="007C3BE0"/>
    <w:rsid w:val="007D04A7"/>
    <w:rsid w:val="007D2A19"/>
    <w:rsid w:val="007D2C88"/>
    <w:rsid w:val="00802220"/>
    <w:rsid w:val="0081120C"/>
    <w:rsid w:val="008359CC"/>
    <w:rsid w:val="00837BAD"/>
    <w:rsid w:val="00865941"/>
    <w:rsid w:val="00865D2A"/>
    <w:rsid w:val="00866DE9"/>
    <w:rsid w:val="008973BD"/>
    <w:rsid w:val="008A6E16"/>
    <w:rsid w:val="008B2C7F"/>
    <w:rsid w:val="008E7CD5"/>
    <w:rsid w:val="008F6C0D"/>
    <w:rsid w:val="009611D5"/>
    <w:rsid w:val="00965A7D"/>
    <w:rsid w:val="009A5EB7"/>
    <w:rsid w:val="00A0674F"/>
    <w:rsid w:val="00A16011"/>
    <w:rsid w:val="00A301CB"/>
    <w:rsid w:val="00A36D13"/>
    <w:rsid w:val="00A400A5"/>
    <w:rsid w:val="00A7534F"/>
    <w:rsid w:val="00A7762F"/>
    <w:rsid w:val="00A84A02"/>
    <w:rsid w:val="00A93417"/>
    <w:rsid w:val="00AA4EED"/>
    <w:rsid w:val="00AB1E9A"/>
    <w:rsid w:val="00AB4526"/>
    <w:rsid w:val="00B118B9"/>
    <w:rsid w:val="00B31B5E"/>
    <w:rsid w:val="00B81621"/>
    <w:rsid w:val="00B87603"/>
    <w:rsid w:val="00B93411"/>
    <w:rsid w:val="00B97D63"/>
    <w:rsid w:val="00BA294F"/>
    <w:rsid w:val="00BC2824"/>
    <w:rsid w:val="00BD0A1D"/>
    <w:rsid w:val="00BD0F65"/>
    <w:rsid w:val="00BE6C39"/>
    <w:rsid w:val="00C008D6"/>
    <w:rsid w:val="00C13F5B"/>
    <w:rsid w:val="00C21225"/>
    <w:rsid w:val="00C267BB"/>
    <w:rsid w:val="00C375F8"/>
    <w:rsid w:val="00C42ABC"/>
    <w:rsid w:val="00C530D2"/>
    <w:rsid w:val="00C575C5"/>
    <w:rsid w:val="00C7383F"/>
    <w:rsid w:val="00C92D66"/>
    <w:rsid w:val="00C96115"/>
    <w:rsid w:val="00CA28E2"/>
    <w:rsid w:val="00CC3FB8"/>
    <w:rsid w:val="00CE29B9"/>
    <w:rsid w:val="00D2794F"/>
    <w:rsid w:val="00D40E3C"/>
    <w:rsid w:val="00D61C1B"/>
    <w:rsid w:val="00D679BC"/>
    <w:rsid w:val="00D827A5"/>
    <w:rsid w:val="00DA03A6"/>
    <w:rsid w:val="00DB232C"/>
    <w:rsid w:val="00E127D2"/>
    <w:rsid w:val="00E20466"/>
    <w:rsid w:val="00ED7197"/>
    <w:rsid w:val="00F52C2C"/>
    <w:rsid w:val="00F52D3D"/>
    <w:rsid w:val="00F821B1"/>
    <w:rsid w:val="00FB5574"/>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ABEEF-5A91-4815-A436-3EDC6FC6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semiHidden/>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41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8B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418B4"/>
    <w:rPr>
      <w:vertAlign w:val="superscript"/>
    </w:rPr>
  </w:style>
  <w:style w:type="paragraph" w:styleId="NormalWeb">
    <w:name w:val="Normal (Web)"/>
    <w:basedOn w:val="Normal"/>
    <w:uiPriority w:val="99"/>
    <w:semiHidden/>
    <w:unhideWhenUsed/>
    <w:rsid w:val="006D085D"/>
    <w:pPr>
      <w:spacing w:before="100" w:beforeAutospacing="1" w:after="100" w:afterAutospacing="1" w:line="240" w:lineRule="auto"/>
    </w:pPr>
    <w:rPr>
      <w:rFonts w:ascii="Times New Roman" w:hAnsi="Times New Roman"/>
      <w:sz w:val="24"/>
      <w:szCs w:val="24"/>
      <w:lang w:val="en-GB" w:eastAsia="en-GB"/>
    </w:rPr>
  </w:style>
  <w:style w:type="character" w:styleId="Hyperlink">
    <w:name w:val="Hyperlink"/>
    <w:basedOn w:val="DefaultParagraphFont"/>
    <w:uiPriority w:val="99"/>
    <w:unhideWhenUsed/>
    <w:rsid w:val="006D085D"/>
    <w:rPr>
      <w:color w:val="0000FF"/>
      <w:u w:val="single"/>
    </w:rPr>
  </w:style>
  <w:style w:type="character" w:styleId="Emphasis">
    <w:name w:val="Emphasis"/>
    <w:basedOn w:val="DefaultParagraphFont"/>
    <w:uiPriority w:val="20"/>
    <w:qFormat/>
    <w:rsid w:val="006D085D"/>
    <w:rPr>
      <w:i/>
      <w:iCs/>
    </w:rPr>
  </w:style>
  <w:style w:type="character" w:customStyle="1" w:styleId="t">
    <w:name w:val="t"/>
    <w:basedOn w:val="DefaultParagraphFont"/>
    <w:rsid w:val="0005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85358">
      <w:bodyDiv w:val="1"/>
      <w:marLeft w:val="0"/>
      <w:marRight w:val="0"/>
      <w:marTop w:val="0"/>
      <w:marBottom w:val="0"/>
      <w:divBdr>
        <w:top w:val="none" w:sz="0" w:space="0" w:color="auto"/>
        <w:left w:val="none" w:sz="0" w:space="0" w:color="auto"/>
        <w:bottom w:val="none" w:sz="0" w:space="0" w:color="auto"/>
        <w:right w:val="none" w:sz="0" w:space="0" w:color="auto"/>
      </w:divBdr>
      <w:divsChild>
        <w:div w:id="652760010">
          <w:marLeft w:val="0"/>
          <w:marRight w:val="0"/>
          <w:marTop w:val="0"/>
          <w:marBottom w:val="0"/>
          <w:divBdr>
            <w:top w:val="none" w:sz="0" w:space="0" w:color="auto"/>
            <w:left w:val="none" w:sz="0" w:space="0" w:color="auto"/>
            <w:bottom w:val="none" w:sz="0" w:space="0" w:color="auto"/>
            <w:right w:val="none" w:sz="0" w:space="0" w:color="auto"/>
          </w:divBdr>
        </w:div>
      </w:divsChild>
    </w:div>
    <w:div w:id="745372523">
      <w:bodyDiv w:val="1"/>
      <w:marLeft w:val="0"/>
      <w:marRight w:val="0"/>
      <w:marTop w:val="0"/>
      <w:marBottom w:val="0"/>
      <w:divBdr>
        <w:top w:val="none" w:sz="0" w:space="0" w:color="auto"/>
        <w:left w:val="none" w:sz="0" w:space="0" w:color="auto"/>
        <w:bottom w:val="none" w:sz="0" w:space="0" w:color="auto"/>
        <w:right w:val="none" w:sz="0" w:space="0" w:color="auto"/>
      </w:divBdr>
      <w:divsChild>
        <w:div w:id="1706784531">
          <w:marLeft w:val="0"/>
          <w:marRight w:val="0"/>
          <w:marTop w:val="0"/>
          <w:marBottom w:val="0"/>
          <w:divBdr>
            <w:top w:val="none" w:sz="0" w:space="0" w:color="auto"/>
            <w:left w:val="none" w:sz="0" w:space="0" w:color="auto"/>
            <w:bottom w:val="none" w:sz="0" w:space="0" w:color="auto"/>
            <w:right w:val="none" w:sz="0" w:space="0" w:color="auto"/>
          </w:divBdr>
          <w:divsChild>
            <w:div w:id="764573894">
              <w:marLeft w:val="0"/>
              <w:marRight w:val="0"/>
              <w:marTop w:val="0"/>
              <w:marBottom w:val="0"/>
              <w:divBdr>
                <w:top w:val="none" w:sz="0" w:space="0" w:color="auto"/>
                <w:left w:val="none" w:sz="0" w:space="0" w:color="auto"/>
                <w:bottom w:val="none" w:sz="0" w:space="0" w:color="auto"/>
                <w:right w:val="none" w:sz="0" w:space="0" w:color="auto"/>
              </w:divBdr>
            </w:div>
          </w:divsChild>
        </w:div>
        <w:div w:id="1129932318">
          <w:marLeft w:val="0"/>
          <w:marRight w:val="0"/>
          <w:marTop w:val="0"/>
          <w:marBottom w:val="0"/>
          <w:divBdr>
            <w:top w:val="none" w:sz="0" w:space="0" w:color="auto"/>
            <w:left w:val="none" w:sz="0" w:space="0" w:color="auto"/>
            <w:bottom w:val="none" w:sz="0" w:space="0" w:color="auto"/>
            <w:right w:val="none" w:sz="0" w:space="0" w:color="auto"/>
          </w:divBdr>
          <w:divsChild>
            <w:div w:id="1593005961">
              <w:marLeft w:val="0"/>
              <w:marRight w:val="0"/>
              <w:marTop w:val="0"/>
              <w:marBottom w:val="0"/>
              <w:divBdr>
                <w:top w:val="none" w:sz="0" w:space="0" w:color="auto"/>
                <w:left w:val="none" w:sz="0" w:space="0" w:color="auto"/>
                <w:bottom w:val="none" w:sz="0" w:space="0" w:color="auto"/>
                <w:right w:val="none" w:sz="0" w:space="0" w:color="auto"/>
              </w:divBdr>
              <w:divsChild>
                <w:div w:id="66849021">
                  <w:marLeft w:val="0"/>
                  <w:marRight w:val="0"/>
                  <w:marTop w:val="0"/>
                  <w:marBottom w:val="0"/>
                  <w:divBdr>
                    <w:top w:val="none" w:sz="0" w:space="0" w:color="auto"/>
                    <w:left w:val="none" w:sz="0" w:space="0" w:color="auto"/>
                    <w:bottom w:val="none" w:sz="0" w:space="0" w:color="auto"/>
                    <w:right w:val="none" w:sz="0" w:space="0" w:color="auto"/>
                  </w:divBdr>
                  <w:divsChild>
                    <w:div w:id="9000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0AA80-31B4-4C6C-BB7F-85322E87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55</cp:revision>
  <dcterms:created xsi:type="dcterms:W3CDTF">2016-11-17T15:36:00Z</dcterms:created>
  <dcterms:modified xsi:type="dcterms:W3CDTF">2016-11-17T18:43:00Z</dcterms:modified>
</cp:coreProperties>
</file>