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A37" w:rsidRPr="00716A37" w:rsidRDefault="00716A37" w:rsidP="00716A37">
      <w:bookmarkStart w:id="0" w:name="_GoBack"/>
      <w:bookmarkEnd w:id="0"/>
      <w:r w:rsidRPr="00716A37">
        <w:t>Welcome to module eight. Our topic this week is late adulthood. This brief overview will highlight some of the important ideas we will explore this week.</w:t>
      </w:r>
    </w:p>
    <w:p w:rsidR="00716A37" w:rsidRPr="00716A37" w:rsidRDefault="00716A37" w:rsidP="00716A37">
      <w:r w:rsidRPr="00716A37">
        <w:t xml:space="preserve">Late adulthood begins around age 65 and continues until death. It is often thought of as a time of loss, </w:t>
      </w:r>
      <w:r w:rsidR="00AC19D3" w:rsidRPr="00716A37">
        <w:t>dependency, and</w:t>
      </w:r>
      <w:r w:rsidRPr="00716A37">
        <w:t xml:space="preserve"> frailty. I know, sounds depressing doesn’t it? You may be surprised </w:t>
      </w:r>
      <w:proofErr w:type="gramStart"/>
      <w:r w:rsidRPr="00716A37">
        <w:t>to  learn</w:t>
      </w:r>
      <w:proofErr w:type="gramEnd"/>
      <w:r w:rsidRPr="00716A37">
        <w:t xml:space="preserve"> that a majority of older adults get along quite nicely, maintaining their independence and health for many years after retirement. Let’s jump right in and see what we can learn about this final stage of life.</w:t>
      </w:r>
    </w:p>
    <w:p w:rsidR="00716A37" w:rsidRDefault="00716A37" w:rsidP="00716A37">
      <w:r>
        <w:t xml:space="preserve">Before we begin talking about the physical changes that occur, I want to talk about a serious issue that can impact every area of an older adult’s life. </w:t>
      </w:r>
    </w:p>
    <w:p w:rsidR="00716A37" w:rsidRPr="00716A37" w:rsidRDefault="00716A37" w:rsidP="00716A37">
      <w:r w:rsidRPr="00716A37">
        <w:t xml:space="preserve">Ageism is an attitude that causes individuals to judge others based on their chronological age. In the context of late adulthood we see that nearly everyone – including older adults </w:t>
      </w:r>
      <w:r>
        <w:t xml:space="preserve">themselves </w:t>
      </w:r>
      <w:proofErr w:type="gramStart"/>
      <w:r w:rsidRPr="00716A37">
        <w:t>–  sometimes</w:t>
      </w:r>
      <w:proofErr w:type="gramEnd"/>
      <w:r w:rsidRPr="00716A37">
        <w:t xml:space="preserve"> make assumptions about older adult</w:t>
      </w:r>
      <w:r>
        <w:t>hood</w:t>
      </w:r>
      <w:r w:rsidRPr="00716A37">
        <w:t xml:space="preserve"> that </w:t>
      </w:r>
      <w:r>
        <w:t>is</w:t>
      </w:r>
      <w:r w:rsidRPr="00716A37">
        <w:t xml:space="preserve"> simply not true.</w:t>
      </w:r>
    </w:p>
    <w:p w:rsidR="00716A37" w:rsidRPr="00716A37" w:rsidRDefault="00716A37" w:rsidP="00716A37">
      <w:r w:rsidRPr="00716A37">
        <w:t xml:space="preserve">So let’s begin by dispelling some </w:t>
      </w:r>
      <w:r>
        <w:t xml:space="preserve">of the </w:t>
      </w:r>
      <w:r w:rsidRPr="00716A37">
        <w:t>myths and misconceptions you might have about late adulthood.</w:t>
      </w:r>
    </w:p>
    <w:p w:rsidR="00716A37" w:rsidRPr="00716A37" w:rsidRDefault="00716A37" w:rsidP="00716A37">
      <w:r w:rsidRPr="00716A37">
        <w:t>First of all, dependency. Although it</w:t>
      </w:r>
      <w:r>
        <w:t>’</w:t>
      </w:r>
      <w:r w:rsidRPr="00716A37">
        <w:t>s true that older adults may need some help as they age, the idea of total dependency is false. Berger cites statistics from the Centers for Medicaid and Medicare services, reporting that only 10% of people over the age of 64 are dependent on others; and only 3% actually receive that care in an institution.</w:t>
      </w:r>
    </w:p>
    <w:p w:rsidR="00716A37" w:rsidRPr="00716A37" w:rsidRDefault="00716A37" w:rsidP="00716A37">
      <w:r w:rsidRPr="00716A37">
        <w:t>Next, poor health. While it is true that health does decline for some, each year only 22% of those over 85 are admitted to the hospital for serious issues.</w:t>
      </w:r>
    </w:p>
    <w:p w:rsidR="00716A37" w:rsidRPr="00716A37" w:rsidRDefault="00716A37" w:rsidP="00716A37">
      <w:r w:rsidRPr="00716A37">
        <w:t>Inactivity is another myth we can dispel by remembering that activity levels vary by individuals. We find octogenarians leading corporations, running marathons, and even serving on the Supreme Court of the United States. Of course, these are the exceptional exceptions. However, if you look around your neighborhood or church you</w:t>
      </w:r>
      <w:r>
        <w:t>’</w:t>
      </w:r>
      <w:r w:rsidRPr="00716A37">
        <w:t>ll probably find a number of older adults living happy and productive lives.</w:t>
      </w:r>
    </w:p>
    <w:p w:rsidR="00716A37" w:rsidRPr="00716A37" w:rsidRDefault="00716A37" w:rsidP="00716A37">
      <w:r w:rsidRPr="00716A37">
        <w:t>Another myth is that “all old people are the same.” People do not stop being individuals just because they</w:t>
      </w:r>
      <w:r>
        <w:t>’</w:t>
      </w:r>
      <w:r w:rsidRPr="00716A37">
        <w:t xml:space="preserve">ve had a lot of birthdays! </w:t>
      </w:r>
    </w:p>
    <w:p w:rsidR="00716A37" w:rsidRPr="00716A37" w:rsidRDefault="00716A37" w:rsidP="00716A37">
      <w:r w:rsidRPr="00716A37">
        <w:t xml:space="preserve">Diversity exists at every age. </w:t>
      </w:r>
      <w:r w:rsidR="00AC19D3" w:rsidRPr="00716A37">
        <w:t>Gerontologists</w:t>
      </w:r>
      <w:r w:rsidRPr="00716A37">
        <w:t xml:space="preserve"> divide older adults into three categories:</w:t>
      </w:r>
    </w:p>
    <w:p w:rsidR="00716A37" w:rsidRPr="00716A37" w:rsidRDefault="00716A37" w:rsidP="00716A37">
      <w:r w:rsidRPr="00716A37">
        <w:t>The young-old (</w:t>
      </w:r>
      <w:r w:rsidR="00C34C3D">
        <w:t xml:space="preserve">or </w:t>
      </w:r>
      <w:r w:rsidRPr="00716A37">
        <w:t>those who are still healthy, active and live independently)</w:t>
      </w:r>
    </w:p>
    <w:p w:rsidR="00716A37" w:rsidRPr="00716A37" w:rsidRDefault="00716A37" w:rsidP="00716A37">
      <w:r w:rsidRPr="00716A37">
        <w:t>The old-old (those who need some support but still care for themselves)</w:t>
      </w:r>
    </w:p>
    <w:p w:rsidR="00716A37" w:rsidRPr="00716A37" w:rsidRDefault="00C34C3D" w:rsidP="00716A37">
      <w:r>
        <w:t>And the oldest-old. They</w:t>
      </w:r>
      <w:r w:rsidR="00716A37" w:rsidRPr="00716A37">
        <w:t xml:space="preserve"> are the stereotypical older adults – they are </w:t>
      </w:r>
      <w:r>
        <w:t>sometimes</w:t>
      </w:r>
      <w:r w:rsidR="00716A37" w:rsidRPr="00716A37">
        <w:t xml:space="preserve"> frail, </w:t>
      </w:r>
      <w:r>
        <w:t xml:space="preserve">sometimes </w:t>
      </w:r>
      <w:r w:rsidR="00716A37" w:rsidRPr="00716A37">
        <w:t xml:space="preserve">forgetful and </w:t>
      </w:r>
      <w:r>
        <w:t xml:space="preserve">often </w:t>
      </w:r>
      <w:r w:rsidR="00716A37" w:rsidRPr="00716A37">
        <w:t>dependent on others for their care.</w:t>
      </w:r>
    </w:p>
    <w:p w:rsidR="00716A37" w:rsidRPr="00716A37" w:rsidRDefault="00716A37" w:rsidP="00716A37">
      <w:r w:rsidRPr="00716A37">
        <w:t>I hope that after learning more about older adults you will avoid ageism in your actions and attitudes.</w:t>
      </w:r>
      <w:r w:rsidR="00C34C3D">
        <w:t xml:space="preserve"> So just as we would not categorize and discriminate against individuals based on race or gender we must also not treat older adults as if they were all the same. </w:t>
      </w:r>
    </w:p>
    <w:p w:rsidR="00716A37" w:rsidRPr="00716A37" w:rsidRDefault="00716A37" w:rsidP="00716A37">
      <w:r w:rsidRPr="00716A37">
        <w:t>So with that out of the way, let’s look at some of the physical changes that take place in late adulthood.</w:t>
      </w:r>
    </w:p>
    <w:p w:rsidR="00716A37" w:rsidRDefault="00716A37"/>
    <w:p w:rsidR="00716A37" w:rsidRPr="00716A37" w:rsidRDefault="00C34C3D" w:rsidP="00716A37">
      <w:r>
        <w:lastRenderedPageBreak/>
        <w:t>You may</w:t>
      </w:r>
      <w:r w:rsidR="00716A37" w:rsidRPr="00716A37">
        <w:t xml:space="preserve"> remember this chart from last week, it identifies some of the physical changes we see happening in adulthood. Obviously we understand that these same characteristics continue through late adulthood. With this in mind, we find that individuals who age well find ways to compensate for losses they </w:t>
      </w:r>
      <w:r>
        <w:t xml:space="preserve">may </w:t>
      </w:r>
      <w:r w:rsidR="00716A37" w:rsidRPr="00716A37">
        <w:t>experience.</w:t>
      </w:r>
    </w:p>
    <w:p w:rsidR="00716A37" w:rsidRPr="00716A37" w:rsidRDefault="00716A37" w:rsidP="00716A37">
      <w:r w:rsidRPr="00716A37">
        <w:t>We looked at selective compensation with optimization in terms of work. The same concept applies here to self-care and lifestyle. Older adults must learn to live with the new reality of an aging body by making adjustments which compensate for losses. For example:</w:t>
      </w:r>
    </w:p>
    <w:p w:rsidR="00716A37" w:rsidRPr="00716A37" w:rsidRDefault="00716A37" w:rsidP="00716A37">
      <w:r w:rsidRPr="00716A37">
        <w:t>Lifestyle adjustments may be needed. This can mean anything from installing a safety bar in the shower to making the decision not to drive at night.</w:t>
      </w:r>
    </w:p>
    <w:p w:rsidR="00716A37" w:rsidRPr="00716A37" w:rsidRDefault="00716A37" w:rsidP="00716A37">
      <w:r w:rsidRPr="00716A37">
        <w:t>Second, accepting sensory assistance. A good example of this is hearing aids. Because we tend to see ourselves as younger than our chronological age there</w:t>
      </w:r>
      <w:r w:rsidR="00C34C3D">
        <w:t>’</w:t>
      </w:r>
      <w:r w:rsidRPr="00716A37">
        <w:t>s</w:t>
      </w:r>
      <w:r w:rsidR="00C34C3D">
        <w:t xml:space="preserve"> often</w:t>
      </w:r>
      <w:r w:rsidRPr="00716A37">
        <w:t xml:space="preserve"> resistance to accepting the “trappings” of aging. Many people refuse to wear hearing aids because they do not want to look </w:t>
      </w:r>
      <w:r w:rsidR="00C34C3D">
        <w:t xml:space="preserve">quote-on-quote </w:t>
      </w:r>
      <w:r w:rsidRPr="00716A37">
        <w:t>“old” – even though not doing so means dealing with the frustration of not being able to hear.</w:t>
      </w:r>
    </w:p>
    <w:p w:rsidR="00716A37" w:rsidRPr="00716A37" w:rsidRDefault="00716A37" w:rsidP="00716A37">
      <w:r w:rsidRPr="00716A37">
        <w:t xml:space="preserve">Expectation adjustments are important as well. For example, </w:t>
      </w:r>
      <w:r w:rsidR="00C34C3D">
        <w:t>even though</w:t>
      </w:r>
      <w:r w:rsidRPr="00716A37">
        <w:t xml:space="preserve"> people continue jogging into their 90’s there are adjustments that must be made to training routines.</w:t>
      </w:r>
    </w:p>
    <w:p w:rsidR="00716A37" w:rsidRPr="00716A37" w:rsidRDefault="00716A37" w:rsidP="00716A37">
      <w:r w:rsidRPr="00716A37">
        <w:t>Another important issue to consider in the physical domain is disease.</w:t>
      </w:r>
    </w:p>
    <w:p w:rsidR="00716A37" w:rsidRPr="00716A37" w:rsidRDefault="00716A37" w:rsidP="00716A37">
      <w:r w:rsidRPr="00716A37">
        <w:t>Two factors come into play here: primary and secondary aging.</w:t>
      </w:r>
    </w:p>
    <w:p w:rsidR="00716A37" w:rsidRPr="00716A37" w:rsidRDefault="00716A37" w:rsidP="00716A37">
      <w:r w:rsidRPr="00716A37">
        <w:t>Primary aging is the process we all inevitably experience.</w:t>
      </w:r>
    </w:p>
    <w:p w:rsidR="00716A37" w:rsidRPr="00716A37" w:rsidRDefault="00716A37" w:rsidP="00716A37">
      <w:r w:rsidRPr="00716A37">
        <w:t xml:space="preserve">Secondary aging refers to diseases and illnesses that occur with aging but are more connected to choices we </w:t>
      </w:r>
      <w:r w:rsidR="00C34C3D">
        <w:t>have made</w:t>
      </w:r>
      <w:r w:rsidRPr="00716A37">
        <w:t>.</w:t>
      </w:r>
    </w:p>
    <w:p w:rsidR="00716A37" w:rsidRPr="00716A37" w:rsidRDefault="00716A37" w:rsidP="00716A37">
      <w:r w:rsidRPr="00716A37">
        <w:t>For example, we will all experience decreased lung capacity as we age. But, individuals who choose to smoke throughout adulthood are at increased risk for pulmonary disease.</w:t>
      </w:r>
    </w:p>
    <w:p w:rsidR="00716A37" w:rsidRPr="00716A37" w:rsidRDefault="00716A37" w:rsidP="00716A37">
      <w:r w:rsidRPr="00716A37">
        <w:t>You will find in your book a number of theories related to aging. While we recognize that aging follows a fairly predictable pattern, researchers are actively studying why aging takes place in hopes of finding ways to slow it down.</w:t>
      </w:r>
    </w:p>
    <w:p w:rsidR="00716A37" w:rsidRPr="00716A37" w:rsidRDefault="00716A37" w:rsidP="00716A37">
      <w:r w:rsidRPr="00716A37">
        <w:t>Three prominent theories you will read about are: wear and tear, genetic, and cellular theories of aging.</w:t>
      </w:r>
    </w:p>
    <w:p w:rsidR="00716A37" w:rsidRPr="00716A37" w:rsidRDefault="00C34C3D" w:rsidP="00716A37">
      <w:r>
        <w:t>So what’</w:t>
      </w:r>
      <w:r w:rsidR="00716A37" w:rsidRPr="00716A37">
        <w:t>ve we discovered about reducing the impact of aging</w:t>
      </w:r>
      <w:r>
        <w:t xml:space="preserve"> so far</w:t>
      </w:r>
      <w:r w:rsidR="00716A37" w:rsidRPr="00716A37">
        <w:t>?</w:t>
      </w:r>
    </w:p>
    <w:p w:rsidR="00716A37" w:rsidRPr="00716A37" w:rsidRDefault="00716A37" w:rsidP="00716A37">
      <w:r w:rsidRPr="00716A37">
        <w:t>In research conducted in varied communities around the world, four factors seem to make a difference:</w:t>
      </w:r>
    </w:p>
    <w:p w:rsidR="00716A37" w:rsidRPr="00716A37" w:rsidRDefault="00C34C3D" w:rsidP="00716A37">
      <w:r>
        <w:t>First, e</w:t>
      </w:r>
      <w:r w:rsidR="00716A37" w:rsidRPr="00716A37">
        <w:t>at more fruits and vegetables; and consume less meat. Also, do not overeat (some say calorie restriction promotes longevity).</w:t>
      </w:r>
    </w:p>
    <w:p w:rsidR="00716A37" w:rsidRPr="00716A37" w:rsidRDefault="00C34C3D" w:rsidP="00716A37">
      <w:r>
        <w:t>Second, keep working</w:t>
      </w:r>
      <w:r w:rsidR="00716A37" w:rsidRPr="00716A37">
        <w:t xml:space="preserve">! Being productive helps keep you young. </w:t>
      </w:r>
    </w:p>
    <w:p w:rsidR="00716A37" w:rsidRPr="00716A37" w:rsidRDefault="00C34C3D" w:rsidP="00716A37">
      <w:r>
        <w:t>Third, s</w:t>
      </w:r>
      <w:r w:rsidR="00716A37" w:rsidRPr="00716A37">
        <w:t>tay connected with family and your community.</w:t>
      </w:r>
    </w:p>
    <w:p w:rsidR="00716A37" w:rsidRPr="00716A37" w:rsidRDefault="00B06D96" w:rsidP="00716A37">
      <w:r>
        <w:t>Fourth, b</w:t>
      </w:r>
      <w:r w:rsidR="00716A37" w:rsidRPr="00716A37">
        <w:t xml:space="preserve">e active but don’t be afraid to catch a nap as needed. </w:t>
      </w:r>
      <w:r>
        <w:t>Both e</w:t>
      </w:r>
      <w:r w:rsidR="00716A37" w:rsidRPr="00716A37">
        <w:t>xercise and relaxation are important.</w:t>
      </w:r>
    </w:p>
    <w:p w:rsidR="00716A37" w:rsidRPr="00716A37" w:rsidRDefault="00716A37" w:rsidP="00716A37">
      <w:r w:rsidRPr="00716A37">
        <w:lastRenderedPageBreak/>
        <w:t>Next we will look at the cognitive domain in late adulthood.</w:t>
      </w:r>
    </w:p>
    <w:p w:rsidR="00716A37" w:rsidRPr="00716A37" w:rsidRDefault="00716A37" w:rsidP="00716A37">
      <w:r w:rsidRPr="00716A37">
        <w:t>As we get older, there are certain processes common in the aging brain.</w:t>
      </w:r>
    </w:p>
    <w:p w:rsidR="00716A37" w:rsidRPr="00716A37" w:rsidRDefault="00716A37" w:rsidP="00716A37">
      <w:r w:rsidRPr="00716A37">
        <w:t>Although the brain continues to add new cells and connections, the overall size of the brain shrinks and processing do slow down.</w:t>
      </w:r>
    </w:p>
    <w:p w:rsidR="00716A37" w:rsidRPr="00716A37" w:rsidRDefault="00716A37" w:rsidP="00716A37">
      <w:r w:rsidRPr="00716A37">
        <w:t>However, plasticity remains an important resource to overcome deficiencies as they occur.</w:t>
      </w:r>
    </w:p>
    <w:p w:rsidR="00716A37" w:rsidRPr="00716A37" w:rsidRDefault="00716A37" w:rsidP="00716A37">
      <w:r w:rsidRPr="00716A37">
        <w:t>So is there an “upside” to aging as it relates to cognition?</w:t>
      </w:r>
    </w:p>
    <w:p w:rsidR="00716A37" w:rsidRPr="00716A37" w:rsidRDefault="00716A37" w:rsidP="00716A37">
      <w:r w:rsidRPr="00716A37">
        <w:t xml:space="preserve">We know that older people can and do continue to learn and develop even as they age. </w:t>
      </w:r>
    </w:p>
    <w:p w:rsidR="00716A37" w:rsidRPr="00716A37" w:rsidRDefault="00716A37" w:rsidP="00716A37">
      <w:r w:rsidRPr="00716A37">
        <w:t xml:space="preserve">Older adults </w:t>
      </w:r>
      <w:r w:rsidR="00B06D96">
        <w:t xml:space="preserve">also </w:t>
      </w:r>
      <w:r w:rsidRPr="00716A37">
        <w:t xml:space="preserve">finally find time to pursue creative interests, and </w:t>
      </w:r>
    </w:p>
    <w:p w:rsidR="00716A37" w:rsidRPr="00716A37" w:rsidRDefault="00B06D96" w:rsidP="00716A37">
      <w:r w:rsidRPr="00716A37">
        <w:t>T</w:t>
      </w:r>
      <w:r w:rsidR="00716A37" w:rsidRPr="00716A37">
        <w:t>hey</w:t>
      </w:r>
      <w:r>
        <w:t>’</w:t>
      </w:r>
      <w:r w:rsidR="00716A37" w:rsidRPr="00716A37">
        <w:t>re able to share wisdom based on years of observation and experience.</w:t>
      </w:r>
    </w:p>
    <w:p w:rsidR="00716A37" w:rsidRPr="00716A37" w:rsidRDefault="00716A37" w:rsidP="00716A37">
      <w:r w:rsidRPr="00716A37">
        <w:t>Moving to what is perhaps the most sobering aspect of aging is the prospect of dementia which is also referred to as neurocognitive disorders.</w:t>
      </w:r>
    </w:p>
    <w:p w:rsidR="00716A37" w:rsidRPr="00716A37" w:rsidRDefault="00716A37" w:rsidP="00716A37">
      <w:r w:rsidRPr="00716A37">
        <w:t>Dementia involves the progress</w:t>
      </w:r>
      <w:r w:rsidR="00B06D96">
        <w:t>ive</w:t>
      </w:r>
      <w:r w:rsidRPr="00716A37">
        <w:t xml:space="preserve"> and sometimes complete loss of cognitive function.</w:t>
      </w:r>
    </w:p>
    <w:p w:rsidR="00716A37" w:rsidRPr="00716A37" w:rsidRDefault="00716A37" w:rsidP="00716A37">
      <w:r w:rsidRPr="00716A37">
        <w:t>The most common neurocognitive disease is Alzheimer’s</w:t>
      </w:r>
    </w:p>
    <w:p w:rsidR="00716A37" w:rsidRPr="00716A37" w:rsidRDefault="00716A37" w:rsidP="00716A37">
      <w:r w:rsidRPr="00716A37">
        <w:t>Dementia can also be caused by a loss of blood flow to certain parts of the brain such as occur</w:t>
      </w:r>
      <w:r w:rsidR="00B06D96">
        <w:t>s</w:t>
      </w:r>
      <w:r w:rsidRPr="00716A37">
        <w:t xml:space="preserve"> with a stroke.</w:t>
      </w:r>
    </w:p>
    <w:p w:rsidR="00716A37" w:rsidRPr="00716A37" w:rsidRDefault="00716A37" w:rsidP="00716A37">
      <w:r w:rsidRPr="00716A37">
        <w:t>Parkinson’s disease is more associated with loss of muscle control, but it can also affect the brain.</w:t>
      </w:r>
    </w:p>
    <w:p w:rsidR="00716A37" w:rsidRPr="00716A37" w:rsidRDefault="00716A37" w:rsidP="00716A37">
      <w:r w:rsidRPr="00716A37">
        <w:t>There are other disorders you will read about that are less common.</w:t>
      </w:r>
    </w:p>
    <w:p w:rsidR="00716A37" w:rsidRPr="00716A37" w:rsidRDefault="00716A37" w:rsidP="00716A37">
      <w:r w:rsidRPr="00716A37">
        <w:t>One important thing to note is that dementia is sometimes misdiagnosed. A person can display symptoms due to things like anxiety, malnutrition, poor reaction to medications, and even urinary tract infections.</w:t>
      </w:r>
    </w:p>
    <w:p w:rsidR="00716A37" w:rsidRPr="00716A37" w:rsidRDefault="00716A37" w:rsidP="00716A37">
      <w:r w:rsidRPr="00716A37">
        <w:t>Psychosocial development in late adulthood looks at theories related to why we change as we do in our relationships with others, our personal expression, and how we relate to our self. There are a number of theories in your book that I hope you will take the time to examine.</w:t>
      </w:r>
    </w:p>
    <w:p w:rsidR="00716A37" w:rsidRPr="00716A37" w:rsidRDefault="00716A37" w:rsidP="00716A37">
      <w:r w:rsidRPr="00716A37">
        <w:t xml:space="preserve">We will </w:t>
      </w:r>
      <w:r w:rsidR="00AC19D3" w:rsidRPr="00716A37">
        <w:t>also look</w:t>
      </w:r>
      <w:r w:rsidRPr="00716A37">
        <w:t xml:space="preserve"> at activities and relationships in older adulthood. </w:t>
      </w:r>
      <w:r w:rsidR="00AC19D3">
        <w:t>A</w:t>
      </w:r>
      <w:r w:rsidRPr="00716A37">
        <w:t>nd finally</w:t>
      </w:r>
      <w:r w:rsidR="00AC19D3">
        <w:t>,</w:t>
      </w:r>
      <w:r w:rsidRPr="00716A37">
        <w:t xml:space="preserve"> we will discuss a small subset of older adults – the frail or elderly.</w:t>
      </w:r>
    </w:p>
    <w:p w:rsidR="00716A37" w:rsidRPr="00716A37" w:rsidRDefault="00716A37" w:rsidP="00716A37">
      <w:r w:rsidRPr="00716A37">
        <w:t>As we have in each module, the psychosocial theory we will focus our attention on Erikson’s psychosocial stage theory.</w:t>
      </w:r>
    </w:p>
    <w:p w:rsidR="00716A37" w:rsidRPr="00716A37" w:rsidRDefault="00716A37" w:rsidP="00716A37">
      <w:r w:rsidRPr="00716A37">
        <w:t xml:space="preserve">In this final stage of Erikson’s theory the crisis we face is integrity vs. despair. </w:t>
      </w:r>
      <w:r w:rsidR="00B06D96">
        <w:t>I</w:t>
      </w:r>
      <w:r w:rsidRPr="00716A37">
        <w:t>n this stage adults seek to accept themselves and look back on one’s life with satisfaction or with despair and regret.</w:t>
      </w:r>
    </w:p>
    <w:p w:rsidR="00716A37" w:rsidRPr="00716A37" w:rsidRDefault="00B06D96" w:rsidP="00716A37">
      <w:r>
        <w:t>Next we’</w:t>
      </w:r>
      <w:r w:rsidR="00716A37" w:rsidRPr="00716A37">
        <w:t>ll look at common activities in late adulthood.</w:t>
      </w:r>
    </w:p>
    <w:p w:rsidR="00716A37" w:rsidRPr="00716A37" w:rsidRDefault="00716A37" w:rsidP="00716A37">
      <w:r w:rsidRPr="00716A37">
        <w:t>Increasingly older adults continue to work well past retirement age. For most this is a positive thing as they say</w:t>
      </w:r>
      <w:r w:rsidR="00B06D96">
        <w:t xml:space="preserve"> quote</w:t>
      </w:r>
      <w:r w:rsidRPr="00716A37">
        <w:t>, “it keeps me young.”</w:t>
      </w:r>
    </w:p>
    <w:p w:rsidR="00716A37" w:rsidRPr="00716A37" w:rsidRDefault="00716A37" w:rsidP="00716A37">
      <w:r w:rsidRPr="00716A37">
        <w:lastRenderedPageBreak/>
        <w:t>Other older adults welcome retirement and choose to stay active by volunteering or pursing new or lifelong interests.</w:t>
      </w:r>
    </w:p>
    <w:p w:rsidR="00716A37" w:rsidRPr="00716A37" w:rsidRDefault="00716A37" w:rsidP="00716A37">
      <w:r w:rsidRPr="00716A37">
        <w:t>In terms of residence, most older adults prefer to stay in their own home – and many do exactly that. Others choose to live with family members or in a facility designed to meet their physical and cognitive needs.</w:t>
      </w:r>
    </w:p>
    <w:p w:rsidR="00716A37" w:rsidRPr="00716A37" w:rsidRDefault="00716A37" w:rsidP="00716A37">
      <w:r w:rsidRPr="00716A37">
        <w:t>Some older adults get involved in politics.</w:t>
      </w:r>
    </w:p>
    <w:p w:rsidR="00716A37" w:rsidRPr="00716A37" w:rsidRDefault="00B06D96" w:rsidP="00716A37">
      <w:r>
        <w:t>And f</w:t>
      </w:r>
      <w:r w:rsidR="00716A37" w:rsidRPr="00716A37">
        <w:t>inally, we see that many older adults are active participants in their church community.</w:t>
      </w:r>
    </w:p>
    <w:p w:rsidR="00716A37" w:rsidRPr="00716A37" w:rsidRDefault="00716A37" w:rsidP="00716A37">
      <w:r w:rsidRPr="00716A37">
        <w:t>Relationships are important at every stage of life – including older adulthood.</w:t>
      </w:r>
    </w:p>
    <w:p w:rsidR="00716A37" w:rsidRPr="00716A37" w:rsidRDefault="00716A37" w:rsidP="00716A37">
      <w:r w:rsidRPr="00716A37">
        <w:t xml:space="preserve">As is to be expected, one’s spouse fills this primary relationship need. Aging together is helpful as spouses provide helpful reminders, are readily available caregivers if the need arises, and </w:t>
      </w:r>
      <w:r w:rsidR="00B06D96">
        <w:t xml:space="preserve">they </w:t>
      </w:r>
      <w:r w:rsidRPr="00716A37">
        <w:t>provide the social interaction that is so essential.</w:t>
      </w:r>
    </w:p>
    <w:p w:rsidR="00716A37" w:rsidRPr="00716A37" w:rsidRDefault="00716A37" w:rsidP="00716A37">
      <w:r w:rsidRPr="00716A37">
        <w:t xml:space="preserve">A network of friends is particularly important to older adults who have never married, </w:t>
      </w:r>
      <w:r w:rsidR="00A66EFE">
        <w:t xml:space="preserve">who </w:t>
      </w:r>
      <w:r w:rsidRPr="00716A37">
        <w:t>are divorced, or whose spouse has died.</w:t>
      </w:r>
    </w:p>
    <w:p w:rsidR="00716A37" w:rsidRPr="00716A37" w:rsidRDefault="00716A37" w:rsidP="00716A37">
      <w:r w:rsidRPr="00716A37">
        <w:t>Relationships with children and grandchildren can be mutually beneficial. Older adults who have the desire and capacity to care for young grandchildren provide an economic and emotional boost to young families. In turn, the close bond formed through daily interaction is valuable throughout life.</w:t>
      </w:r>
    </w:p>
    <w:p w:rsidR="00716A37" w:rsidRPr="00716A37" w:rsidRDefault="00716A37" w:rsidP="00716A37">
      <w:r w:rsidRPr="00716A37">
        <w:t>While most older adults do continue in fairly good health, there are those who become frail. Some require assistance with self-care, cooking, housework and the management of</w:t>
      </w:r>
      <w:r w:rsidR="00A66EFE">
        <w:t xml:space="preserve"> daily</w:t>
      </w:r>
      <w:r w:rsidRPr="00716A37">
        <w:t xml:space="preserve"> life. Caregivers may be a spouse, an adult child, another relative or paid helpers. Living arrangements vary as well with some staying at home, some </w:t>
      </w:r>
      <w:r w:rsidR="00A66EFE">
        <w:t>going</w:t>
      </w:r>
      <w:r w:rsidRPr="00716A37">
        <w:t xml:space="preserve"> to live with a family member, and some choos</w:t>
      </w:r>
      <w:r w:rsidR="00A66EFE">
        <w:t>ing an assisted living facility.</w:t>
      </w:r>
    </w:p>
    <w:p w:rsidR="00716A37" w:rsidRPr="00716A37" w:rsidRDefault="00716A37" w:rsidP="00716A37">
      <w:r w:rsidRPr="00716A37">
        <w:t xml:space="preserve">And now we move into our final topic </w:t>
      </w:r>
      <w:r w:rsidR="00A66EFE">
        <w:t>for</w:t>
      </w:r>
      <w:r w:rsidRPr="00716A37">
        <w:t xml:space="preserve"> late adulthood, spiritual development.</w:t>
      </w:r>
    </w:p>
    <w:p w:rsidR="00716A37" w:rsidRPr="00716A37" w:rsidRDefault="00716A37" w:rsidP="00716A37">
      <w:r w:rsidRPr="00716A37">
        <w:t>Just as was the case with adulthood, we understand that spiritual development is a vast topic with many interesting aspects to explore. For this presentation we will consider just three:</w:t>
      </w:r>
    </w:p>
    <w:p w:rsidR="00716A37" w:rsidRPr="00716A37" w:rsidRDefault="00716A37" w:rsidP="00716A37">
      <w:r w:rsidRPr="00716A37">
        <w:t>The impact of spirituality on physical health, mental health and a brief look at what the Bible says about late adulthood.</w:t>
      </w:r>
    </w:p>
    <w:p w:rsidR="00716A37" w:rsidRPr="00716A37" w:rsidRDefault="00716A37" w:rsidP="00716A37">
      <w:r w:rsidRPr="00716A37">
        <w:t>I will return to Dr. Koenig’s summary from last week</w:t>
      </w:r>
      <w:r w:rsidR="00A66EFE">
        <w:t xml:space="preserve"> i</w:t>
      </w:r>
      <w:r w:rsidRPr="00716A37">
        <w:t>n case you missed it</w:t>
      </w:r>
      <w:r w:rsidR="00A66EFE">
        <w:t>.</w:t>
      </w:r>
      <w:r w:rsidRPr="00716A37">
        <w:t xml:space="preserve"> </w:t>
      </w:r>
      <w:r w:rsidR="00A66EFE">
        <w:t>T</w:t>
      </w:r>
      <w:r w:rsidRPr="00716A37">
        <w:t>hese are some of the positive physical outcomes seen in people who express and practice a strong faith.</w:t>
      </w:r>
    </w:p>
    <w:p w:rsidR="00716A37" w:rsidRPr="00716A37" w:rsidRDefault="00716A37" w:rsidP="00716A37">
      <w:r w:rsidRPr="00716A37">
        <w:t>In terms of mental health, individuals who demonstrated strong commitment to their faith had these results. Let’s look now at a few Scripture passages that speak to older adulthood.</w:t>
      </w:r>
    </w:p>
    <w:p w:rsidR="00716A37" w:rsidRPr="00716A37" w:rsidRDefault="00716A37" w:rsidP="00716A37">
      <w:r w:rsidRPr="00716A37">
        <w:t>First, a promise. If you or someone you love is facing older adulthood and have a bit of anxiety remember that God is with you and will sustain you in whatever you face.</w:t>
      </w:r>
    </w:p>
    <w:p w:rsidR="00716A37" w:rsidRPr="00716A37" w:rsidRDefault="00716A37" w:rsidP="00716A37">
      <w:r w:rsidRPr="00716A37">
        <w:t xml:space="preserve">Isaiah 46:4, </w:t>
      </w:r>
      <w:r w:rsidR="00A66EFE">
        <w:t>Even to your old age and gray hairs I am he, I am he who will sustain you. I have made you and I will carry you; I will sustain you and I will rescue you.</w:t>
      </w:r>
    </w:p>
    <w:p w:rsidR="00716A37" w:rsidRPr="00716A37" w:rsidRDefault="00716A37" w:rsidP="00716A37">
      <w:r w:rsidRPr="00716A37">
        <w:lastRenderedPageBreak/>
        <w:t>Next, a reminder to those of us who are not quite there yet. Scripture tells us to honor the Godly among us for the wisdom and understanding they possess. Job 12:12,</w:t>
      </w:r>
      <w:r w:rsidR="00D85046">
        <w:t xml:space="preserve"> Is not wisdom found among the aged? Does not long life bring understanding?</w:t>
      </w:r>
    </w:p>
    <w:p w:rsidR="00716A37" w:rsidRDefault="00716A37" w:rsidP="00716A37">
      <w:r w:rsidRPr="00716A37">
        <w:t>Next, a challenge. While older adults sometimes may feel as if they have nothing to offer the younger generation we must al</w:t>
      </w:r>
      <w:r w:rsidR="00D85046">
        <w:t>ways</w:t>
      </w:r>
      <w:r w:rsidRPr="00716A37">
        <w:t xml:space="preserve"> remember that our “kingdom work” here on earth is never done until we die. As the saying goes, “It </w:t>
      </w:r>
      <w:proofErr w:type="spellStart"/>
      <w:r w:rsidRPr="00716A37">
        <w:t>ain’t</w:t>
      </w:r>
      <w:proofErr w:type="spellEnd"/>
      <w:r w:rsidRPr="00716A37">
        <w:t xml:space="preserve"> over till it’s over. This passage in Titus talks about the valuable contribution our most mature members can make </w:t>
      </w:r>
      <w:r w:rsidR="00D85046">
        <w:t>– an excerpt from Titus 2:2-3, Older men are to be sober-minded, dignified, self-controlled, sound in faith, in love, and in steadfastness. Older women likewise are to be reverent in behavior, and they are to teach what is good.</w:t>
      </w:r>
    </w:p>
    <w:p w:rsidR="00716A37" w:rsidRDefault="00716A37" w:rsidP="00716A37">
      <w:r w:rsidRPr="00716A37">
        <w:t>Well, that concludes our overview of late adulthood. I encourage you to read and research on your own to learn more about this fascinating topic. But for now, I will say good-bye and thank you for listening.</w:t>
      </w:r>
    </w:p>
    <w:p w:rsidR="00AC19D3" w:rsidRDefault="00AC19D3" w:rsidP="00716A37"/>
    <w:p w:rsidR="00AC19D3" w:rsidRPr="00AC19D3" w:rsidRDefault="00AC19D3" w:rsidP="00AC19D3">
      <w:pPr>
        <w:jc w:val="center"/>
      </w:pPr>
      <w:r w:rsidRPr="00AC19D3">
        <w:t>References</w:t>
      </w:r>
    </w:p>
    <w:p w:rsidR="00AC19D3" w:rsidRPr="00AC19D3" w:rsidRDefault="00AC19D3" w:rsidP="0065578A">
      <w:pPr>
        <w:spacing w:after="0" w:line="480" w:lineRule="auto"/>
        <w:ind w:left="720" w:hanging="720"/>
      </w:pPr>
      <w:r w:rsidRPr="00AC19D3">
        <w:t xml:space="preserve">Koenig, H. G. (2009, May). Research on religion, spirituality, and mental health: A review. </w:t>
      </w:r>
      <w:r w:rsidRPr="0065578A">
        <w:rPr>
          <w:i/>
        </w:rPr>
        <w:t>Canadian</w:t>
      </w:r>
      <w:r w:rsidRPr="00AC19D3">
        <w:t xml:space="preserve"> </w:t>
      </w:r>
      <w:r w:rsidRPr="0065578A">
        <w:rPr>
          <w:i/>
        </w:rPr>
        <w:t>Journal of Psychiatry, 54</w:t>
      </w:r>
      <w:r w:rsidRPr="00AC19D3">
        <w:t xml:space="preserve">(5), 283-291. </w:t>
      </w:r>
      <w:r w:rsidR="0065578A" w:rsidRPr="0065578A">
        <w:t>http://cpa.sagepub.com/</w:t>
      </w:r>
    </w:p>
    <w:p w:rsidR="00AC19D3" w:rsidRPr="00716A37" w:rsidRDefault="00AC19D3" w:rsidP="0065578A">
      <w:pPr>
        <w:spacing w:after="0" w:line="480" w:lineRule="auto"/>
        <w:ind w:left="720" w:hanging="720"/>
      </w:pPr>
      <w:r w:rsidRPr="00AC19D3">
        <w:t>Koenig, H. G. (2008). Religion, spirituality and health: Research and clinical applications. Retrieved from http://www.nacsw.org/Publications/Proceedings2008/KoenigHReligion.pdf</w:t>
      </w:r>
    </w:p>
    <w:p w:rsidR="00716A37" w:rsidRPr="00716A37" w:rsidRDefault="00716A37" w:rsidP="00716A37"/>
    <w:p w:rsidR="00716A37" w:rsidRDefault="00716A37"/>
    <w:p w:rsidR="00716A37" w:rsidRDefault="00716A37"/>
    <w:sectPr w:rsidR="00716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新細明體">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A37"/>
    <w:rsid w:val="005C486A"/>
    <w:rsid w:val="0065578A"/>
    <w:rsid w:val="00716A37"/>
    <w:rsid w:val="00A66EFE"/>
    <w:rsid w:val="00AC19D3"/>
    <w:rsid w:val="00B06D96"/>
    <w:rsid w:val="00C34C3D"/>
    <w:rsid w:val="00D85046"/>
    <w:rsid w:val="00DE1BB1"/>
    <w:rsid w:val="00F2179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7833">
      <w:bodyDiv w:val="1"/>
      <w:marLeft w:val="0"/>
      <w:marRight w:val="0"/>
      <w:marTop w:val="0"/>
      <w:marBottom w:val="0"/>
      <w:divBdr>
        <w:top w:val="none" w:sz="0" w:space="0" w:color="auto"/>
        <w:left w:val="none" w:sz="0" w:space="0" w:color="auto"/>
        <w:bottom w:val="none" w:sz="0" w:space="0" w:color="auto"/>
        <w:right w:val="none" w:sz="0" w:space="0" w:color="auto"/>
      </w:divBdr>
    </w:div>
    <w:div w:id="31466907">
      <w:bodyDiv w:val="1"/>
      <w:marLeft w:val="0"/>
      <w:marRight w:val="0"/>
      <w:marTop w:val="0"/>
      <w:marBottom w:val="0"/>
      <w:divBdr>
        <w:top w:val="none" w:sz="0" w:space="0" w:color="auto"/>
        <w:left w:val="none" w:sz="0" w:space="0" w:color="auto"/>
        <w:bottom w:val="none" w:sz="0" w:space="0" w:color="auto"/>
        <w:right w:val="none" w:sz="0" w:space="0" w:color="auto"/>
      </w:divBdr>
    </w:div>
    <w:div w:id="61951991">
      <w:bodyDiv w:val="1"/>
      <w:marLeft w:val="0"/>
      <w:marRight w:val="0"/>
      <w:marTop w:val="0"/>
      <w:marBottom w:val="0"/>
      <w:divBdr>
        <w:top w:val="none" w:sz="0" w:space="0" w:color="auto"/>
        <w:left w:val="none" w:sz="0" w:space="0" w:color="auto"/>
        <w:bottom w:val="none" w:sz="0" w:space="0" w:color="auto"/>
        <w:right w:val="none" w:sz="0" w:space="0" w:color="auto"/>
      </w:divBdr>
    </w:div>
    <w:div w:id="71509034">
      <w:bodyDiv w:val="1"/>
      <w:marLeft w:val="0"/>
      <w:marRight w:val="0"/>
      <w:marTop w:val="0"/>
      <w:marBottom w:val="0"/>
      <w:divBdr>
        <w:top w:val="none" w:sz="0" w:space="0" w:color="auto"/>
        <w:left w:val="none" w:sz="0" w:space="0" w:color="auto"/>
        <w:bottom w:val="none" w:sz="0" w:space="0" w:color="auto"/>
        <w:right w:val="none" w:sz="0" w:space="0" w:color="auto"/>
      </w:divBdr>
    </w:div>
    <w:div w:id="94987424">
      <w:bodyDiv w:val="1"/>
      <w:marLeft w:val="0"/>
      <w:marRight w:val="0"/>
      <w:marTop w:val="0"/>
      <w:marBottom w:val="0"/>
      <w:divBdr>
        <w:top w:val="none" w:sz="0" w:space="0" w:color="auto"/>
        <w:left w:val="none" w:sz="0" w:space="0" w:color="auto"/>
        <w:bottom w:val="none" w:sz="0" w:space="0" w:color="auto"/>
        <w:right w:val="none" w:sz="0" w:space="0" w:color="auto"/>
      </w:divBdr>
    </w:div>
    <w:div w:id="287778944">
      <w:bodyDiv w:val="1"/>
      <w:marLeft w:val="0"/>
      <w:marRight w:val="0"/>
      <w:marTop w:val="0"/>
      <w:marBottom w:val="0"/>
      <w:divBdr>
        <w:top w:val="none" w:sz="0" w:space="0" w:color="auto"/>
        <w:left w:val="none" w:sz="0" w:space="0" w:color="auto"/>
        <w:bottom w:val="none" w:sz="0" w:space="0" w:color="auto"/>
        <w:right w:val="none" w:sz="0" w:space="0" w:color="auto"/>
      </w:divBdr>
    </w:div>
    <w:div w:id="312759309">
      <w:bodyDiv w:val="1"/>
      <w:marLeft w:val="0"/>
      <w:marRight w:val="0"/>
      <w:marTop w:val="0"/>
      <w:marBottom w:val="0"/>
      <w:divBdr>
        <w:top w:val="none" w:sz="0" w:space="0" w:color="auto"/>
        <w:left w:val="none" w:sz="0" w:space="0" w:color="auto"/>
        <w:bottom w:val="none" w:sz="0" w:space="0" w:color="auto"/>
        <w:right w:val="none" w:sz="0" w:space="0" w:color="auto"/>
      </w:divBdr>
    </w:div>
    <w:div w:id="333264795">
      <w:bodyDiv w:val="1"/>
      <w:marLeft w:val="0"/>
      <w:marRight w:val="0"/>
      <w:marTop w:val="0"/>
      <w:marBottom w:val="0"/>
      <w:divBdr>
        <w:top w:val="none" w:sz="0" w:space="0" w:color="auto"/>
        <w:left w:val="none" w:sz="0" w:space="0" w:color="auto"/>
        <w:bottom w:val="none" w:sz="0" w:space="0" w:color="auto"/>
        <w:right w:val="none" w:sz="0" w:space="0" w:color="auto"/>
      </w:divBdr>
    </w:div>
    <w:div w:id="453015521">
      <w:bodyDiv w:val="1"/>
      <w:marLeft w:val="0"/>
      <w:marRight w:val="0"/>
      <w:marTop w:val="0"/>
      <w:marBottom w:val="0"/>
      <w:divBdr>
        <w:top w:val="none" w:sz="0" w:space="0" w:color="auto"/>
        <w:left w:val="none" w:sz="0" w:space="0" w:color="auto"/>
        <w:bottom w:val="none" w:sz="0" w:space="0" w:color="auto"/>
        <w:right w:val="none" w:sz="0" w:space="0" w:color="auto"/>
      </w:divBdr>
    </w:div>
    <w:div w:id="511644301">
      <w:bodyDiv w:val="1"/>
      <w:marLeft w:val="0"/>
      <w:marRight w:val="0"/>
      <w:marTop w:val="0"/>
      <w:marBottom w:val="0"/>
      <w:divBdr>
        <w:top w:val="none" w:sz="0" w:space="0" w:color="auto"/>
        <w:left w:val="none" w:sz="0" w:space="0" w:color="auto"/>
        <w:bottom w:val="none" w:sz="0" w:space="0" w:color="auto"/>
        <w:right w:val="none" w:sz="0" w:space="0" w:color="auto"/>
      </w:divBdr>
    </w:div>
    <w:div w:id="572281182">
      <w:bodyDiv w:val="1"/>
      <w:marLeft w:val="0"/>
      <w:marRight w:val="0"/>
      <w:marTop w:val="0"/>
      <w:marBottom w:val="0"/>
      <w:divBdr>
        <w:top w:val="none" w:sz="0" w:space="0" w:color="auto"/>
        <w:left w:val="none" w:sz="0" w:space="0" w:color="auto"/>
        <w:bottom w:val="none" w:sz="0" w:space="0" w:color="auto"/>
        <w:right w:val="none" w:sz="0" w:space="0" w:color="auto"/>
      </w:divBdr>
    </w:div>
    <w:div w:id="575170520">
      <w:bodyDiv w:val="1"/>
      <w:marLeft w:val="0"/>
      <w:marRight w:val="0"/>
      <w:marTop w:val="0"/>
      <w:marBottom w:val="0"/>
      <w:divBdr>
        <w:top w:val="none" w:sz="0" w:space="0" w:color="auto"/>
        <w:left w:val="none" w:sz="0" w:space="0" w:color="auto"/>
        <w:bottom w:val="none" w:sz="0" w:space="0" w:color="auto"/>
        <w:right w:val="none" w:sz="0" w:space="0" w:color="auto"/>
      </w:divBdr>
    </w:div>
    <w:div w:id="638073524">
      <w:bodyDiv w:val="1"/>
      <w:marLeft w:val="0"/>
      <w:marRight w:val="0"/>
      <w:marTop w:val="0"/>
      <w:marBottom w:val="0"/>
      <w:divBdr>
        <w:top w:val="none" w:sz="0" w:space="0" w:color="auto"/>
        <w:left w:val="none" w:sz="0" w:space="0" w:color="auto"/>
        <w:bottom w:val="none" w:sz="0" w:space="0" w:color="auto"/>
        <w:right w:val="none" w:sz="0" w:space="0" w:color="auto"/>
      </w:divBdr>
    </w:div>
    <w:div w:id="683822337">
      <w:bodyDiv w:val="1"/>
      <w:marLeft w:val="0"/>
      <w:marRight w:val="0"/>
      <w:marTop w:val="0"/>
      <w:marBottom w:val="0"/>
      <w:divBdr>
        <w:top w:val="none" w:sz="0" w:space="0" w:color="auto"/>
        <w:left w:val="none" w:sz="0" w:space="0" w:color="auto"/>
        <w:bottom w:val="none" w:sz="0" w:space="0" w:color="auto"/>
        <w:right w:val="none" w:sz="0" w:space="0" w:color="auto"/>
      </w:divBdr>
    </w:div>
    <w:div w:id="776561324">
      <w:bodyDiv w:val="1"/>
      <w:marLeft w:val="0"/>
      <w:marRight w:val="0"/>
      <w:marTop w:val="0"/>
      <w:marBottom w:val="0"/>
      <w:divBdr>
        <w:top w:val="none" w:sz="0" w:space="0" w:color="auto"/>
        <w:left w:val="none" w:sz="0" w:space="0" w:color="auto"/>
        <w:bottom w:val="none" w:sz="0" w:space="0" w:color="auto"/>
        <w:right w:val="none" w:sz="0" w:space="0" w:color="auto"/>
      </w:divBdr>
    </w:div>
    <w:div w:id="830755031">
      <w:bodyDiv w:val="1"/>
      <w:marLeft w:val="0"/>
      <w:marRight w:val="0"/>
      <w:marTop w:val="0"/>
      <w:marBottom w:val="0"/>
      <w:divBdr>
        <w:top w:val="none" w:sz="0" w:space="0" w:color="auto"/>
        <w:left w:val="none" w:sz="0" w:space="0" w:color="auto"/>
        <w:bottom w:val="none" w:sz="0" w:space="0" w:color="auto"/>
        <w:right w:val="none" w:sz="0" w:space="0" w:color="auto"/>
      </w:divBdr>
    </w:div>
    <w:div w:id="858853258">
      <w:bodyDiv w:val="1"/>
      <w:marLeft w:val="0"/>
      <w:marRight w:val="0"/>
      <w:marTop w:val="0"/>
      <w:marBottom w:val="0"/>
      <w:divBdr>
        <w:top w:val="none" w:sz="0" w:space="0" w:color="auto"/>
        <w:left w:val="none" w:sz="0" w:space="0" w:color="auto"/>
        <w:bottom w:val="none" w:sz="0" w:space="0" w:color="auto"/>
        <w:right w:val="none" w:sz="0" w:space="0" w:color="auto"/>
      </w:divBdr>
    </w:div>
    <w:div w:id="916937467">
      <w:bodyDiv w:val="1"/>
      <w:marLeft w:val="0"/>
      <w:marRight w:val="0"/>
      <w:marTop w:val="0"/>
      <w:marBottom w:val="0"/>
      <w:divBdr>
        <w:top w:val="none" w:sz="0" w:space="0" w:color="auto"/>
        <w:left w:val="none" w:sz="0" w:space="0" w:color="auto"/>
        <w:bottom w:val="none" w:sz="0" w:space="0" w:color="auto"/>
        <w:right w:val="none" w:sz="0" w:space="0" w:color="auto"/>
      </w:divBdr>
    </w:div>
    <w:div w:id="1088575600">
      <w:bodyDiv w:val="1"/>
      <w:marLeft w:val="0"/>
      <w:marRight w:val="0"/>
      <w:marTop w:val="0"/>
      <w:marBottom w:val="0"/>
      <w:divBdr>
        <w:top w:val="none" w:sz="0" w:space="0" w:color="auto"/>
        <w:left w:val="none" w:sz="0" w:space="0" w:color="auto"/>
        <w:bottom w:val="none" w:sz="0" w:space="0" w:color="auto"/>
        <w:right w:val="none" w:sz="0" w:space="0" w:color="auto"/>
      </w:divBdr>
    </w:div>
    <w:div w:id="1131704726">
      <w:bodyDiv w:val="1"/>
      <w:marLeft w:val="0"/>
      <w:marRight w:val="0"/>
      <w:marTop w:val="0"/>
      <w:marBottom w:val="0"/>
      <w:divBdr>
        <w:top w:val="none" w:sz="0" w:space="0" w:color="auto"/>
        <w:left w:val="none" w:sz="0" w:space="0" w:color="auto"/>
        <w:bottom w:val="none" w:sz="0" w:space="0" w:color="auto"/>
        <w:right w:val="none" w:sz="0" w:space="0" w:color="auto"/>
      </w:divBdr>
    </w:div>
    <w:div w:id="1170414511">
      <w:bodyDiv w:val="1"/>
      <w:marLeft w:val="0"/>
      <w:marRight w:val="0"/>
      <w:marTop w:val="0"/>
      <w:marBottom w:val="0"/>
      <w:divBdr>
        <w:top w:val="none" w:sz="0" w:space="0" w:color="auto"/>
        <w:left w:val="none" w:sz="0" w:space="0" w:color="auto"/>
        <w:bottom w:val="none" w:sz="0" w:space="0" w:color="auto"/>
        <w:right w:val="none" w:sz="0" w:space="0" w:color="auto"/>
      </w:divBdr>
    </w:div>
    <w:div w:id="1418138556">
      <w:bodyDiv w:val="1"/>
      <w:marLeft w:val="0"/>
      <w:marRight w:val="0"/>
      <w:marTop w:val="0"/>
      <w:marBottom w:val="0"/>
      <w:divBdr>
        <w:top w:val="none" w:sz="0" w:space="0" w:color="auto"/>
        <w:left w:val="none" w:sz="0" w:space="0" w:color="auto"/>
        <w:bottom w:val="none" w:sz="0" w:space="0" w:color="auto"/>
        <w:right w:val="none" w:sz="0" w:space="0" w:color="auto"/>
      </w:divBdr>
    </w:div>
    <w:div w:id="1469323791">
      <w:bodyDiv w:val="1"/>
      <w:marLeft w:val="0"/>
      <w:marRight w:val="0"/>
      <w:marTop w:val="0"/>
      <w:marBottom w:val="0"/>
      <w:divBdr>
        <w:top w:val="none" w:sz="0" w:space="0" w:color="auto"/>
        <w:left w:val="none" w:sz="0" w:space="0" w:color="auto"/>
        <w:bottom w:val="none" w:sz="0" w:space="0" w:color="auto"/>
        <w:right w:val="none" w:sz="0" w:space="0" w:color="auto"/>
      </w:divBdr>
    </w:div>
    <w:div w:id="1475101197">
      <w:bodyDiv w:val="1"/>
      <w:marLeft w:val="0"/>
      <w:marRight w:val="0"/>
      <w:marTop w:val="0"/>
      <w:marBottom w:val="0"/>
      <w:divBdr>
        <w:top w:val="none" w:sz="0" w:space="0" w:color="auto"/>
        <w:left w:val="none" w:sz="0" w:space="0" w:color="auto"/>
        <w:bottom w:val="none" w:sz="0" w:space="0" w:color="auto"/>
        <w:right w:val="none" w:sz="0" w:space="0" w:color="auto"/>
      </w:divBdr>
    </w:div>
    <w:div w:id="1575385508">
      <w:bodyDiv w:val="1"/>
      <w:marLeft w:val="0"/>
      <w:marRight w:val="0"/>
      <w:marTop w:val="0"/>
      <w:marBottom w:val="0"/>
      <w:divBdr>
        <w:top w:val="none" w:sz="0" w:space="0" w:color="auto"/>
        <w:left w:val="none" w:sz="0" w:space="0" w:color="auto"/>
        <w:bottom w:val="none" w:sz="0" w:space="0" w:color="auto"/>
        <w:right w:val="none" w:sz="0" w:space="0" w:color="auto"/>
      </w:divBdr>
    </w:div>
    <w:div w:id="1651401924">
      <w:bodyDiv w:val="1"/>
      <w:marLeft w:val="0"/>
      <w:marRight w:val="0"/>
      <w:marTop w:val="0"/>
      <w:marBottom w:val="0"/>
      <w:divBdr>
        <w:top w:val="none" w:sz="0" w:space="0" w:color="auto"/>
        <w:left w:val="none" w:sz="0" w:space="0" w:color="auto"/>
        <w:bottom w:val="none" w:sz="0" w:space="0" w:color="auto"/>
        <w:right w:val="none" w:sz="0" w:space="0" w:color="auto"/>
      </w:divBdr>
    </w:div>
    <w:div w:id="1668286063">
      <w:bodyDiv w:val="1"/>
      <w:marLeft w:val="0"/>
      <w:marRight w:val="0"/>
      <w:marTop w:val="0"/>
      <w:marBottom w:val="0"/>
      <w:divBdr>
        <w:top w:val="none" w:sz="0" w:space="0" w:color="auto"/>
        <w:left w:val="none" w:sz="0" w:space="0" w:color="auto"/>
        <w:bottom w:val="none" w:sz="0" w:space="0" w:color="auto"/>
        <w:right w:val="none" w:sz="0" w:space="0" w:color="auto"/>
      </w:divBdr>
    </w:div>
    <w:div w:id="1872650526">
      <w:bodyDiv w:val="1"/>
      <w:marLeft w:val="0"/>
      <w:marRight w:val="0"/>
      <w:marTop w:val="0"/>
      <w:marBottom w:val="0"/>
      <w:divBdr>
        <w:top w:val="none" w:sz="0" w:space="0" w:color="auto"/>
        <w:left w:val="none" w:sz="0" w:space="0" w:color="auto"/>
        <w:bottom w:val="none" w:sz="0" w:space="0" w:color="auto"/>
        <w:right w:val="none" w:sz="0" w:space="0" w:color="auto"/>
      </w:divBdr>
    </w:div>
    <w:div w:id="212265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10248</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Cashion</dc:creator>
  <cp:keywords/>
  <dc:description/>
  <cp:lastModifiedBy>Darryl Duverglas</cp:lastModifiedBy>
  <cp:revision>2</cp:revision>
  <dcterms:created xsi:type="dcterms:W3CDTF">2016-10-06T17:55:00Z</dcterms:created>
  <dcterms:modified xsi:type="dcterms:W3CDTF">2016-10-06T17:55:00Z</dcterms:modified>
</cp:coreProperties>
</file>