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324" w:rsidRDefault="00966324" w:rsidP="00966324">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966324" w:rsidRDefault="00966324" w:rsidP="00966324">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5C0E3C" w:rsidRDefault="005C0E3C" w:rsidP="00966324">
      <w:pPr>
        <w:spacing w:line="480" w:lineRule="auto"/>
        <w:rPr>
          <w:rFonts w:ascii="Times New Roman" w:hAnsi="Times New Roman" w:cs="Times New Roman"/>
          <w:sz w:val="24"/>
          <w:szCs w:val="24"/>
        </w:rPr>
      </w:pPr>
      <w:r>
        <w:rPr>
          <w:rFonts w:ascii="Times New Roman" w:hAnsi="Times New Roman" w:cs="Times New Roman"/>
          <w:sz w:val="24"/>
          <w:szCs w:val="24"/>
        </w:rPr>
        <w:t>University:</w:t>
      </w:r>
    </w:p>
    <w:p w:rsidR="00966324" w:rsidRDefault="00966324" w:rsidP="00966324">
      <w:pPr>
        <w:spacing w:line="480" w:lineRule="auto"/>
        <w:rPr>
          <w:rFonts w:ascii="Times New Roman" w:hAnsi="Times New Roman" w:cs="Times New Roman"/>
          <w:sz w:val="24"/>
          <w:szCs w:val="24"/>
        </w:rPr>
      </w:pPr>
      <w:r>
        <w:rPr>
          <w:rFonts w:ascii="Times New Roman" w:hAnsi="Times New Roman" w:cs="Times New Roman"/>
          <w:sz w:val="24"/>
          <w:szCs w:val="24"/>
        </w:rPr>
        <w:t>Date</w:t>
      </w:r>
      <w:r w:rsidR="005C0E3C">
        <w:rPr>
          <w:rFonts w:ascii="Times New Roman" w:hAnsi="Times New Roman" w:cs="Times New Roman"/>
          <w:sz w:val="24"/>
          <w:szCs w:val="24"/>
        </w:rPr>
        <w:t>:</w:t>
      </w:r>
    </w:p>
    <w:p w:rsidR="00966324" w:rsidRPr="00966324" w:rsidRDefault="00966324" w:rsidP="005C0E3C">
      <w:pPr>
        <w:spacing w:line="480" w:lineRule="auto"/>
        <w:jc w:val="center"/>
        <w:rPr>
          <w:rFonts w:ascii="Times New Roman" w:hAnsi="Times New Roman" w:cs="Times New Roman"/>
          <w:sz w:val="24"/>
          <w:szCs w:val="24"/>
        </w:rPr>
      </w:pPr>
      <w:r w:rsidRPr="00966324">
        <w:rPr>
          <w:rFonts w:ascii="Times New Roman" w:hAnsi="Times New Roman" w:cs="Times New Roman"/>
          <w:sz w:val="24"/>
          <w:szCs w:val="24"/>
        </w:rPr>
        <w:t>Question 1</w:t>
      </w:r>
    </w:p>
    <w:p w:rsidR="00966324" w:rsidRPr="00966324" w:rsidRDefault="00966324" w:rsidP="00E65560">
      <w:pPr>
        <w:spacing w:line="480" w:lineRule="auto"/>
        <w:ind w:firstLine="720"/>
        <w:rPr>
          <w:rFonts w:ascii="Times New Roman" w:hAnsi="Times New Roman" w:cs="Times New Roman"/>
          <w:sz w:val="24"/>
          <w:szCs w:val="24"/>
        </w:rPr>
      </w:pPr>
      <w:r w:rsidRPr="00966324">
        <w:rPr>
          <w:rFonts w:ascii="Times New Roman" w:hAnsi="Times New Roman" w:cs="Times New Roman"/>
          <w:sz w:val="24"/>
          <w:szCs w:val="24"/>
        </w:rPr>
        <w:t xml:space="preserve">Global citizenship entails corporations to consider the welfare of not only of the shareholders but the larger stakeholder community (Cairns, Courtney, MacKinnon, </w:t>
      </w:r>
      <w:proofErr w:type="spellStart"/>
      <w:r w:rsidRPr="00966324">
        <w:rPr>
          <w:rFonts w:ascii="Times New Roman" w:hAnsi="Times New Roman" w:cs="Times New Roman"/>
          <w:sz w:val="24"/>
          <w:szCs w:val="24"/>
        </w:rPr>
        <w:t>Michelmann</w:t>
      </w:r>
      <w:proofErr w:type="spellEnd"/>
      <w:r w:rsidRPr="00966324">
        <w:rPr>
          <w:rFonts w:ascii="Times New Roman" w:hAnsi="Times New Roman" w:cs="Times New Roman"/>
          <w:sz w:val="24"/>
          <w:szCs w:val="24"/>
        </w:rPr>
        <w:t xml:space="preserve"> and Smith 19). Apple is an example of the corporations that demonstrates global citizenship. The company takes measures on its supplier on mistreating workers. Although the measures are aimed to protect the reputable brand name, workers rights are also protected. Further, the global citizenship is evidenced by the company financing the Fair Labor Association to investigate the companies that manufacture its products. Apple investigations on its suppliers on complying with supplier’s code is a sign of global citizenship in ensuring consumers get quality products, and workers are satisfied in their jobs to be more productive. By so doing, the company can sell a reputable brand name across the globe.  Further, following up compliance by Chinese suppliers and manufacturers indicates that the company transcends its identity across geographical borders. A </w:t>
      </w:r>
      <w:proofErr w:type="gramStart"/>
      <w:r w:rsidRPr="00966324">
        <w:rPr>
          <w:rFonts w:ascii="Times New Roman" w:hAnsi="Times New Roman" w:cs="Times New Roman"/>
          <w:sz w:val="24"/>
          <w:szCs w:val="24"/>
        </w:rPr>
        <w:t>conducive</w:t>
      </w:r>
      <w:proofErr w:type="gramEnd"/>
      <w:r w:rsidRPr="00966324">
        <w:rPr>
          <w:rFonts w:ascii="Times New Roman" w:hAnsi="Times New Roman" w:cs="Times New Roman"/>
          <w:sz w:val="24"/>
          <w:szCs w:val="24"/>
        </w:rPr>
        <w:t xml:space="preserve"> working environment is important to every worker in the globe. The loss of life that occurred in one of the company’s supplier indicated that the supplier did not provide employees with a </w:t>
      </w:r>
      <w:proofErr w:type="gramStart"/>
      <w:r w:rsidRPr="00966324">
        <w:rPr>
          <w:rFonts w:ascii="Times New Roman" w:hAnsi="Times New Roman" w:cs="Times New Roman"/>
          <w:sz w:val="24"/>
          <w:szCs w:val="24"/>
        </w:rPr>
        <w:t>conducive</w:t>
      </w:r>
      <w:proofErr w:type="gramEnd"/>
      <w:r w:rsidRPr="00966324">
        <w:rPr>
          <w:rFonts w:ascii="Times New Roman" w:hAnsi="Times New Roman" w:cs="Times New Roman"/>
          <w:sz w:val="24"/>
          <w:szCs w:val="24"/>
        </w:rPr>
        <w:t xml:space="preserve"> working environment. Such occurrences would have not happened. Apple’s concern on employee working conditions in China demonstrates its global citizenship </w:t>
      </w:r>
    </w:p>
    <w:p w:rsidR="00E65560" w:rsidRDefault="00E65560" w:rsidP="00966324">
      <w:pPr>
        <w:spacing w:line="480" w:lineRule="auto"/>
        <w:rPr>
          <w:rFonts w:ascii="Times New Roman" w:hAnsi="Times New Roman" w:cs="Times New Roman"/>
          <w:sz w:val="24"/>
          <w:szCs w:val="24"/>
        </w:rPr>
      </w:pPr>
    </w:p>
    <w:p w:rsidR="00966324" w:rsidRPr="00966324" w:rsidRDefault="00966324" w:rsidP="00E65560">
      <w:pPr>
        <w:spacing w:line="480" w:lineRule="auto"/>
        <w:jc w:val="center"/>
        <w:rPr>
          <w:rFonts w:ascii="Times New Roman" w:hAnsi="Times New Roman" w:cs="Times New Roman"/>
          <w:sz w:val="24"/>
          <w:szCs w:val="24"/>
        </w:rPr>
      </w:pPr>
      <w:r w:rsidRPr="00966324">
        <w:rPr>
          <w:rFonts w:ascii="Times New Roman" w:hAnsi="Times New Roman" w:cs="Times New Roman"/>
          <w:sz w:val="24"/>
          <w:szCs w:val="24"/>
        </w:rPr>
        <w:lastRenderedPageBreak/>
        <w:t>Question 2</w:t>
      </w:r>
    </w:p>
    <w:p w:rsidR="00966324" w:rsidRPr="00966324" w:rsidRDefault="00966324" w:rsidP="00E65560">
      <w:pPr>
        <w:spacing w:line="480" w:lineRule="auto"/>
        <w:ind w:firstLine="720"/>
        <w:rPr>
          <w:rFonts w:ascii="Times New Roman" w:hAnsi="Times New Roman" w:cs="Times New Roman"/>
          <w:sz w:val="24"/>
          <w:szCs w:val="24"/>
        </w:rPr>
      </w:pPr>
      <w:r w:rsidRPr="00966324">
        <w:rPr>
          <w:rFonts w:ascii="Times New Roman" w:hAnsi="Times New Roman" w:cs="Times New Roman"/>
          <w:sz w:val="24"/>
          <w:szCs w:val="24"/>
        </w:rPr>
        <w:t xml:space="preserve">Apple followed the stages in implementing corporate citizenship by use of supplier code of conduct. Practically, an agent is supposed to carry on operations according to principal’s conduct as well as observing the rules and conditions laid down by the principal. Therefore, the contractors who manufacture or suppliers of Apple products are obliged to comply with mission and objective of the company. Therefore, contravening the standard and mode of conduct is a breach of contract enforceable in law. </w:t>
      </w:r>
    </w:p>
    <w:p w:rsidR="00966324" w:rsidRPr="00966324" w:rsidRDefault="00966324" w:rsidP="008F67FE">
      <w:pPr>
        <w:spacing w:line="480" w:lineRule="auto"/>
        <w:jc w:val="center"/>
        <w:rPr>
          <w:rFonts w:ascii="Times New Roman" w:hAnsi="Times New Roman" w:cs="Times New Roman"/>
          <w:sz w:val="24"/>
          <w:szCs w:val="24"/>
        </w:rPr>
      </w:pPr>
      <w:r w:rsidRPr="00966324">
        <w:rPr>
          <w:rFonts w:ascii="Times New Roman" w:hAnsi="Times New Roman" w:cs="Times New Roman"/>
          <w:sz w:val="24"/>
          <w:szCs w:val="24"/>
        </w:rPr>
        <w:t>Question 3</w:t>
      </w:r>
    </w:p>
    <w:p w:rsidR="00966324" w:rsidRPr="00966324" w:rsidRDefault="00966324" w:rsidP="00966324">
      <w:pPr>
        <w:spacing w:line="480" w:lineRule="auto"/>
        <w:rPr>
          <w:rFonts w:ascii="Times New Roman" w:hAnsi="Times New Roman" w:cs="Times New Roman"/>
          <w:sz w:val="24"/>
          <w:szCs w:val="24"/>
        </w:rPr>
      </w:pPr>
      <w:r w:rsidRPr="00966324">
        <w:rPr>
          <w:rFonts w:ascii="Times New Roman" w:hAnsi="Times New Roman" w:cs="Times New Roman"/>
          <w:sz w:val="24"/>
          <w:szCs w:val="24"/>
        </w:rPr>
        <w:t xml:space="preserve">Use of specific supplier code of conduct by Apple has some advantages as well as disadvantages. </w:t>
      </w:r>
    </w:p>
    <w:p w:rsidR="00966324" w:rsidRPr="00966324" w:rsidRDefault="00966324" w:rsidP="008F67FE">
      <w:pPr>
        <w:spacing w:line="480" w:lineRule="auto"/>
        <w:jc w:val="center"/>
        <w:rPr>
          <w:rFonts w:ascii="Times New Roman" w:hAnsi="Times New Roman" w:cs="Times New Roman"/>
          <w:sz w:val="24"/>
          <w:szCs w:val="24"/>
        </w:rPr>
      </w:pPr>
      <w:r w:rsidRPr="00966324">
        <w:rPr>
          <w:rFonts w:ascii="Times New Roman" w:hAnsi="Times New Roman" w:cs="Times New Roman"/>
          <w:sz w:val="24"/>
          <w:szCs w:val="24"/>
        </w:rPr>
        <w:t>Advantages</w:t>
      </w:r>
    </w:p>
    <w:p w:rsidR="00966324" w:rsidRPr="008F67FE" w:rsidRDefault="00966324" w:rsidP="008F67FE">
      <w:pPr>
        <w:pStyle w:val="ListParagraph"/>
        <w:numPr>
          <w:ilvl w:val="0"/>
          <w:numId w:val="1"/>
        </w:numPr>
        <w:spacing w:line="480" w:lineRule="auto"/>
        <w:rPr>
          <w:rFonts w:ascii="Times New Roman" w:hAnsi="Times New Roman" w:cs="Times New Roman"/>
          <w:sz w:val="24"/>
          <w:szCs w:val="24"/>
        </w:rPr>
      </w:pPr>
      <w:r w:rsidRPr="008F67FE">
        <w:rPr>
          <w:rFonts w:ascii="Times New Roman" w:hAnsi="Times New Roman" w:cs="Times New Roman"/>
          <w:sz w:val="24"/>
          <w:szCs w:val="24"/>
        </w:rPr>
        <w:t>Specific supplier code violation is easier to detect since the main company can get feedback and responses in time. On establishing any breach of the supplier's code of conduct, the principal company is in a better position to terminate the contract in time and enforce the violation. Brand tarnishing is an expensive phenomenon to any business. Therefore, use of supplier code enables a company allows easier detection of violation</w:t>
      </w:r>
    </w:p>
    <w:p w:rsidR="00966324" w:rsidRPr="008F67FE" w:rsidRDefault="00966324" w:rsidP="008F67FE">
      <w:pPr>
        <w:pStyle w:val="ListParagraph"/>
        <w:numPr>
          <w:ilvl w:val="0"/>
          <w:numId w:val="1"/>
        </w:numPr>
        <w:spacing w:line="480" w:lineRule="auto"/>
        <w:rPr>
          <w:rFonts w:ascii="Times New Roman" w:hAnsi="Times New Roman" w:cs="Times New Roman"/>
          <w:sz w:val="24"/>
          <w:szCs w:val="24"/>
        </w:rPr>
      </w:pPr>
      <w:r w:rsidRPr="008F67FE">
        <w:rPr>
          <w:rFonts w:ascii="Times New Roman" w:hAnsi="Times New Roman" w:cs="Times New Roman"/>
          <w:sz w:val="24"/>
          <w:szCs w:val="24"/>
        </w:rPr>
        <w:t>The principal company can carry to perform an investigation on an ad-hoc basis. Thus, the suppliers are unaware on when the investigation will be carried on them and thus, they compliance of supplier code of conduct is adhered to.</w:t>
      </w:r>
    </w:p>
    <w:p w:rsidR="00966324" w:rsidRPr="00966324" w:rsidRDefault="00966324" w:rsidP="008F67FE">
      <w:pPr>
        <w:spacing w:line="480" w:lineRule="auto"/>
        <w:jc w:val="center"/>
        <w:rPr>
          <w:rFonts w:ascii="Times New Roman" w:hAnsi="Times New Roman" w:cs="Times New Roman"/>
          <w:sz w:val="24"/>
          <w:szCs w:val="24"/>
        </w:rPr>
      </w:pPr>
      <w:r w:rsidRPr="00966324">
        <w:rPr>
          <w:rFonts w:ascii="Times New Roman" w:hAnsi="Times New Roman" w:cs="Times New Roman"/>
          <w:sz w:val="24"/>
          <w:szCs w:val="24"/>
        </w:rPr>
        <w:t>Disadvantages</w:t>
      </w:r>
    </w:p>
    <w:p w:rsidR="00966324" w:rsidRPr="008F67FE" w:rsidRDefault="00966324" w:rsidP="008F67FE">
      <w:pPr>
        <w:pStyle w:val="ListParagraph"/>
        <w:numPr>
          <w:ilvl w:val="0"/>
          <w:numId w:val="2"/>
        </w:numPr>
        <w:spacing w:line="480" w:lineRule="auto"/>
        <w:rPr>
          <w:rFonts w:ascii="Times New Roman" w:hAnsi="Times New Roman" w:cs="Times New Roman"/>
          <w:sz w:val="24"/>
          <w:szCs w:val="24"/>
        </w:rPr>
      </w:pPr>
      <w:r w:rsidRPr="008F67FE">
        <w:rPr>
          <w:rFonts w:ascii="Times New Roman" w:hAnsi="Times New Roman" w:cs="Times New Roman"/>
          <w:sz w:val="24"/>
          <w:szCs w:val="24"/>
        </w:rPr>
        <w:t>It is costly and a time-consuming venture to the principal company on investigating a big number of suppliers.</w:t>
      </w:r>
    </w:p>
    <w:p w:rsidR="00966324" w:rsidRPr="008F67FE" w:rsidRDefault="00966324" w:rsidP="008F67FE">
      <w:pPr>
        <w:pStyle w:val="ListParagraph"/>
        <w:numPr>
          <w:ilvl w:val="0"/>
          <w:numId w:val="2"/>
        </w:numPr>
        <w:spacing w:line="480" w:lineRule="auto"/>
        <w:rPr>
          <w:rFonts w:ascii="Times New Roman" w:hAnsi="Times New Roman" w:cs="Times New Roman"/>
          <w:sz w:val="24"/>
          <w:szCs w:val="24"/>
        </w:rPr>
      </w:pPr>
      <w:r w:rsidRPr="008F67FE">
        <w:rPr>
          <w:rFonts w:ascii="Times New Roman" w:hAnsi="Times New Roman" w:cs="Times New Roman"/>
          <w:sz w:val="24"/>
          <w:szCs w:val="24"/>
        </w:rPr>
        <w:lastRenderedPageBreak/>
        <w:t>The specific supplier code of conduct is subject to biases, and the findings may not reflect the truth.</w:t>
      </w:r>
    </w:p>
    <w:p w:rsidR="00966324" w:rsidRPr="00966324" w:rsidRDefault="00966324" w:rsidP="008F67FE">
      <w:pPr>
        <w:spacing w:line="480" w:lineRule="auto"/>
        <w:jc w:val="center"/>
        <w:rPr>
          <w:rFonts w:ascii="Times New Roman" w:hAnsi="Times New Roman" w:cs="Times New Roman"/>
          <w:sz w:val="24"/>
          <w:szCs w:val="24"/>
        </w:rPr>
      </w:pPr>
      <w:r w:rsidRPr="00966324">
        <w:rPr>
          <w:rFonts w:ascii="Times New Roman" w:hAnsi="Times New Roman" w:cs="Times New Roman"/>
          <w:sz w:val="24"/>
          <w:szCs w:val="24"/>
        </w:rPr>
        <w:t>Question 4</w:t>
      </w:r>
    </w:p>
    <w:p w:rsidR="00966324" w:rsidRPr="00966324" w:rsidRDefault="00966324" w:rsidP="00966324">
      <w:pPr>
        <w:spacing w:line="480" w:lineRule="auto"/>
        <w:rPr>
          <w:rFonts w:ascii="Times New Roman" w:hAnsi="Times New Roman" w:cs="Times New Roman"/>
          <w:sz w:val="24"/>
          <w:szCs w:val="24"/>
        </w:rPr>
      </w:pPr>
      <w:r w:rsidRPr="00966324">
        <w:rPr>
          <w:rFonts w:ascii="Times New Roman" w:hAnsi="Times New Roman" w:cs="Times New Roman"/>
          <w:sz w:val="24"/>
          <w:szCs w:val="24"/>
        </w:rPr>
        <w:t>Use of independent auditor such as Fair Labor Association by Apple has some benefits as well as some disadvantages.</w:t>
      </w:r>
    </w:p>
    <w:p w:rsidR="00966324" w:rsidRPr="00966324" w:rsidRDefault="00966324" w:rsidP="008F67FE">
      <w:pPr>
        <w:spacing w:line="480" w:lineRule="auto"/>
        <w:jc w:val="center"/>
        <w:rPr>
          <w:rFonts w:ascii="Times New Roman" w:hAnsi="Times New Roman" w:cs="Times New Roman"/>
          <w:sz w:val="24"/>
          <w:szCs w:val="24"/>
        </w:rPr>
      </w:pPr>
      <w:r w:rsidRPr="00966324">
        <w:rPr>
          <w:rFonts w:ascii="Times New Roman" w:hAnsi="Times New Roman" w:cs="Times New Roman"/>
          <w:sz w:val="24"/>
          <w:szCs w:val="24"/>
        </w:rPr>
        <w:t>Advantages</w:t>
      </w:r>
    </w:p>
    <w:p w:rsidR="00966324" w:rsidRPr="00E4784D" w:rsidRDefault="00966324" w:rsidP="00E4784D">
      <w:pPr>
        <w:pStyle w:val="ListParagraph"/>
        <w:numPr>
          <w:ilvl w:val="0"/>
          <w:numId w:val="3"/>
        </w:numPr>
        <w:spacing w:line="480" w:lineRule="auto"/>
        <w:rPr>
          <w:rFonts w:ascii="Times New Roman" w:hAnsi="Times New Roman" w:cs="Times New Roman"/>
          <w:sz w:val="24"/>
          <w:szCs w:val="24"/>
        </w:rPr>
      </w:pPr>
      <w:r w:rsidRPr="00E4784D">
        <w:rPr>
          <w:rFonts w:ascii="Times New Roman" w:hAnsi="Times New Roman" w:cs="Times New Roman"/>
          <w:sz w:val="24"/>
          <w:szCs w:val="24"/>
        </w:rPr>
        <w:t xml:space="preserve">Independent auditor practice impartiality thus, their findings are not subject to partiality or favor. </w:t>
      </w:r>
    </w:p>
    <w:p w:rsidR="00966324" w:rsidRPr="00E4784D" w:rsidRDefault="00966324" w:rsidP="00E4784D">
      <w:pPr>
        <w:pStyle w:val="ListParagraph"/>
        <w:numPr>
          <w:ilvl w:val="0"/>
          <w:numId w:val="3"/>
        </w:numPr>
        <w:spacing w:line="480" w:lineRule="auto"/>
        <w:rPr>
          <w:rFonts w:ascii="Times New Roman" w:hAnsi="Times New Roman" w:cs="Times New Roman"/>
          <w:sz w:val="24"/>
          <w:szCs w:val="24"/>
        </w:rPr>
      </w:pPr>
      <w:r w:rsidRPr="00E4784D">
        <w:rPr>
          <w:rFonts w:ascii="Times New Roman" w:hAnsi="Times New Roman" w:cs="Times New Roman"/>
          <w:sz w:val="24"/>
          <w:szCs w:val="24"/>
        </w:rPr>
        <w:t>The independent auditor is cheaper to hire as they are only anointed during the audit process.</w:t>
      </w:r>
    </w:p>
    <w:p w:rsidR="00966324" w:rsidRPr="00966324" w:rsidRDefault="00966324" w:rsidP="00E4784D">
      <w:pPr>
        <w:spacing w:line="480" w:lineRule="auto"/>
        <w:jc w:val="center"/>
        <w:rPr>
          <w:rFonts w:ascii="Times New Roman" w:hAnsi="Times New Roman" w:cs="Times New Roman"/>
          <w:sz w:val="24"/>
          <w:szCs w:val="24"/>
        </w:rPr>
      </w:pPr>
      <w:r w:rsidRPr="00966324">
        <w:rPr>
          <w:rFonts w:ascii="Times New Roman" w:hAnsi="Times New Roman" w:cs="Times New Roman"/>
          <w:sz w:val="24"/>
          <w:szCs w:val="24"/>
        </w:rPr>
        <w:t>Disadvantages</w:t>
      </w:r>
    </w:p>
    <w:p w:rsidR="00966324" w:rsidRPr="00966324" w:rsidRDefault="00966324" w:rsidP="00E4784D">
      <w:pPr>
        <w:spacing w:line="480" w:lineRule="auto"/>
        <w:ind w:firstLine="720"/>
        <w:rPr>
          <w:rFonts w:ascii="Times New Roman" w:hAnsi="Times New Roman" w:cs="Times New Roman"/>
          <w:sz w:val="24"/>
          <w:szCs w:val="24"/>
        </w:rPr>
      </w:pPr>
      <w:r w:rsidRPr="00966324">
        <w:rPr>
          <w:rFonts w:ascii="Times New Roman" w:hAnsi="Times New Roman" w:cs="Times New Roman"/>
          <w:sz w:val="24"/>
          <w:szCs w:val="24"/>
        </w:rPr>
        <w:t xml:space="preserve">Independent auditors are liable to false information. Since the independent auditors are not involved with the business operations, the data they collect for analysis may be distorted. For instance, </w:t>
      </w:r>
      <w:proofErr w:type="spellStart"/>
      <w:r w:rsidRPr="00966324">
        <w:rPr>
          <w:rFonts w:ascii="Times New Roman" w:hAnsi="Times New Roman" w:cs="Times New Roman"/>
          <w:sz w:val="24"/>
          <w:szCs w:val="24"/>
        </w:rPr>
        <w:t>Foxconn</w:t>
      </w:r>
      <w:proofErr w:type="spellEnd"/>
      <w:r w:rsidRPr="00966324">
        <w:rPr>
          <w:rFonts w:ascii="Times New Roman" w:hAnsi="Times New Roman" w:cs="Times New Roman"/>
          <w:sz w:val="24"/>
          <w:szCs w:val="24"/>
        </w:rPr>
        <w:t xml:space="preserve"> had instructed the employees on how to respond to the Fair Labor Association thereby, distorting the information required to make truthful findings. </w:t>
      </w:r>
    </w:p>
    <w:p w:rsidR="00E4784D" w:rsidRDefault="00E4784D" w:rsidP="00966324">
      <w:pPr>
        <w:spacing w:line="480" w:lineRule="auto"/>
        <w:rPr>
          <w:rFonts w:ascii="Times New Roman" w:hAnsi="Times New Roman" w:cs="Times New Roman"/>
          <w:sz w:val="24"/>
          <w:szCs w:val="24"/>
        </w:rPr>
      </w:pPr>
    </w:p>
    <w:p w:rsidR="00E4784D" w:rsidRDefault="00E4784D" w:rsidP="00966324">
      <w:pPr>
        <w:spacing w:line="480" w:lineRule="auto"/>
        <w:rPr>
          <w:rFonts w:ascii="Times New Roman" w:hAnsi="Times New Roman" w:cs="Times New Roman"/>
          <w:sz w:val="24"/>
          <w:szCs w:val="24"/>
        </w:rPr>
      </w:pPr>
    </w:p>
    <w:p w:rsidR="00E4784D" w:rsidRDefault="00E4784D" w:rsidP="00966324">
      <w:pPr>
        <w:spacing w:line="480" w:lineRule="auto"/>
        <w:rPr>
          <w:rFonts w:ascii="Times New Roman" w:hAnsi="Times New Roman" w:cs="Times New Roman"/>
          <w:sz w:val="24"/>
          <w:szCs w:val="24"/>
        </w:rPr>
      </w:pPr>
    </w:p>
    <w:p w:rsidR="00E4784D" w:rsidRDefault="00E4784D" w:rsidP="00966324">
      <w:pPr>
        <w:spacing w:line="480" w:lineRule="auto"/>
        <w:rPr>
          <w:rFonts w:ascii="Times New Roman" w:hAnsi="Times New Roman" w:cs="Times New Roman"/>
          <w:sz w:val="24"/>
          <w:szCs w:val="24"/>
        </w:rPr>
      </w:pPr>
    </w:p>
    <w:p w:rsidR="00966324" w:rsidRPr="00966324" w:rsidRDefault="00966324" w:rsidP="00E4784D">
      <w:pPr>
        <w:spacing w:line="480" w:lineRule="auto"/>
        <w:jc w:val="center"/>
        <w:rPr>
          <w:rFonts w:ascii="Times New Roman" w:hAnsi="Times New Roman" w:cs="Times New Roman"/>
          <w:sz w:val="24"/>
          <w:szCs w:val="24"/>
        </w:rPr>
      </w:pPr>
      <w:r w:rsidRPr="00966324">
        <w:rPr>
          <w:rFonts w:ascii="Times New Roman" w:hAnsi="Times New Roman" w:cs="Times New Roman"/>
          <w:sz w:val="24"/>
          <w:szCs w:val="24"/>
        </w:rPr>
        <w:lastRenderedPageBreak/>
        <w:t>References</w:t>
      </w:r>
    </w:p>
    <w:p w:rsidR="00966324" w:rsidRPr="00966324" w:rsidRDefault="00E4784D" w:rsidP="00966324">
      <w:pPr>
        <w:spacing w:line="480" w:lineRule="auto"/>
        <w:rPr>
          <w:rFonts w:ascii="Times New Roman" w:hAnsi="Times New Roman" w:cs="Times New Roman"/>
          <w:sz w:val="24"/>
          <w:szCs w:val="24"/>
        </w:rPr>
      </w:pPr>
      <w:r>
        <w:rPr>
          <w:rFonts w:ascii="Times New Roman" w:hAnsi="Times New Roman" w:cs="Times New Roman"/>
          <w:sz w:val="24"/>
          <w:szCs w:val="24"/>
        </w:rPr>
        <w:t xml:space="preserve">Alan C. Cairns, John C. Courtney, Peter MacKinnon, </w:t>
      </w:r>
      <w:r w:rsidR="00966324" w:rsidRPr="00966324">
        <w:rPr>
          <w:rFonts w:ascii="Times New Roman" w:hAnsi="Times New Roman" w:cs="Times New Roman"/>
          <w:sz w:val="24"/>
          <w:szCs w:val="24"/>
        </w:rPr>
        <w:t>Hans</w:t>
      </w:r>
      <w:r>
        <w:rPr>
          <w:rFonts w:ascii="Times New Roman" w:hAnsi="Times New Roman" w:cs="Times New Roman"/>
          <w:sz w:val="24"/>
          <w:szCs w:val="24"/>
        </w:rPr>
        <w:t xml:space="preserve"> J. </w:t>
      </w:r>
      <w:proofErr w:type="spellStart"/>
      <w:r>
        <w:rPr>
          <w:rFonts w:ascii="Times New Roman" w:hAnsi="Times New Roman" w:cs="Times New Roman"/>
          <w:sz w:val="24"/>
          <w:szCs w:val="24"/>
        </w:rPr>
        <w:t>Michelmann</w:t>
      </w:r>
      <w:proofErr w:type="spellEnd"/>
      <w:r>
        <w:rPr>
          <w:rFonts w:ascii="Times New Roman" w:hAnsi="Times New Roman" w:cs="Times New Roman"/>
          <w:sz w:val="24"/>
          <w:szCs w:val="24"/>
        </w:rPr>
        <w:t xml:space="preserve"> &amp; David E. Smith.</w:t>
      </w:r>
      <w:r>
        <w:rPr>
          <w:rFonts w:ascii="Times New Roman" w:hAnsi="Times New Roman" w:cs="Times New Roman"/>
          <w:sz w:val="24"/>
          <w:szCs w:val="24"/>
        </w:rPr>
        <w:tab/>
      </w:r>
      <w:proofErr w:type="gramStart"/>
      <w:r w:rsidR="00966324" w:rsidRPr="00966324">
        <w:rPr>
          <w:rFonts w:ascii="Times New Roman" w:hAnsi="Times New Roman" w:cs="Times New Roman"/>
          <w:sz w:val="24"/>
          <w:szCs w:val="24"/>
        </w:rPr>
        <w:t>"</w:t>
      </w:r>
      <w:r w:rsidR="00966324" w:rsidRPr="0049067E">
        <w:rPr>
          <w:rFonts w:ascii="Times New Roman" w:hAnsi="Times New Roman" w:cs="Times New Roman"/>
          <w:i/>
          <w:sz w:val="24"/>
          <w:szCs w:val="24"/>
        </w:rPr>
        <w:t>Citizenship, Diversity, and Pluralism</w:t>
      </w:r>
      <w:r w:rsidR="00966324" w:rsidRPr="00966324">
        <w:rPr>
          <w:rFonts w:ascii="Times New Roman" w:hAnsi="Times New Roman" w:cs="Times New Roman"/>
          <w:sz w:val="24"/>
          <w:szCs w:val="24"/>
        </w:rPr>
        <w:t>: Canadian</w:t>
      </w:r>
      <w:r>
        <w:rPr>
          <w:rFonts w:ascii="Times New Roman" w:hAnsi="Times New Roman" w:cs="Times New Roman"/>
          <w:sz w:val="24"/>
          <w:szCs w:val="24"/>
        </w:rPr>
        <w:t xml:space="preserve"> and Comparative Perspectives."</w:t>
      </w:r>
      <w:proofErr w:type="gramEnd"/>
      <w:r>
        <w:rPr>
          <w:rFonts w:ascii="Times New Roman" w:hAnsi="Times New Roman" w:cs="Times New Roman"/>
          <w:sz w:val="24"/>
          <w:szCs w:val="24"/>
        </w:rPr>
        <w:tab/>
      </w:r>
      <w:proofErr w:type="gramStart"/>
      <w:r w:rsidR="00966324" w:rsidRPr="00966324">
        <w:rPr>
          <w:rFonts w:ascii="Times New Roman" w:hAnsi="Times New Roman" w:cs="Times New Roman"/>
          <w:sz w:val="24"/>
          <w:szCs w:val="24"/>
        </w:rPr>
        <w:t>McGill-Queen's University Press, 1999.</w:t>
      </w:r>
      <w:proofErr w:type="gramEnd"/>
    </w:p>
    <w:p w:rsidR="00966324" w:rsidRPr="00966324" w:rsidRDefault="00966324" w:rsidP="00966324">
      <w:pPr>
        <w:spacing w:line="480" w:lineRule="auto"/>
        <w:rPr>
          <w:rFonts w:ascii="Times New Roman" w:hAnsi="Times New Roman" w:cs="Times New Roman"/>
          <w:sz w:val="24"/>
          <w:szCs w:val="24"/>
        </w:rPr>
      </w:pPr>
    </w:p>
    <w:p w:rsidR="00BF71D9" w:rsidRPr="00966324" w:rsidRDefault="00BF71D9" w:rsidP="00966324">
      <w:pPr>
        <w:spacing w:line="480" w:lineRule="auto"/>
        <w:rPr>
          <w:rFonts w:ascii="Times New Roman" w:hAnsi="Times New Roman" w:cs="Times New Roman"/>
          <w:sz w:val="24"/>
          <w:szCs w:val="24"/>
        </w:rPr>
      </w:pPr>
    </w:p>
    <w:sectPr w:rsidR="00BF71D9" w:rsidRPr="00966324" w:rsidSect="0023097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A72" w:rsidRDefault="005C7A72" w:rsidP="005C0E3C">
      <w:pPr>
        <w:spacing w:after="0" w:line="240" w:lineRule="auto"/>
      </w:pPr>
      <w:r>
        <w:separator/>
      </w:r>
    </w:p>
  </w:endnote>
  <w:endnote w:type="continuationSeparator" w:id="0">
    <w:p w:rsidR="005C7A72" w:rsidRDefault="005C7A72" w:rsidP="005C0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A72" w:rsidRDefault="005C7A72" w:rsidP="005C0E3C">
      <w:pPr>
        <w:spacing w:after="0" w:line="240" w:lineRule="auto"/>
      </w:pPr>
      <w:r>
        <w:separator/>
      </w:r>
    </w:p>
  </w:footnote>
  <w:footnote w:type="continuationSeparator" w:id="0">
    <w:p w:rsidR="005C7A72" w:rsidRDefault="005C7A72" w:rsidP="005C0E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E3C" w:rsidRDefault="008F67FE" w:rsidP="00E65560">
    <w:pPr>
      <w:pStyle w:val="Header"/>
      <w:jc w:val="right"/>
    </w:pPr>
    <w:r>
      <w:t xml:space="preserve">Name </w:t>
    </w:r>
    <w:fldSimple w:instr=" PAGE   \* MERGEFORMAT ">
      <w:r w:rsidR="0049067E">
        <w:rPr>
          <w:noProof/>
        </w:rPr>
        <w:t>1</w:t>
      </w:r>
    </w:fldSimple>
  </w:p>
  <w:p w:rsidR="005C0E3C" w:rsidRDefault="005C0E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F2996"/>
    <w:multiLevelType w:val="hybridMultilevel"/>
    <w:tmpl w:val="55D2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153DE3"/>
    <w:multiLevelType w:val="hybridMultilevel"/>
    <w:tmpl w:val="F174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783289"/>
    <w:multiLevelType w:val="hybridMultilevel"/>
    <w:tmpl w:val="C626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095201"/>
    <w:rsid w:val="00025666"/>
    <w:rsid w:val="00063A74"/>
    <w:rsid w:val="00095201"/>
    <w:rsid w:val="00126872"/>
    <w:rsid w:val="001B4943"/>
    <w:rsid w:val="001E78F0"/>
    <w:rsid w:val="00230977"/>
    <w:rsid w:val="002422A9"/>
    <w:rsid w:val="002C7CC1"/>
    <w:rsid w:val="003A149F"/>
    <w:rsid w:val="004123B8"/>
    <w:rsid w:val="00415C29"/>
    <w:rsid w:val="00483023"/>
    <w:rsid w:val="0049067E"/>
    <w:rsid w:val="004E1DF8"/>
    <w:rsid w:val="00500AB2"/>
    <w:rsid w:val="00511E0C"/>
    <w:rsid w:val="00535E28"/>
    <w:rsid w:val="00584744"/>
    <w:rsid w:val="005C0E3C"/>
    <w:rsid w:val="005C7A72"/>
    <w:rsid w:val="00640FE0"/>
    <w:rsid w:val="0067182D"/>
    <w:rsid w:val="006A7A31"/>
    <w:rsid w:val="006C3AE0"/>
    <w:rsid w:val="006F5530"/>
    <w:rsid w:val="00787BC0"/>
    <w:rsid w:val="007D506C"/>
    <w:rsid w:val="007D7768"/>
    <w:rsid w:val="008E7D0C"/>
    <w:rsid w:val="008F67FE"/>
    <w:rsid w:val="00966324"/>
    <w:rsid w:val="009E3B4F"/>
    <w:rsid w:val="009E4E35"/>
    <w:rsid w:val="009F0D09"/>
    <w:rsid w:val="00AF347F"/>
    <w:rsid w:val="00AF5902"/>
    <w:rsid w:val="00BF71D9"/>
    <w:rsid w:val="00C03FDC"/>
    <w:rsid w:val="00C16E4C"/>
    <w:rsid w:val="00C7178E"/>
    <w:rsid w:val="00CF0C8E"/>
    <w:rsid w:val="00D05835"/>
    <w:rsid w:val="00D23C1F"/>
    <w:rsid w:val="00D33CD1"/>
    <w:rsid w:val="00D85F57"/>
    <w:rsid w:val="00DB238D"/>
    <w:rsid w:val="00E21BD3"/>
    <w:rsid w:val="00E2782D"/>
    <w:rsid w:val="00E4784D"/>
    <w:rsid w:val="00E65560"/>
    <w:rsid w:val="00EF3DFD"/>
    <w:rsid w:val="00F26FCF"/>
    <w:rsid w:val="00F633ED"/>
    <w:rsid w:val="00FB7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35E28"/>
  </w:style>
  <w:style w:type="character" w:styleId="Hyperlink">
    <w:name w:val="Hyperlink"/>
    <w:basedOn w:val="DefaultParagraphFont"/>
    <w:uiPriority w:val="99"/>
    <w:unhideWhenUsed/>
    <w:rsid w:val="00535E28"/>
    <w:rPr>
      <w:color w:val="0000FF"/>
      <w:u w:val="single"/>
    </w:rPr>
  </w:style>
  <w:style w:type="character" w:customStyle="1" w:styleId="reference-accessdate">
    <w:name w:val="reference-accessdate"/>
    <w:basedOn w:val="DefaultParagraphFont"/>
    <w:rsid w:val="00535E28"/>
  </w:style>
  <w:style w:type="paragraph" w:styleId="Header">
    <w:name w:val="header"/>
    <w:basedOn w:val="Normal"/>
    <w:link w:val="HeaderChar"/>
    <w:uiPriority w:val="99"/>
    <w:unhideWhenUsed/>
    <w:rsid w:val="005C0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E3C"/>
  </w:style>
  <w:style w:type="paragraph" w:styleId="Footer">
    <w:name w:val="footer"/>
    <w:basedOn w:val="Normal"/>
    <w:link w:val="FooterChar"/>
    <w:uiPriority w:val="99"/>
    <w:semiHidden/>
    <w:unhideWhenUsed/>
    <w:rsid w:val="005C0E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0E3C"/>
  </w:style>
  <w:style w:type="paragraph" w:styleId="BalloonText">
    <w:name w:val="Balloon Text"/>
    <w:basedOn w:val="Normal"/>
    <w:link w:val="BalloonTextChar"/>
    <w:uiPriority w:val="99"/>
    <w:semiHidden/>
    <w:unhideWhenUsed/>
    <w:rsid w:val="005C0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E3C"/>
    <w:rPr>
      <w:rFonts w:ascii="Tahoma" w:hAnsi="Tahoma" w:cs="Tahoma"/>
      <w:sz w:val="16"/>
      <w:szCs w:val="16"/>
    </w:rPr>
  </w:style>
  <w:style w:type="paragraph" w:styleId="ListParagraph">
    <w:name w:val="List Paragraph"/>
    <w:basedOn w:val="Normal"/>
    <w:uiPriority w:val="34"/>
    <w:qFormat/>
    <w:rsid w:val="008F67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2016-10-11T11:14:00Z</dcterms:created>
  <dcterms:modified xsi:type="dcterms:W3CDTF">2016-10-11T14:01:00Z</dcterms:modified>
</cp:coreProperties>
</file>