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Serial Killer</w:t>
      </w: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Institution</w:t>
      </w:r>
    </w:p>
    <w:p w:rsidR="00646180" w:rsidRDefault="00646180" w:rsidP="00171D7B">
      <w:pPr>
        <w:spacing w:line="480" w:lineRule="auto"/>
        <w:contextualSpacing/>
        <w:jc w:val="center"/>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Date</w:t>
      </w: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80265B" w:rsidRDefault="0080265B" w:rsidP="00171D7B">
      <w:pPr>
        <w:spacing w:line="480" w:lineRule="auto"/>
        <w:contextualSpacing/>
        <w:jc w:val="center"/>
        <w:rPr>
          <w:rFonts w:ascii="Times New Roman" w:hAnsi="Times New Roman" w:cs="Times New Roman"/>
          <w:bCs/>
          <w:sz w:val="24"/>
          <w:szCs w:val="24"/>
          <w:shd w:val="clear" w:color="auto" w:fill="FFFFFF"/>
        </w:rPr>
      </w:pPr>
    </w:p>
    <w:p w:rsidR="00200998" w:rsidRPr="00200998" w:rsidRDefault="00200998" w:rsidP="00645D72">
      <w:pPr>
        <w:spacing w:line="480" w:lineRule="auto"/>
        <w:contextualSpacing/>
        <w:jc w:val="center"/>
        <w:rPr>
          <w:rFonts w:ascii="Times New Roman" w:hAnsi="Times New Roman" w:cs="Times New Roman"/>
          <w:bCs/>
          <w:sz w:val="24"/>
          <w:szCs w:val="24"/>
          <w:shd w:val="clear" w:color="auto" w:fill="FFFFFF"/>
        </w:rPr>
      </w:pPr>
      <w:r w:rsidRPr="00200998">
        <w:rPr>
          <w:rFonts w:ascii="Times New Roman" w:hAnsi="Times New Roman" w:cs="Times New Roman"/>
          <w:bCs/>
          <w:sz w:val="24"/>
          <w:szCs w:val="24"/>
          <w:shd w:val="clear" w:color="auto" w:fill="FFFFFF"/>
        </w:rPr>
        <w:lastRenderedPageBreak/>
        <w:t>Serial Killer-The Life of Charles Manson</w:t>
      </w:r>
    </w:p>
    <w:p w:rsidR="00200998" w:rsidRPr="00645D72" w:rsidRDefault="00200998" w:rsidP="00645D72">
      <w:pPr>
        <w:spacing w:line="480" w:lineRule="auto"/>
        <w:ind w:firstLine="720"/>
        <w:contextualSpacing/>
        <w:rPr>
          <w:rFonts w:ascii="Times New Roman" w:hAnsi="Times New Roman" w:cs="Times New Roman"/>
          <w:bCs/>
          <w:i/>
          <w:sz w:val="24"/>
          <w:szCs w:val="24"/>
          <w:shd w:val="clear" w:color="auto" w:fill="FFFFFF"/>
        </w:rPr>
      </w:pPr>
      <w:r w:rsidRPr="00645D72">
        <w:rPr>
          <w:rFonts w:ascii="Times New Roman" w:hAnsi="Times New Roman" w:cs="Times New Roman"/>
          <w:bCs/>
          <w:i/>
          <w:sz w:val="24"/>
          <w:szCs w:val="24"/>
          <w:shd w:val="clear" w:color="auto" w:fill="FFFFFF"/>
        </w:rPr>
        <w:t>Early life</w:t>
      </w:r>
    </w:p>
    <w:p w:rsidR="00200998" w:rsidRPr="00200998" w:rsidRDefault="00200998" w:rsidP="00504EE7">
      <w:pPr>
        <w:spacing w:line="480" w:lineRule="auto"/>
        <w:ind w:firstLine="720"/>
        <w:contextualSpacing/>
        <w:rPr>
          <w:rFonts w:ascii="Times New Roman" w:hAnsi="Times New Roman" w:cs="Times New Roman"/>
          <w:bCs/>
          <w:sz w:val="24"/>
          <w:szCs w:val="24"/>
          <w:shd w:val="clear" w:color="auto" w:fill="FFFFFF"/>
        </w:rPr>
      </w:pPr>
      <w:r w:rsidRPr="00200998">
        <w:rPr>
          <w:rFonts w:ascii="Times New Roman" w:hAnsi="Times New Roman" w:cs="Times New Roman"/>
          <w:bCs/>
          <w:sz w:val="24"/>
          <w:szCs w:val="24"/>
          <w:shd w:val="clear" w:color="auto" w:fill="FFFFFF"/>
        </w:rPr>
        <w:t xml:space="preserve">Charles Manson was born in 1934 as a child of a teenage mother and a con man father (Altman, 2015). His mother, Kathleen Maddox had suffered extreme experiences in her young life ranging from the death of her father and sister, Charlie and Aileene. Charlie’s death left the family without a breadwinner and Nancy (Charlie’s widow) had to strive to provide for the three children, now that the father was gone. During this time, Nancy had already become a devout Christian, and she ensured that her family subscribed to strict religious rules. Kathleen was a teenage girl that was showing a keen interest in dancing and she thus rose to become a teenage rebel. Kathleen decided to seek better opportunities in Ironton across the border in Ohio (Altman, 2015). Her decision to cross the border was based on her desire to dance and the fear that she would quickly be reported to her mother if found dancing, had she continued to stay in Ashland because of its small size (Guinn, 2014). Thus, Kathleen decided to go to Ironton because of its large size and its cultured population which provided the exciting nightlife that Kathleen desired (Altman, 2015). </w:t>
      </w:r>
    </w:p>
    <w:p w:rsidR="00200998" w:rsidRPr="00200998" w:rsidRDefault="00200998" w:rsidP="00504EE7">
      <w:pPr>
        <w:spacing w:line="480" w:lineRule="auto"/>
        <w:ind w:firstLine="720"/>
        <w:contextualSpacing/>
        <w:rPr>
          <w:rFonts w:ascii="Times New Roman" w:hAnsi="Times New Roman" w:cs="Times New Roman"/>
          <w:bCs/>
          <w:sz w:val="24"/>
          <w:szCs w:val="24"/>
          <w:shd w:val="clear" w:color="auto" w:fill="FFFFFF"/>
        </w:rPr>
      </w:pPr>
      <w:r w:rsidRPr="00200998">
        <w:rPr>
          <w:rFonts w:ascii="Times New Roman" w:hAnsi="Times New Roman" w:cs="Times New Roman"/>
          <w:bCs/>
          <w:sz w:val="24"/>
          <w:szCs w:val="24"/>
          <w:shd w:val="clear" w:color="auto" w:fill="FFFFFF"/>
        </w:rPr>
        <w:t xml:space="preserve">One night while dancing in Ironton, Kathleen met a young married man, twenty-three years old; whose name was Colonel Scott. It emerged that Colonel Scott was a con artist, but Kathleen was blinded by his charm so much that she constantly went back to Ironton just to meet him (Guinn, 2014). A few months later, Kathleen fell pregnant. When she informed Scott about her new condition, he feigned a business trip overseas and left her. Thus, Kathleen was left by Scott as a pregnant fifteen-year-old girl, and this was a confusing time for her. She panicked at the thought that her child would not know her father. The thought of her son growing up fatherless drove Kathleen to the edge, and she sought for Scott’s replacement. It is during this </w:t>
      </w:r>
      <w:r w:rsidRPr="00200998">
        <w:rPr>
          <w:rFonts w:ascii="Times New Roman" w:hAnsi="Times New Roman" w:cs="Times New Roman"/>
          <w:bCs/>
          <w:sz w:val="24"/>
          <w:szCs w:val="24"/>
          <w:shd w:val="clear" w:color="auto" w:fill="FFFFFF"/>
        </w:rPr>
        <w:lastRenderedPageBreak/>
        <w:t xml:space="preserve">time that she found William Manson and her newborn son carried the stepfather’s name, Manson (Altman, 2015). However, Kathleen had a problem of trying to be a mother and a teenager at the same time, and this caused a strain on their union. Kathleen continued her nightlife activities even though she had now become a mother. Kathleen was leaving baby Charles at home, sometimes for days, and he resented these behaviors, which he termed as immature (Altman, 2015). Eventually, William Manson got tired of Kathleen’s activities, and he divorced her. Kathleen was thus left with baby Charles, who was now two years old, and they were homeless. To survive, they stayed sporadically with diverse family members. </w:t>
      </w:r>
    </w:p>
    <w:p w:rsidR="00200998" w:rsidRPr="00E22D74" w:rsidRDefault="00200998" w:rsidP="00504EE7">
      <w:pPr>
        <w:spacing w:line="480" w:lineRule="auto"/>
        <w:ind w:firstLine="720"/>
        <w:contextualSpacing/>
        <w:rPr>
          <w:rFonts w:ascii="Times New Roman" w:hAnsi="Times New Roman" w:cs="Times New Roman"/>
          <w:bCs/>
          <w:i/>
          <w:sz w:val="24"/>
          <w:szCs w:val="24"/>
          <w:shd w:val="clear" w:color="auto" w:fill="FFFFFF"/>
        </w:rPr>
      </w:pPr>
      <w:r w:rsidRPr="00E22D74">
        <w:rPr>
          <w:rFonts w:ascii="Times New Roman" w:hAnsi="Times New Roman" w:cs="Times New Roman"/>
          <w:bCs/>
          <w:i/>
          <w:sz w:val="24"/>
          <w:szCs w:val="24"/>
          <w:shd w:val="clear" w:color="auto" w:fill="FFFFFF"/>
        </w:rPr>
        <w:t>Manson’s manipulation tactics</w:t>
      </w:r>
    </w:p>
    <w:p w:rsidR="00200998" w:rsidRPr="00200998" w:rsidRDefault="00200998" w:rsidP="00504EE7">
      <w:pPr>
        <w:spacing w:line="480" w:lineRule="auto"/>
        <w:ind w:firstLine="720"/>
        <w:contextualSpacing/>
        <w:rPr>
          <w:rFonts w:ascii="Times New Roman" w:hAnsi="Times New Roman" w:cs="Times New Roman"/>
          <w:bCs/>
          <w:sz w:val="24"/>
          <w:szCs w:val="24"/>
          <w:shd w:val="clear" w:color="auto" w:fill="FFFFFF"/>
        </w:rPr>
      </w:pPr>
      <w:r w:rsidRPr="00200998">
        <w:rPr>
          <w:rFonts w:ascii="Times New Roman" w:hAnsi="Times New Roman" w:cs="Times New Roman"/>
          <w:bCs/>
          <w:sz w:val="24"/>
          <w:szCs w:val="24"/>
          <w:shd w:val="clear" w:color="auto" w:fill="FFFFFF"/>
        </w:rPr>
        <w:t xml:space="preserve">At school, Charles Manson neither paid attention to teachers nor academic matters (Guinn, 2014). On the contrary, he spent most of his time manipulating other students to carry out his desires without his direct participation in the activities. Not only did Manson manipulate other students, but he also came to manipulate people even in adulthood. Through manipulation, Manson quickly convinced people to kill on his behalf (Health Psychology Consultancy, 2012). Through his sociopathic ways, Manson had designed a method where he would avoid being directly associated with heinous acts such as killing by entrusting such deeds to his associates. </w:t>
      </w:r>
    </w:p>
    <w:p w:rsidR="00200998" w:rsidRPr="00200998" w:rsidRDefault="00200998" w:rsidP="00504EE7">
      <w:pPr>
        <w:spacing w:line="480" w:lineRule="auto"/>
        <w:ind w:firstLine="720"/>
        <w:contextualSpacing/>
        <w:rPr>
          <w:rFonts w:ascii="Times New Roman" w:hAnsi="Times New Roman" w:cs="Times New Roman"/>
          <w:bCs/>
          <w:sz w:val="24"/>
          <w:szCs w:val="24"/>
          <w:shd w:val="clear" w:color="auto" w:fill="FFFFFF"/>
        </w:rPr>
      </w:pPr>
      <w:r w:rsidRPr="00200998">
        <w:rPr>
          <w:rFonts w:ascii="Times New Roman" w:hAnsi="Times New Roman" w:cs="Times New Roman"/>
          <w:bCs/>
          <w:sz w:val="24"/>
          <w:szCs w:val="24"/>
          <w:shd w:val="clear" w:color="auto" w:fill="FFFFFF"/>
        </w:rPr>
        <w:t xml:space="preserve">While growing up and on the several stints that he served in jail, Manson learned the art of manipulation. Manson engaged in petty thefts and break in activities that saw him in prison and several rehabilitation schools (Guinn, 2014). As an adult, Manson mostly relied on prostitution to take advantage of prostitute’s emotions and use them to his advantage. After coming to Haight, Manson designed a way to manipulate the minds of people by presenting himself as a counter-culture proponent (Guinn, 2014). Manson devised that he could bring his guitar when he visited the streets to preach an anti-consumption ideology and the materialism </w:t>
      </w:r>
      <w:r w:rsidRPr="00200998">
        <w:rPr>
          <w:rFonts w:ascii="Times New Roman" w:hAnsi="Times New Roman" w:cs="Times New Roman"/>
          <w:bCs/>
          <w:sz w:val="24"/>
          <w:szCs w:val="24"/>
          <w:shd w:val="clear" w:color="auto" w:fill="FFFFFF"/>
        </w:rPr>
        <w:lastRenderedPageBreak/>
        <w:t>myth. However, the level of competition from other preachers was extremely high, and Manson also thought that the audience following these preachers could not be entrusted with loyalty. Manson deduced that for his deeds to succeed, he must isolate his followers from the rest of the counter-cultural association.  Manson’s desire to recruit was indirectly linked to his adoration of the music group, the Beatles (Guinn, 2014). Manson had seen the fan base that the Beatles commanded and the respect they earned from their fans.</w:t>
      </w:r>
    </w:p>
    <w:p w:rsidR="00200998" w:rsidRPr="00E22D74" w:rsidRDefault="00200998" w:rsidP="00504EE7">
      <w:pPr>
        <w:spacing w:line="480" w:lineRule="auto"/>
        <w:ind w:firstLine="720"/>
        <w:contextualSpacing/>
        <w:rPr>
          <w:rFonts w:ascii="Times New Roman" w:hAnsi="Times New Roman" w:cs="Times New Roman"/>
          <w:bCs/>
          <w:i/>
          <w:sz w:val="24"/>
          <w:szCs w:val="24"/>
          <w:shd w:val="clear" w:color="auto" w:fill="FFFFFF"/>
        </w:rPr>
      </w:pPr>
      <w:r w:rsidRPr="00E22D74">
        <w:rPr>
          <w:rFonts w:ascii="Times New Roman" w:hAnsi="Times New Roman" w:cs="Times New Roman"/>
          <w:bCs/>
          <w:i/>
          <w:sz w:val="24"/>
          <w:szCs w:val="24"/>
          <w:shd w:val="clear" w:color="auto" w:fill="FFFFFF"/>
        </w:rPr>
        <w:t xml:space="preserve">The recruitment </w:t>
      </w:r>
      <w:r w:rsidR="009C366C">
        <w:rPr>
          <w:rFonts w:ascii="Times New Roman" w:hAnsi="Times New Roman" w:cs="Times New Roman"/>
          <w:bCs/>
          <w:i/>
          <w:sz w:val="24"/>
          <w:szCs w:val="24"/>
          <w:shd w:val="clear" w:color="auto" w:fill="FFFFFF"/>
        </w:rPr>
        <w:t>and control</w:t>
      </w:r>
    </w:p>
    <w:p w:rsidR="00200998" w:rsidRPr="00200998" w:rsidRDefault="00200998" w:rsidP="00504EE7">
      <w:pPr>
        <w:spacing w:line="480" w:lineRule="auto"/>
        <w:ind w:firstLine="720"/>
        <w:contextualSpacing/>
        <w:rPr>
          <w:rFonts w:ascii="Times New Roman" w:hAnsi="Times New Roman" w:cs="Times New Roman"/>
          <w:bCs/>
          <w:sz w:val="24"/>
          <w:szCs w:val="24"/>
          <w:shd w:val="clear" w:color="auto" w:fill="FFFFFF"/>
        </w:rPr>
      </w:pPr>
      <w:r w:rsidRPr="00200998">
        <w:rPr>
          <w:rFonts w:ascii="Times New Roman" w:hAnsi="Times New Roman" w:cs="Times New Roman"/>
          <w:bCs/>
          <w:sz w:val="24"/>
          <w:szCs w:val="24"/>
          <w:shd w:val="clear" w:color="auto" w:fill="FFFFFF"/>
        </w:rPr>
        <w:t xml:space="preserve"> Growing up, Manson had always fantasized being adored and commanding a huge following. Therefore, the idea to recruit followers was aimed at eventually having an enormous and loyal following. This desire explains why Manson hired Tex Watson, Linda Kasabian, Patricia Krenwinkel, and Sadie Atkins to kill on his behalf. The fact that Manson used others to kill on his behalf clearly shows the exertion of power (Health Psychology Consultancy, 2012). Manson had always wanted to exert power and control over people. Manson believed that by controlling people, he could make them do anything he wanted. The urge to assert and exercise control over people was also evident when Manson, at a tender age, sodomized another boy and yet he denied being gay. The sodomizing deed was only meant to assert control over another human being (Health Psychology Consultancy, 2012). Similarly, the need to assert control over people led Manson to recruit followers to the Manson family and to manipulate them to kill. The recruits are responsible for murders such as the Hinman murder case, that of Sharon Tate, a famous actress, and Leno LaBianca, a supermarket executive. </w:t>
      </w:r>
    </w:p>
    <w:p w:rsidR="00200998" w:rsidRPr="00200998" w:rsidRDefault="00200998" w:rsidP="00504EE7">
      <w:pPr>
        <w:spacing w:line="480" w:lineRule="auto"/>
        <w:ind w:firstLine="720"/>
        <w:contextualSpacing/>
        <w:rPr>
          <w:rFonts w:ascii="Times New Roman" w:hAnsi="Times New Roman" w:cs="Times New Roman"/>
          <w:bCs/>
          <w:sz w:val="24"/>
          <w:szCs w:val="24"/>
          <w:shd w:val="clear" w:color="auto" w:fill="FFFFFF"/>
        </w:rPr>
      </w:pPr>
      <w:r w:rsidRPr="00200998">
        <w:rPr>
          <w:rFonts w:ascii="Times New Roman" w:hAnsi="Times New Roman" w:cs="Times New Roman"/>
          <w:bCs/>
          <w:sz w:val="24"/>
          <w:szCs w:val="24"/>
          <w:shd w:val="clear" w:color="auto" w:fill="FFFFFF"/>
        </w:rPr>
        <w:t xml:space="preserve">Manson believed in asserting total control over his followers, and he could do anything to ensure that he attained that power. He opted for Spahn Ranch because of its proximity to Simi Valley, a popular place for the filming of Western movies. Manson used his manipulation tactics </w:t>
      </w:r>
      <w:r w:rsidRPr="00200998">
        <w:rPr>
          <w:rFonts w:ascii="Times New Roman" w:hAnsi="Times New Roman" w:cs="Times New Roman"/>
          <w:bCs/>
          <w:sz w:val="24"/>
          <w:szCs w:val="24"/>
          <w:shd w:val="clear" w:color="auto" w:fill="FFFFFF"/>
        </w:rPr>
        <w:lastRenderedPageBreak/>
        <w:t xml:space="preserve">to convince George Spahn, the ranch’s owner to permit the Manson family to stay there (Altman, 2015). The ranch provided Manson with the necessary seclusion to assert ultimate control over the Manson family (which comprised of eighteen members). In this secluded place, Manson could ensure the family had access to psychedelic drugs. Since Manson always hid under the counter-cultural ideology and the application of experimental drugs was promoted by the counter-cultural following; he was happy to encourage drug use in the family. </w:t>
      </w:r>
    </w:p>
    <w:p w:rsidR="00200998" w:rsidRPr="00200998" w:rsidRDefault="00200998" w:rsidP="00504EE7">
      <w:pPr>
        <w:spacing w:line="480" w:lineRule="auto"/>
        <w:ind w:firstLine="720"/>
        <w:contextualSpacing/>
        <w:rPr>
          <w:rFonts w:ascii="Times New Roman" w:hAnsi="Times New Roman" w:cs="Times New Roman"/>
          <w:bCs/>
          <w:sz w:val="24"/>
          <w:szCs w:val="24"/>
          <w:shd w:val="clear" w:color="auto" w:fill="FFFFFF"/>
        </w:rPr>
      </w:pPr>
      <w:r w:rsidRPr="00200998">
        <w:rPr>
          <w:rFonts w:ascii="Times New Roman" w:hAnsi="Times New Roman" w:cs="Times New Roman"/>
          <w:bCs/>
          <w:sz w:val="24"/>
          <w:szCs w:val="24"/>
          <w:shd w:val="clear" w:color="auto" w:fill="FFFFFF"/>
        </w:rPr>
        <w:t>In their drug-stimulated state, the Manson family was vulnerable, and Manson used this opportunity to instill his ideas to them. Manson used the family members in their drug-stimulated state to brainwash them and manipulate them to carry out the murders that they did on his behalf (Health Psychology Consultancy, 2012). The followers were just carrying out activities of their beloved leader (Zennie, 2013). Manson had manipulated the members to the extent they lost all their fears. The members could not be frightened by even death, and they had been convinced that by doing away with their fears, they were totally free. Manson was cunning to the extent that he could use selective lyrics from favorite bands and Bible passages to convince the family members that the messages contained therein were dedicated to the members (Altman</w:t>
      </w:r>
      <w:r w:rsidR="00B17D8D">
        <w:rPr>
          <w:rFonts w:ascii="Times New Roman" w:hAnsi="Times New Roman" w:cs="Times New Roman"/>
          <w:bCs/>
          <w:sz w:val="24"/>
          <w:szCs w:val="24"/>
          <w:shd w:val="clear" w:color="auto" w:fill="FFFFFF"/>
        </w:rPr>
        <w:t>, 2015</w:t>
      </w:r>
      <w:r w:rsidRPr="00200998">
        <w:rPr>
          <w:rFonts w:ascii="Times New Roman" w:hAnsi="Times New Roman" w:cs="Times New Roman"/>
          <w:bCs/>
          <w:sz w:val="24"/>
          <w:szCs w:val="24"/>
          <w:shd w:val="clear" w:color="auto" w:fill="FFFFFF"/>
        </w:rPr>
        <w:t xml:space="preserve">). </w:t>
      </w:r>
    </w:p>
    <w:p w:rsidR="00113AE5" w:rsidRPr="004D10CF" w:rsidRDefault="00113AE5" w:rsidP="00FC7E7D">
      <w:pPr>
        <w:spacing w:line="480" w:lineRule="auto"/>
        <w:contextualSpacing/>
        <w:rPr>
          <w:rFonts w:ascii="Times New Roman" w:hAnsi="Times New Roman" w:cs="Times New Roman"/>
          <w:bCs/>
          <w:sz w:val="24"/>
          <w:szCs w:val="24"/>
          <w:shd w:val="clear" w:color="auto" w:fill="FFFFFF"/>
        </w:rPr>
      </w:pPr>
    </w:p>
    <w:p w:rsidR="00113AE5" w:rsidRDefault="00113AE5" w:rsidP="00FC7E7D">
      <w:pPr>
        <w:spacing w:line="480" w:lineRule="auto"/>
        <w:contextualSpacing/>
        <w:rPr>
          <w:rFonts w:ascii="Times New Roman" w:hAnsi="Times New Roman" w:cs="Times New Roman"/>
          <w:bCs/>
          <w:i/>
          <w:sz w:val="24"/>
          <w:szCs w:val="24"/>
          <w:shd w:val="clear" w:color="auto" w:fill="FFFFFF"/>
        </w:rPr>
      </w:pPr>
    </w:p>
    <w:p w:rsidR="00113AE5" w:rsidRDefault="00113AE5" w:rsidP="00FC7E7D">
      <w:pPr>
        <w:spacing w:line="480" w:lineRule="auto"/>
        <w:contextualSpacing/>
        <w:rPr>
          <w:rFonts w:ascii="Times New Roman" w:hAnsi="Times New Roman" w:cs="Times New Roman"/>
          <w:bCs/>
          <w:i/>
          <w:sz w:val="24"/>
          <w:szCs w:val="24"/>
          <w:shd w:val="clear" w:color="auto" w:fill="FFFFFF"/>
        </w:rPr>
      </w:pPr>
    </w:p>
    <w:p w:rsidR="00C67AA7" w:rsidRPr="00AE03FA" w:rsidRDefault="00C67AA7" w:rsidP="0045225C">
      <w:pPr>
        <w:spacing w:line="480" w:lineRule="auto"/>
        <w:ind w:firstLine="720"/>
        <w:contextualSpacing/>
        <w:rPr>
          <w:rFonts w:ascii="Times New Roman" w:hAnsi="Times New Roman" w:cs="Times New Roman"/>
          <w:sz w:val="24"/>
          <w:szCs w:val="24"/>
        </w:rPr>
      </w:pPr>
    </w:p>
    <w:p w:rsidR="00C67AA7" w:rsidRPr="00AE03FA" w:rsidRDefault="00C67AA7" w:rsidP="0045225C">
      <w:pPr>
        <w:spacing w:line="480" w:lineRule="auto"/>
        <w:ind w:firstLine="720"/>
        <w:contextualSpacing/>
        <w:rPr>
          <w:rFonts w:ascii="Times New Roman" w:hAnsi="Times New Roman" w:cs="Times New Roman"/>
          <w:sz w:val="24"/>
          <w:szCs w:val="24"/>
        </w:rPr>
      </w:pPr>
    </w:p>
    <w:p w:rsidR="00C67AA7" w:rsidRPr="00AE03FA" w:rsidRDefault="00C67AA7" w:rsidP="0045225C">
      <w:pPr>
        <w:spacing w:line="480" w:lineRule="auto"/>
        <w:ind w:firstLine="720"/>
        <w:contextualSpacing/>
        <w:rPr>
          <w:rFonts w:ascii="Times New Roman" w:hAnsi="Times New Roman" w:cs="Times New Roman"/>
          <w:sz w:val="24"/>
          <w:szCs w:val="24"/>
        </w:rPr>
      </w:pPr>
    </w:p>
    <w:p w:rsidR="00C67AA7" w:rsidRPr="00AE03FA" w:rsidRDefault="00C67AA7" w:rsidP="0045225C">
      <w:pPr>
        <w:spacing w:line="480" w:lineRule="auto"/>
        <w:ind w:firstLine="720"/>
        <w:contextualSpacing/>
        <w:rPr>
          <w:rFonts w:ascii="Times New Roman" w:hAnsi="Times New Roman" w:cs="Times New Roman"/>
          <w:sz w:val="24"/>
          <w:szCs w:val="24"/>
        </w:rPr>
      </w:pPr>
    </w:p>
    <w:p w:rsidR="00174A0A" w:rsidRDefault="00174A0A" w:rsidP="005A269F">
      <w:pPr>
        <w:spacing w:line="480" w:lineRule="auto"/>
        <w:contextualSpacing/>
        <w:rPr>
          <w:rFonts w:ascii="Times New Roman" w:hAnsi="Times New Roman" w:cs="Times New Roman"/>
          <w:sz w:val="24"/>
          <w:szCs w:val="24"/>
        </w:rPr>
      </w:pPr>
    </w:p>
    <w:p w:rsidR="00672E98" w:rsidRPr="00AE03FA" w:rsidRDefault="00AE5A52" w:rsidP="00672E98">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72E98" w:rsidRPr="00AE03FA" w:rsidRDefault="00672E98" w:rsidP="000B7C1E">
      <w:pPr>
        <w:spacing w:line="480" w:lineRule="auto"/>
        <w:ind w:left="720" w:hanging="720"/>
        <w:contextualSpacing/>
        <w:rPr>
          <w:rFonts w:ascii="Times New Roman" w:hAnsi="Times New Roman" w:cs="Times New Roman"/>
          <w:sz w:val="24"/>
          <w:szCs w:val="24"/>
        </w:rPr>
      </w:pPr>
      <w:r w:rsidRPr="00AE03FA">
        <w:rPr>
          <w:rFonts w:ascii="Times New Roman" w:hAnsi="Times New Roman" w:cs="Times New Roman"/>
          <w:sz w:val="24"/>
          <w:szCs w:val="24"/>
        </w:rPr>
        <w:t>Altman, R</w:t>
      </w:r>
      <w:r w:rsidR="00911025">
        <w:rPr>
          <w:rFonts w:ascii="Times New Roman" w:hAnsi="Times New Roman" w:cs="Times New Roman"/>
          <w:sz w:val="24"/>
          <w:szCs w:val="24"/>
        </w:rPr>
        <w:t>. (2015)</w:t>
      </w:r>
      <w:r w:rsidRPr="00AE03FA">
        <w:rPr>
          <w:rFonts w:ascii="Times New Roman" w:hAnsi="Times New Roman" w:cs="Times New Roman"/>
          <w:sz w:val="24"/>
          <w:szCs w:val="24"/>
        </w:rPr>
        <w:t xml:space="preserve">. </w:t>
      </w:r>
      <w:r w:rsidRPr="00AE03FA">
        <w:rPr>
          <w:rFonts w:ascii="Times New Roman" w:hAnsi="Times New Roman" w:cs="Times New Roman"/>
          <w:i/>
          <w:sz w:val="24"/>
          <w:szCs w:val="24"/>
        </w:rPr>
        <w:t>Sympathy for the Devil: Charles Manson’s exploitation of California’s 1960s counter-culture</w:t>
      </w:r>
      <w:r w:rsidR="005C35D8">
        <w:rPr>
          <w:rFonts w:ascii="Times New Roman" w:hAnsi="Times New Roman" w:cs="Times New Roman"/>
          <w:sz w:val="24"/>
          <w:szCs w:val="24"/>
        </w:rPr>
        <w:t>.</w:t>
      </w:r>
      <w:r w:rsidRPr="00AE03FA">
        <w:rPr>
          <w:rFonts w:ascii="Times New Roman" w:hAnsi="Times New Roman" w:cs="Times New Roman"/>
          <w:sz w:val="24"/>
          <w:szCs w:val="24"/>
        </w:rPr>
        <w:t xml:space="preserve"> </w:t>
      </w:r>
      <w:r w:rsidR="00911025">
        <w:rPr>
          <w:rFonts w:ascii="Times New Roman" w:hAnsi="Times New Roman" w:cs="Times New Roman"/>
          <w:sz w:val="24"/>
          <w:szCs w:val="24"/>
        </w:rPr>
        <w:t xml:space="preserve">Retrieved from </w:t>
      </w:r>
      <w:hyperlink r:id="rId6" w:history="1">
        <w:r w:rsidRPr="00AE03FA">
          <w:rPr>
            <w:rStyle w:val="Hyperlink"/>
            <w:rFonts w:ascii="Times New Roman" w:hAnsi="Times New Roman" w:cs="Times New Roman"/>
            <w:color w:val="auto"/>
            <w:sz w:val="24"/>
            <w:szCs w:val="24"/>
          </w:rPr>
          <w:t>http://scholar.colorado.edu/cgi/viewcontent.cgi?article=2017&amp;context=honr_theses</w:t>
        </w:r>
      </w:hyperlink>
      <w:r w:rsidRPr="00AE03FA">
        <w:rPr>
          <w:rFonts w:ascii="Times New Roman" w:hAnsi="Times New Roman" w:cs="Times New Roman"/>
          <w:sz w:val="24"/>
          <w:szCs w:val="24"/>
        </w:rPr>
        <w:t xml:space="preserve">. </w:t>
      </w:r>
    </w:p>
    <w:p w:rsidR="00672E98" w:rsidRPr="00AE03FA" w:rsidRDefault="00042E97" w:rsidP="000B7C1E">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Guinn, J</w:t>
      </w:r>
      <w:r w:rsidR="00672E98" w:rsidRPr="00AE03FA">
        <w:rPr>
          <w:rFonts w:ascii="Times New Roman" w:hAnsi="Times New Roman" w:cs="Times New Roman"/>
          <w:sz w:val="24"/>
          <w:szCs w:val="24"/>
        </w:rPr>
        <w:t>.</w:t>
      </w:r>
      <w:r w:rsidR="007F19AF">
        <w:rPr>
          <w:rFonts w:ascii="Times New Roman" w:hAnsi="Times New Roman" w:cs="Times New Roman"/>
          <w:sz w:val="24"/>
          <w:szCs w:val="24"/>
        </w:rPr>
        <w:t xml:space="preserve"> (2014).</w:t>
      </w:r>
      <w:r w:rsidR="00672E98" w:rsidRPr="00AE03FA">
        <w:rPr>
          <w:rFonts w:ascii="Times New Roman" w:hAnsi="Times New Roman" w:cs="Times New Roman"/>
          <w:sz w:val="24"/>
          <w:szCs w:val="24"/>
        </w:rPr>
        <w:t xml:space="preserve"> </w:t>
      </w:r>
      <w:r w:rsidR="00672E98" w:rsidRPr="00AE03FA">
        <w:rPr>
          <w:rFonts w:ascii="Times New Roman" w:hAnsi="Times New Roman" w:cs="Times New Roman"/>
          <w:i/>
          <w:sz w:val="24"/>
          <w:szCs w:val="24"/>
        </w:rPr>
        <w:t>Manson: The life and times of Charles Manson.</w:t>
      </w:r>
      <w:r w:rsidR="00672E98" w:rsidRPr="00AE03FA">
        <w:rPr>
          <w:rFonts w:ascii="Times New Roman" w:hAnsi="Times New Roman" w:cs="Times New Roman"/>
          <w:sz w:val="24"/>
          <w:szCs w:val="24"/>
        </w:rPr>
        <w:t xml:space="preserve"> </w:t>
      </w:r>
      <w:r w:rsidR="007F19AF">
        <w:rPr>
          <w:rFonts w:ascii="Times New Roman" w:hAnsi="Times New Roman" w:cs="Times New Roman"/>
          <w:sz w:val="24"/>
          <w:szCs w:val="24"/>
        </w:rPr>
        <w:t>New York, NY: Simon and Schuster</w:t>
      </w:r>
      <w:r w:rsidR="00672E98" w:rsidRPr="00AE03FA">
        <w:rPr>
          <w:rFonts w:ascii="Times New Roman" w:hAnsi="Times New Roman" w:cs="Times New Roman"/>
          <w:sz w:val="24"/>
          <w:szCs w:val="24"/>
        </w:rPr>
        <w:t>.</w:t>
      </w:r>
    </w:p>
    <w:p w:rsidR="00672E98" w:rsidRPr="00AE03FA" w:rsidRDefault="00672E98" w:rsidP="000B7C1E">
      <w:pPr>
        <w:spacing w:line="480" w:lineRule="auto"/>
        <w:ind w:left="720" w:hanging="720"/>
        <w:contextualSpacing/>
        <w:rPr>
          <w:rFonts w:ascii="Times New Roman" w:hAnsi="Times New Roman" w:cs="Times New Roman"/>
          <w:sz w:val="24"/>
          <w:szCs w:val="24"/>
        </w:rPr>
      </w:pPr>
      <w:r w:rsidRPr="00AE03FA">
        <w:rPr>
          <w:rFonts w:ascii="Times New Roman" w:hAnsi="Times New Roman" w:cs="Times New Roman"/>
          <w:sz w:val="24"/>
          <w:szCs w:val="24"/>
        </w:rPr>
        <w:t>Health Psychology Consultancy</w:t>
      </w:r>
      <w:r w:rsidR="00B13D26">
        <w:rPr>
          <w:rFonts w:ascii="Times New Roman" w:hAnsi="Times New Roman" w:cs="Times New Roman"/>
          <w:sz w:val="24"/>
          <w:szCs w:val="24"/>
        </w:rPr>
        <w:t>. (2012)</w:t>
      </w:r>
      <w:r w:rsidRPr="00AE03FA">
        <w:rPr>
          <w:rFonts w:ascii="Times New Roman" w:hAnsi="Times New Roman" w:cs="Times New Roman"/>
          <w:sz w:val="24"/>
          <w:szCs w:val="24"/>
        </w:rPr>
        <w:t xml:space="preserve">. </w:t>
      </w:r>
      <w:r w:rsidRPr="00AE03FA">
        <w:rPr>
          <w:rFonts w:ascii="Times New Roman" w:hAnsi="Times New Roman" w:cs="Times New Roman"/>
          <w:i/>
          <w:sz w:val="24"/>
          <w:szCs w:val="24"/>
        </w:rPr>
        <w:t>Making of a Monster: Charles Manson</w:t>
      </w:r>
      <w:r w:rsidR="00B13D26">
        <w:rPr>
          <w:rFonts w:ascii="Times New Roman" w:hAnsi="Times New Roman" w:cs="Times New Roman"/>
          <w:sz w:val="24"/>
          <w:szCs w:val="24"/>
        </w:rPr>
        <w:t xml:space="preserve">. Retrieved </w:t>
      </w:r>
      <w:r w:rsidR="00D77244">
        <w:rPr>
          <w:rFonts w:ascii="Times New Roman" w:hAnsi="Times New Roman" w:cs="Times New Roman"/>
          <w:sz w:val="24"/>
          <w:szCs w:val="24"/>
        </w:rPr>
        <w:t xml:space="preserve">from </w:t>
      </w:r>
      <w:hyperlink r:id="rId7" w:history="1">
        <w:r w:rsidRPr="00AE03FA">
          <w:rPr>
            <w:rStyle w:val="Hyperlink"/>
            <w:rFonts w:ascii="Times New Roman" w:hAnsi="Times New Roman" w:cs="Times New Roman"/>
            <w:color w:val="auto"/>
            <w:sz w:val="24"/>
            <w:szCs w:val="24"/>
          </w:rPr>
          <w:t>https://healthpsychologyconsultancy.wordpress.com/2012/06/21/making-of-a-monster-charles-manson/</w:t>
        </w:r>
      </w:hyperlink>
      <w:r w:rsidRPr="00AE03FA">
        <w:rPr>
          <w:rFonts w:ascii="Times New Roman" w:hAnsi="Times New Roman" w:cs="Times New Roman"/>
          <w:sz w:val="24"/>
          <w:szCs w:val="24"/>
        </w:rPr>
        <w:t>.</w:t>
      </w:r>
    </w:p>
    <w:p w:rsidR="00672E98" w:rsidRPr="00AE03FA" w:rsidRDefault="00672E98" w:rsidP="000B7C1E">
      <w:pPr>
        <w:spacing w:line="480" w:lineRule="auto"/>
        <w:ind w:left="720" w:hanging="720"/>
        <w:contextualSpacing/>
        <w:rPr>
          <w:rFonts w:ascii="Times New Roman" w:hAnsi="Times New Roman" w:cs="Times New Roman"/>
          <w:sz w:val="24"/>
          <w:szCs w:val="24"/>
        </w:rPr>
      </w:pPr>
      <w:r w:rsidRPr="001868BE">
        <w:rPr>
          <w:rFonts w:ascii="Times New Roman" w:hAnsi="Times New Roman" w:cs="Times New Roman"/>
          <w:sz w:val="24"/>
          <w:szCs w:val="24"/>
        </w:rPr>
        <w:t>Zennie, M.</w:t>
      </w:r>
      <w:r w:rsidR="001868BE" w:rsidRPr="001868BE">
        <w:rPr>
          <w:rFonts w:ascii="Times New Roman" w:hAnsi="Times New Roman" w:cs="Times New Roman"/>
          <w:sz w:val="24"/>
          <w:szCs w:val="24"/>
        </w:rPr>
        <w:t xml:space="preserve"> (</w:t>
      </w:r>
      <w:r w:rsidR="001868BE">
        <w:rPr>
          <w:rFonts w:ascii="Times New Roman" w:hAnsi="Times New Roman" w:cs="Times New Roman"/>
          <w:sz w:val="24"/>
          <w:szCs w:val="24"/>
        </w:rPr>
        <w:t>2013</w:t>
      </w:r>
      <w:r w:rsidR="001868BE" w:rsidRPr="001868BE">
        <w:rPr>
          <w:rFonts w:ascii="Times New Roman" w:hAnsi="Times New Roman" w:cs="Times New Roman"/>
          <w:sz w:val="24"/>
          <w:szCs w:val="24"/>
        </w:rPr>
        <w:t>)</w:t>
      </w:r>
      <w:r w:rsidR="001868BE">
        <w:rPr>
          <w:rFonts w:ascii="Times New Roman" w:hAnsi="Times New Roman" w:cs="Times New Roman"/>
          <w:sz w:val="24"/>
          <w:szCs w:val="24"/>
        </w:rPr>
        <w:t>.</w:t>
      </w:r>
      <w:r w:rsidRPr="001868BE">
        <w:rPr>
          <w:rFonts w:ascii="Times New Roman" w:hAnsi="Times New Roman" w:cs="Times New Roman"/>
          <w:sz w:val="24"/>
          <w:szCs w:val="24"/>
        </w:rPr>
        <w:t xml:space="preserve"> </w:t>
      </w:r>
      <w:r w:rsidRPr="00AE03FA">
        <w:rPr>
          <w:rFonts w:ascii="Times New Roman" w:hAnsi="Times New Roman" w:cs="Times New Roman"/>
          <w:i/>
          <w:sz w:val="24"/>
          <w:szCs w:val="24"/>
        </w:rPr>
        <w:t>Charles Manson learned to win friends and brainwash his followers thanks to self-help course favored by Warren Buffett, new book claims</w:t>
      </w:r>
      <w:r w:rsidR="001868BE">
        <w:rPr>
          <w:rFonts w:ascii="Times New Roman" w:hAnsi="Times New Roman" w:cs="Times New Roman"/>
          <w:sz w:val="24"/>
          <w:szCs w:val="24"/>
        </w:rPr>
        <w:t xml:space="preserve">. Retrieved from </w:t>
      </w:r>
      <w:r w:rsidR="00240887">
        <w:rPr>
          <w:rFonts w:ascii="Times New Roman" w:hAnsi="Times New Roman" w:cs="Times New Roman"/>
          <w:sz w:val="24"/>
          <w:szCs w:val="24"/>
        </w:rPr>
        <w:t>h</w:t>
      </w:r>
      <w:r w:rsidRPr="00AE03FA">
        <w:rPr>
          <w:rFonts w:ascii="Times New Roman" w:hAnsi="Times New Roman" w:cs="Times New Roman"/>
          <w:sz w:val="24"/>
          <w:szCs w:val="24"/>
        </w:rPr>
        <w:t>ttp://www.dailymail.co.uk/news/article-2380511/Charles-Manson-learned-win-friends-brainwash-followers-thanks-self-help-course-favored-Warren-Buffett-new-book-claims.html.</w:t>
      </w:r>
    </w:p>
    <w:p w:rsidR="00190717" w:rsidRPr="00AE03FA" w:rsidRDefault="00190717" w:rsidP="000B7C1E">
      <w:pPr>
        <w:spacing w:line="480" w:lineRule="auto"/>
        <w:ind w:left="720" w:hanging="720"/>
        <w:contextualSpacing/>
        <w:rPr>
          <w:rFonts w:ascii="Times New Roman" w:hAnsi="Times New Roman" w:cs="Times New Roman"/>
          <w:sz w:val="24"/>
          <w:szCs w:val="24"/>
        </w:rPr>
      </w:pPr>
    </w:p>
    <w:p w:rsidR="00190717" w:rsidRPr="00AE03FA" w:rsidRDefault="00190717" w:rsidP="000B7C1E">
      <w:pPr>
        <w:spacing w:line="480" w:lineRule="auto"/>
        <w:ind w:left="720" w:hanging="720"/>
        <w:contextualSpacing/>
        <w:rPr>
          <w:rFonts w:ascii="Times New Roman" w:hAnsi="Times New Roman" w:cs="Times New Roman"/>
          <w:sz w:val="24"/>
          <w:szCs w:val="24"/>
        </w:rPr>
      </w:pPr>
    </w:p>
    <w:p w:rsidR="00190717" w:rsidRPr="00AE03FA" w:rsidRDefault="00190717" w:rsidP="000B7C1E">
      <w:pPr>
        <w:spacing w:line="480" w:lineRule="auto"/>
        <w:ind w:left="720" w:hanging="720"/>
        <w:contextualSpacing/>
        <w:rPr>
          <w:rFonts w:ascii="Times New Roman" w:hAnsi="Times New Roman" w:cs="Times New Roman"/>
          <w:sz w:val="24"/>
          <w:szCs w:val="24"/>
        </w:rPr>
      </w:pPr>
    </w:p>
    <w:p w:rsidR="00190717" w:rsidRPr="00AE03FA" w:rsidRDefault="00190717" w:rsidP="000B7C1E">
      <w:pPr>
        <w:spacing w:line="480" w:lineRule="auto"/>
        <w:ind w:left="720" w:hanging="720"/>
        <w:contextualSpacing/>
        <w:rPr>
          <w:rFonts w:ascii="Times New Roman" w:hAnsi="Times New Roman" w:cs="Times New Roman"/>
          <w:sz w:val="24"/>
          <w:szCs w:val="24"/>
        </w:rPr>
      </w:pPr>
    </w:p>
    <w:p w:rsidR="001B77C9" w:rsidRPr="00AE03FA" w:rsidRDefault="001B77C9" w:rsidP="001B22A9">
      <w:pPr>
        <w:spacing w:line="480" w:lineRule="auto"/>
        <w:contextualSpacing/>
        <w:rPr>
          <w:rFonts w:ascii="Times New Roman" w:hAnsi="Times New Roman" w:cs="Times New Roman"/>
          <w:sz w:val="24"/>
          <w:szCs w:val="24"/>
        </w:rPr>
      </w:pPr>
    </w:p>
    <w:sectPr w:rsidR="001B77C9" w:rsidRPr="00AE03FA" w:rsidSect="00BA65D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6E8" w:rsidRDefault="004C26E8" w:rsidP="004C26E8">
      <w:pPr>
        <w:spacing w:after="0" w:line="240" w:lineRule="auto"/>
      </w:pPr>
      <w:r>
        <w:separator/>
      </w:r>
    </w:p>
  </w:endnote>
  <w:endnote w:type="continuationSeparator" w:id="1">
    <w:p w:rsidR="004C26E8" w:rsidRDefault="004C26E8" w:rsidP="004C26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6E8" w:rsidRDefault="004C26E8" w:rsidP="004C26E8">
      <w:pPr>
        <w:spacing w:after="0" w:line="240" w:lineRule="auto"/>
      </w:pPr>
      <w:r>
        <w:separator/>
      </w:r>
    </w:p>
  </w:footnote>
  <w:footnote w:type="continuationSeparator" w:id="1">
    <w:p w:rsidR="004C26E8" w:rsidRDefault="004C26E8" w:rsidP="004C26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396022"/>
      <w:docPartObj>
        <w:docPartGallery w:val="Page Numbers (Top of Page)"/>
        <w:docPartUnique/>
      </w:docPartObj>
    </w:sdtPr>
    <w:sdtContent>
      <w:p w:rsidR="004C26E8" w:rsidRPr="004C26E8" w:rsidRDefault="00646180" w:rsidP="004C26E8">
        <w:pPr>
          <w:pStyle w:val="Header"/>
          <w:rPr>
            <w:rFonts w:ascii="Times New Roman" w:hAnsi="Times New Roman" w:cs="Times New Roman"/>
            <w:sz w:val="24"/>
            <w:szCs w:val="24"/>
          </w:rPr>
        </w:pPr>
        <w:r>
          <w:rPr>
            <w:rFonts w:ascii="Times New Roman" w:hAnsi="Times New Roman" w:cs="Times New Roman"/>
            <w:sz w:val="24"/>
            <w:szCs w:val="24"/>
          </w:rPr>
          <w:t>SERIAL KILLER</w:t>
        </w:r>
        <w:r w:rsidRPr="004C26E8">
          <w:rPr>
            <w:rFonts w:ascii="Times New Roman" w:hAnsi="Times New Roman" w:cs="Times New Roman"/>
            <w:sz w:val="24"/>
            <w:szCs w:val="24"/>
          </w:rPr>
          <w:t xml:space="preserve">   </w:t>
        </w:r>
        <w:r w:rsidR="00BA65D5">
          <w:rPr>
            <w:rFonts w:ascii="Times New Roman" w:hAnsi="Times New Roman" w:cs="Times New Roman"/>
            <w:sz w:val="24"/>
            <w:szCs w:val="24"/>
          </w:rPr>
          <w:t xml:space="preserve">                                                                                                   </w:t>
        </w:r>
        <w:r w:rsidRPr="004C26E8">
          <w:rPr>
            <w:rFonts w:ascii="Times New Roman" w:hAnsi="Times New Roman" w:cs="Times New Roman"/>
            <w:sz w:val="24"/>
            <w:szCs w:val="24"/>
          </w:rPr>
          <w:t xml:space="preserve">  </w:t>
        </w:r>
        <w:r w:rsidR="004C26E8" w:rsidRPr="004C26E8">
          <w:rPr>
            <w:rFonts w:ascii="Times New Roman" w:hAnsi="Times New Roman" w:cs="Times New Roman"/>
            <w:sz w:val="24"/>
            <w:szCs w:val="24"/>
          </w:rPr>
          <w:fldChar w:fldCharType="begin"/>
        </w:r>
        <w:r w:rsidR="004C26E8" w:rsidRPr="004C26E8">
          <w:rPr>
            <w:rFonts w:ascii="Times New Roman" w:hAnsi="Times New Roman" w:cs="Times New Roman"/>
            <w:sz w:val="24"/>
            <w:szCs w:val="24"/>
          </w:rPr>
          <w:instrText xml:space="preserve"> PAGE   \* MERGEFORMAT </w:instrText>
        </w:r>
        <w:r w:rsidR="004C26E8" w:rsidRPr="004C26E8">
          <w:rPr>
            <w:rFonts w:ascii="Times New Roman" w:hAnsi="Times New Roman" w:cs="Times New Roman"/>
            <w:sz w:val="24"/>
            <w:szCs w:val="24"/>
          </w:rPr>
          <w:fldChar w:fldCharType="separate"/>
        </w:r>
        <w:r w:rsidR="0016570D">
          <w:rPr>
            <w:rFonts w:ascii="Times New Roman" w:hAnsi="Times New Roman" w:cs="Times New Roman"/>
            <w:noProof/>
            <w:sz w:val="24"/>
            <w:szCs w:val="24"/>
          </w:rPr>
          <w:t>2</w:t>
        </w:r>
        <w:r w:rsidR="004C26E8" w:rsidRPr="004C26E8">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80" w:rsidRPr="00BA65D5" w:rsidRDefault="00BA65D5">
    <w:pPr>
      <w:pStyle w:val="Header"/>
      <w:rPr>
        <w:rFonts w:ascii="Times New Roman" w:hAnsi="Times New Roman" w:cs="Times New Roman"/>
        <w:sz w:val="24"/>
        <w:szCs w:val="24"/>
      </w:rPr>
    </w:pPr>
    <w:r w:rsidRPr="00BA65D5">
      <w:rPr>
        <w:rFonts w:ascii="Times New Roman" w:hAnsi="Times New Roman" w:cs="Times New Roman"/>
        <w:sz w:val="24"/>
        <w:szCs w:val="24"/>
      </w:rPr>
      <w:t xml:space="preserve">Running head: </w:t>
    </w:r>
    <w:r>
      <w:rPr>
        <w:rFonts w:ascii="Times New Roman" w:hAnsi="Times New Roman" w:cs="Times New Roman"/>
        <w:sz w:val="24"/>
        <w:szCs w:val="24"/>
      </w:rPr>
      <w:t>SERIAL KILLER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A2978"/>
    <w:rsid w:val="00026147"/>
    <w:rsid w:val="000318D6"/>
    <w:rsid w:val="0003378B"/>
    <w:rsid w:val="00042E97"/>
    <w:rsid w:val="00047614"/>
    <w:rsid w:val="000559FE"/>
    <w:rsid w:val="000707AC"/>
    <w:rsid w:val="00094EF5"/>
    <w:rsid w:val="000A42A5"/>
    <w:rsid w:val="000B3E2A"/>
    <w:rsid w:val="000B7C1E"/>
    <w:rsid w:val="000F4F7B"/>
    <w:rsid w:val="00113AE5"/>
    <w:rsid w:val="001151B7"/>
    <w:rsid w:val="00115B1C"/>
    <w:rsid w:val="0013196F"/>
    <w:rsid w:val="00162833"/>
    <w:rsid w:val="0016570D"/>
    <w:rsid w:val="00171D7B"/>
    <w:rsid w:val="00174A0A"/>
    <w:rsid w:val="001868BE"/>
    <w:rsid w:val="00187219"/>
    <w:rsid w:val="00190717"/>
    <w:rsid w:val="001A5433"/>
    <w:rsid w:val="001B15CE"/>
    <w:rsid w:val="001B1D76"/>
    <w:rsid w:val="001B22A9"/>
    <w:rsid w:val="001B77C9"/>
    <w:rsid w:val="001C547D"/>
    <w:rsid w:val="001E77C7"/>
    <w:rsid w:val="001F0F8A"/>
    <w:rsid w:val="00200998"/>
    <w:rsid w:val="00232E14"/>
    <w:rsid w:val="00236954"/>
    <w:rsid w:val="00240887"/>
    <w:rsid w:val="0024240D"/>
    <w:rsid w:val="0024251B"/>
    <w:rsid w:val="00245625"/>
    <w:rsid w:val="00246011"/>
    <w:rsid w:val="0024760E"/>
    <w:rsid w:val="002A1D77"/>
    <w:rsid w:val="00312F4E"/>
    <w:rsid w:val="003308B5"/>
    <w:rsid w:val="003339D1"/>
    <w:rsid w:val="00340F67"/>
    <w:rsid w:val="003806E3"/>
    <w:rsid w:val="00390D9C"/>
    <w:rsid w:val="003A0A1E"/>
    <w:rsid w:val="003A6261"/>
    <w:rsid w:val="003D47DD"/>
    <w:rsid w:val="00403A56"/>
    <w:rsid w:val="0040508D"/>
    <w:rsid w:val="00410FBC"/>
    <w:rsid w:val="00424FD3"/>
    <w:rsid w:val="0045225C"/>
    <w:rsid w:val="00486E76"/>
    <w:rsid w:val="00495369"/>
    <w:rsid w:val="004A2D76"/>
    <w:rsid w:val="004A3D9B"/>
    <w:rsid w:val="004A767D"/>
    <w:rsid w:val="004C221B"/>
    <w:rsid w:val="004C26E8"/>
    <w:rsid w:val="004D10CF"/>
    <w:rsid w:val="004D6C5C"/>
    <w:rsid w:val="004F7A8C"/>
    <w:rsid w:val="00504EE7"/>
    <w:rsid w:val="00534AC4"/>
    <w:rsid w:val="00570C43"/>
    <w:rsid w:val="00587FFC"/>
    <w:rsid w:val="005A269F"/>
    <w:rsid w:val="005A545B"/>
    <w:rsid w:val="005B02B3"/>
    <w:rsid w:val="005B21F6"/>
    <w:rsid w:val="005B79E7"/>
    <w:rsid w:val="005C35D8"/>
    <w:rsid w:val="005F4450"/>
    <w:rsid w:val="006052F6"/>
    <w:rsid w:val="00605DE1"/>
    <w:rsid w:val="00611494"/>
    <w:rsid w:val="00620838"/>
    <w:rsid w:val="00624B4C"/>
    <w:rsid w:val="00645D72"/>
    <w:rsid w:val="00646180"/>
    <w:rsid w:val="006602EA"/>
    <w:rsid w:val="00672E98"/>
    <w:rsid w:val="00675B9C"/>
    <w:rsid w:val="00690AFD"/>
    <w:rsid w:val="00697CC4"/>
    <w:rsid w:val="006B0661"/>
    <w:rsid w:val="006B1A99"/>
    <w:rsid w:val="00711005"/>
    <w:rsid w:val="0075651E"/>
    <w:rsid w:val="007660F3"/>
    <w:rsid w:val="00774AF9"/>
    <w:rsid w:val="00795D4A"/>
    <w:rsid w:val="007962F0"/>
    <w:rsid w:val="007D5983"/>
    <w:rsid w:val="007E3E8A"/>
    <w:rsid w:val="007F19AF"/>
    <w:rsid w:val="0080265B"/>
    <w:rsid w:val="0082307E"/>
    <w:rsid w:val="00836D8A"/>
    <w:rsid w:val="00872801"/>
    <w:rsid w:val="008A1BF5"/>
    <w:rsid w:val="008B0CCF"/>
    <w:rsid w:val="008E18AD"/>
    <w:rsid w:val="008F01D5"/>
    <w:rsid w:val="008F2969"/>
    <w:rsid w:val="00911025"/>
    <w:rsid w:val="00913A6C"/>
    <w:rsid w:val="009319F9"/>
    <w:rsid w:val="00963310"/>
    <w:rsid w:val="00963907"/>
    <w:rsid w:val="00963ACA"/>
    <w:rsid w:val="00981696"/>
    <w:rsid w:val="00997461"/>
    <w:rsid w:val="009C33D8"/>
    <w:rsid w:val="009C366C"/>
    <w:rsid w:val="009E0B52"/>
    <w:rsid w:val="009F5FB1"/>
    <w:rsid w:val="009F777A"/>
    <w:rsid w:val="00A115FE"/>
    <w:rsid w:val="00A34C56"/>
    <w:rsid w:val="00A474DB"/>
    <w:rsid w:val="00A53F32"/>
    <w:rsid w:val="00A54061"/>
    <w:rsid w:val="00A60735"/>
    <w:rsid w:val="00A61803"/>
    <w:rsid w:val="00A77358"/>
    <w:rsid w:val="00A90489"/>
    <w:rsid w:val="00A916FF"/>
    <w:rsid w:val="00AA18A2"/>
    <w:rsid w:val="00AA23D9"/>
    <w:rsid w:val="00AA68C0"/>
    <w:rsid w:val="00AD2F9E"/>
    <w:rsid w:val="00AE03FA"/>
    <w:rsid w:val="00AE22B9"/>
    <w:rsid w:val="00AE274F"/>
    <w:rsid w:val="00AE40E8"/>
    <w:rsid w:val="00AE5A52"/>
    <w:rsid w:val="00AF6222"/>
    <w:rsid w:val="00B13D26"/>
    <w:rsid w:val="00B17D8D"/>
    <w:rsid w:val="00B3737D"/>
    <w:rsid w:val="00B47659"/>
    <w:rsid w:val="00B5097C"/>
    <w:rsid w:val="00B53CA9"/>
    <w:rsid w:val="00B6073C"/>
    <w:rsid w:val="00B839FE"/>
    <w:rsid w:val="00BA1B43"/>
    <w:rsid w:val="00BA2978"/>
    <w:rsid w:val="00BA65D5"/>
    <w:rsid w:val="00C00888"/>
    <w:rsid w:val="00C020A4"/>
    <w:rsid w:val="00C2720C"/>
    <w:rsid w:val="00C53AAF"/>
    <w:rsid w:val="00C54C13"/>
    <w:rsid w:val="00C67AA7"/>
    <w:rsid w:val="00C961F1"/>
    <w:rsid w:val="00CC1DD2"/>
    <w:rsid w:val="00CD6A0C"/>
    <w:rsid w:val="00CE0D80"/>
    <w:rsid w:val="00CF3859"/>
    <w:rsid w:val="00D26490"/>
    <w:rsid w:val="00D47CFB"/>
    <w:rsid w:val="00D54EC7"/>
    <w:rsid w:val="00D740B9"/>
    <w:rsid w:val="00D77244"/>
    <w:rsid w:val="00D85263"/>
    <w:rsid w:val="00DC4808"/>
    <w:rsid w:val="00DC5B64"/>
    <w:rsid w:val="00DD2DDC"/>
    <w:rsid w:val="00DF2025"/>
    <w:rsid w:val="00E132E0"/>
    <w:rsid w:val="00E142E3"/>
    <w:rsid w:val="00E15F6B"/>
    <w:rsid w:val="00E174D9"/>
    <w:rsid w:val="00E22D74"/>
    <w:rsid w:val="00E7181A"/>
    <w:rsid w:val="00E80C6C"/>
    <w:rsid w:val="00E923B9"/>
    <w:rsid w:val="00EA78D3"/>
    <w:rsid w:val="00EC2C44"/>
    <w:rsid w:val="00F05439"/>
    <w:rsid w:val="00F36D1D"/>
    <w:rsid w:val="00F62BB7"/>
    <w:rsid w:val="00F711BB"/>
    <w:rsid w:val="00F82CBA"/>
    <w:rsid w:val="00FB04A9"/>
    <w:rsid w:val="00FB2E82"/>
    <w:rsid w:val="00FC7E7D"/>
    <w:rsid w:val="00FD2ED0"/>
    <w:rsid w:val="00FE2BC6"/>
    <w:rsid w:val="00FE5D78"/>
    <w:rsid w:val="00FF22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2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6E8"/>
  </w:style>
  <w:style w:type="paragraph" w:styleId="Footer">
    <w:name w:val="footer"/>
    <w:basedOn w:val="Normal"/>
    <w:link w:val="FooterChar"/>
    <w:uiPriority w:val="99"/>
    <w:semiHidden/>
    <w:unhideWhenUsed/>
    <w:rsid w:val="004C26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26E8"/>
  </w:style>
  <w:style w:type="character" w:styleId="Hyperlink">
    <w:name w:val="Hyperlink"/>
    <w:basedOn w:val="DefaultParagraphFont"/>
    <w:uiPriority w:val="99"/>
    <w:unhideWhenUsed/>
    <w:rsid w:val="000F4F7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ealthpsychologyconsultancy.wordpress.com/2012/06/21/making-of-a-monster-charles-mans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olar.colorado.edu/cgi/viewcontent.cgi?article=2017&amp;context=honr_thes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6</Pages>
  <Words>1265</Words>
  <Characters>7216</Characters>
  <Application>Microsoft Office Word</Application>
  <DocSecurity>0</DocSecurity>
  <Lines>60</Lines>
  <Paragraphs>16</Paragraphs>
  <ScaleCrop>false</ScaleCrop>
  <Company/>
  <LinksUpToDate>false</LinksUpToDate>
  <CharactersWithSpaces>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dc:creator>
  <cp:lastModifiedBy>Victoria</cp:lastModifiedBy>
  <cp:revision>225</cp:revision>
  <dcterms:created xsi:type="dcterms:W3CDTF">2016-10-12T10:42:00Z</dcterms:created>
  <dcterms:modified xsi:type="dcterms:W3CDTF">2016-10-12T19:08:00Z</dcterms:modified>
</cp:coreProperties>
</file>