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85" w:rsidRPr="00A741A1" w:rsidRDefault="00AE3785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785" w:rsidRPr="00A741A1" w:rsidRDefault="00AE3785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E06" w:rsidRPr="00A741A1" w:rsidRDefault="0073427D" w:rsidP="00041E0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ARTICLE REVIEW</w:t>
      </w:r>
      <w:r w:rsidR="00041E06" w:rsidRPr="00A741A1">
        <w:rPr>
          <w:rFonts w:ascii="Times New Roman" w:hAnsi="Times New Roman" w:cs="Times New Roman"/>
          <w:sz w:val="24"/>
          <w:szCs w:val="24"/>
        </w:rPr>
        <w:t>: LOW FEMALE LABOR PARTICIPATION IN PAKISTAN</w:t>
      </w: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Name:</w:t>
      </w: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Instructor:</w:t>
      </w: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Course:</w:t>
      </w: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Institution:</w:t>
      </w:r>
    </w:p>
    <w:p w:rsidR="0073427D" w:rsidRPr="00A741A1" w:rsidRDefault="0073427D" w:rsidP="007342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Date:</w:t>
      </w:r>
    </w:p>
    <w:p w:rsidR="0073427D" w:rsidRPr="00A741A1" w:rsidRDefault="0073427D" w:rsidP="007342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427D" w:rsidRPr="00A741A1" w:rsidRDefault="0073427D" w:rsidP="007342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3785" w:rsidRPr="00A741A1" w:rsidRDefault="00AE3785" w:rsidP="007342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3785" w:rsidRPr="00A741A1" w:rsidRDefault="00AE3785" w:rsidP="007342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3785" w:rsidRPr="00A741A1" w:rsidRDefault="00AE3785" w:rsidP="007342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3785" w:rsidRPr="00A741A1" w:rsidRDefault="00AE3785" w:rsidP="007342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350F" w:rsidRPr="00A741A1" w:rsidRDefault="00C54CCC" w:rsidP="00C54CC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Article Review: Low Female Labor Participation in Pakistan</w:t>
      </w:r>
    </w:p>
    <w:p w:rsidR="00374484" w:rsidRPr="00A741A1" w:rsidRDefault="00374484" w:rsidP="00374484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741A1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553DE6" w:rsidRPr="00A741A1" w:rsidRDefault="00DF784F" w:rsidP="00581D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 xml:space="preserve">Bargaining approach is a relatively new phenomenon in the gender relations literature in alignment with family and household endeavors. </w:t>
      </w:r>
      <w:r w:rsidR="007370B6" w:rsidRPr="00A741A1">
        <w:rPr>
          <w:rFonts w:ascii="Times New Roman" w:hAnsi="Times New Roman" w:cs="Times New Roman"/>
          <w:sz w:val="24"/>
          <w:szCs w:val="24"/>
        </w:rPr>
        <w:t>Cooperation and conflict are the two major occurrences in the bargaining approach phenomenon.</w:t>
      </w:r>
      <w:r w:rsidR="004229BB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FE311D" w:rsidRPr="00A741A1">
        <w:rPr>
          <w:rFonts w:ascii="Times New Roman" w:hAnsi="Times New Roman" w:cs="Times New Roman"/>
          <w:sz w:val="24"/>
          <w:szCs w:val="24"/>
        </w:rPr>
        <w:t>An individual’s access to ou</w:t>
      </w:r>
      <w:r w:rsidR="00AA3055" w:rsidRPr="00A741A1">
        <w:rPr>
          <w:rFonts w:ascii="Times New Roman" w:hAnsi="Times New Roman" w:cs="Times New Roman"/>
          <w:sz w:val="24"/>
          <w:szCs w:val="24"/>
        </w:rPr>
        <w:t>tside resources determines his o</w:t>
      </w:r>
      <w:r w:rsidR="00FE311D" w:rsidRPr="00A741A1">
        <w:rPr>
          <w:rFonts w:ascii="Times New Roman" w:hAnsi="Times New Roman" w:cs="Times New Roman"/>
          <w:sz w:val="24"/>
          <w:szCs w:val="24"/>
        </w:rPr>
        <w:t>r her bargaining power in or outside the household and family endeavors.</w:t>
      </w:r>
      <w:r w:rsidR="000736B7" w:rsidRPr="00A741A1">
        <w:rPr>
          <w:rFonts w:ascii="Times New Roman" w:hAnsi="Times New Roman" w:cs="Times New Roman"/>
          <w:sz w:val="24"/>
          <w:szCs w:val="24"/>
        </w:rPr>
        <w:t xml:space="preserve"> A person who is best capable of accessing outside resources, such as land or employment</w:t>
      </w:r>
      <w:r w:rsidR="00852408" w:rsidRPr="00A741A1">
        <w:rPr>
          <w:rFonts w:ascii="Times New Roman" w:hAnsi="Times New Roman" w:cs="Times New Roman"/>
          <w:sz w:val="24"/>
          <w:szCs w:val="24"/>
        </w:rPr>
        <w:t>,</w:t>
      </w:r>
      <w:r w:rsidR="000736B7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60147B" w:rsidRPr="00A741A1">
        <w:rPr>
          <w:rFonts w:ascii="Times New Roman" w:hAnsi="Times New Roman" w:cs="Times New Roman"/>
          <w:sz w:val="24"/>
          <w:szCs w:val="24"/>
        </w:rPr>
        <w:t xml:space="preserve">enjoys better outcomes </w:t>
      </w:r>
      <w:r w:rsidR="00E45F75" w:rsidRPr="00A741A1">
        <w:rPr>
          <w:rFonts w:ascii="Times New Roman" w:hAnsi="Times New Roman" w:cs="Times New Roman"/>
          <w:sz w:val="24"/>
          <w:szCs w:val="24"/>
        </w:rPr>
        <w:t>and higher levels of cooperation when involved in an undertaking.</w:t>
      </w:r>
      <w:r w:rsidR="00932CC5" w:rsidRPr="00A741A1">
        <w:rPr>
          <w:rFonts w:ascii="Times New Roman" w:hAnsi="Times New Roman" w:cs="Times New Roman"/>
          <w:sz w:val="24"/>
          <w:szCs w:val="24"/>
        </w:rPr>
        <w:t xml:space="preserve"> Various </w:t>
      </w:r>
      <w:r w:rsidR="004D5A8A" w:rsidRPr="00A741A1">
        <w:rPr>
          <w:rFonts w:ascii="Times New Roman" w:hAnsi="Times New Roman" w:cs="Times New Roman"/>
          <w:sz w:val="24"/>
          <w:szCs w:val="24"/>
        </w:rPr>
        <w:t>studies</w:t>
      </w:r>
      <w:r w:rsidR="00932CC5" w:rsidRPr="00A741A1">
        <w:rPr>
          <w:rFonts w:ascii="Times New Roman" w:hAnsi="Times New Roman" w:cs="Times New Roman"/>
          <w:sz w:val="24"/>
          <w:szCs w:val="24"/>
        </w:rPr>
        <w:t xml:space="preserve"> have proved that women have stronger bargaining power where they have an established source of income which leads to autonomy in economic terms.</w:t>
      </w:r>
      <w:r w:rsidR="00FD38C0" w:rsidRPr="00A741A1">
        <w:rPr>
          <w:rFonts w:ascii="Times New Roman" w:hAnsi="Times New Roman" w:cs="Times New Roman"/>
          <w:sz w:val="24"/>
          <w:szCs w:val="24"/>
        </w:rPr>
        <w:t xml:space="preserve">  Economic independence and free access to various physical resources enables a woman to fight for her rights within and outside the household</w:t>
      </w:r>
      <w:r w:rsidR="00EB6EB9" w:rsidRPr="00A741A1">
        <w:rPr>
          <w:rFonts w:ascii="Times New Roman" w:hAnsi="Times New Roman" w:cs="Times New Roman"/>
          <w:sz w:val="24"/>
          <w:szCs w:val="24"/>
        </w:rPr>
        <w:t xml:space="preserve"> (Isran and Isran, 2013)</w:t>
      </w:r>
      <w:r w:rsidR="00FD38C0" w:rsidRPr="00A741A1">
        <w:rPr>
          <w:rFonts w:ascii="Times New Roman" w:hAnsi="Times New Roman" w:cs="Times New Roman"/>
          <w:sz w:val="24"/>
          <w:szCs w:val="24"/>
        </w:rPr>
        <w:t>.</w:t>
      </w:r>
      <w:r w:rsidR="00553DE6" w:rsidRPr="00A7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5E" w:rsidRPr="00A741A1" w:rsidRDefault="00553DE6" w:rsidP="00105F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 xml:space="preserve">Official labor statistics do not offer an accurate </w:t>
      </w:r>
      <w:r w:rsidR="0015181D" w:rsidRPr="00A741A1">
        <w:rPr>
          <w:rFonts w:ascii="Times New Roman" w:hAnsi="Times New Roman" w:cs="Times New Roman"/>
          <w:sz w:val="24"/>
          <w:szCs w:val="24"/>
        </w:rPr>
        <w:t xml:space="preserve">picture of women’s engagement in </w:t>
      </w:r>
      <w:r w:rsidR="00AB5624" w:rsidRPr="00A741A1">
        <w:rPr>
          <w:rFonts w:ascii="Times New Roman" w:hAnsi="Times New Roman" w:cs="Times New Roman"/>
          <w:sz w:val="24"/>
          <w:szCs w:val="24"/>
        </w:rPr>
        <w:t>economic endeavors in Pakistan</w:t>
      </w:r>
      <w:r w:rsidR="00235A16" w:rsidRPr="00A741A1">
        <w:rPr>
          <w:rFonts w:ascii="Times New Roman" w:hAnsi="Times New Roman" w:cs="Times New Roman"/>
          <w:sz w:val="24"/>
          <w:szCs w:val="24"/>
        </w:rPr>
        <w:t xml:space="preserve"> as they tend to underestimate th</w:t>
      </w:r>
      <w:r w:rsidR="006C6D2A" w:rsidRPr="00A741A1">
        <w:rPr>
          <w:rFonts w:ascii="Times New Roman" w:hAnsi="Times New Roman" w:cs="Times New Roman"/>
          <w:sz w:val="24"/>
          <w:szCs w:val="24"/>
        </w:rPr>
        <w:t>e participation of women in the labor force.</w:t>
      </w:r>
      <w:r w:rsidR="0084562D" w:rsidRPr="00A741A1">
        <w:rPr>
          <w:rFonts w:ascii="Times New Roman" w:hAnsi="Times New Roman" w:cs="Times New Roman"/>
          <w:sz w:val="24"/>
          <w:szCs w:val="24"/>
        </w:rPr>
        <w:t xml:space="preserve"> The stipulations of a patriarchal society play a critical role in undermining women’s role in </w:t>
      </w:r>
      <w:r w:rsidR="0077233E" w:rsidRPr="00A741A1">
        <w:rPr>
          <w:rFonts w:ascii="Times New Roman" w:hAnsi="Times New Roman" w:cs="Times New Roman"/>
          <w:sz w:val="24"/>
          <w:szCs w:val="24"/>
        </w:rPr>
        <w:t xml:space="preserve">economic </w:t>
      </w:r>
      <w:r w:rsidR="0086272F" w:rsidRPr="00A741A1">
        <w:rPr>
          <w:rFonts w:ascii="Times New Roman" w:hAnsi="Times New Roman" w:cs="Times New Roman"/>
          <w:sz w:val="24"/>
          <w:szCs w:val="24"/>
        </w:rPr>
        <w:t xml:space="preserve">undertakings. </w:t>
      </w:r>
      <w:r w:rsidR="00C7381A" w:rsidRPr="00A741A1">
        <w:rPr>
          <w:rFonts w:ascii="Times New Roman" w:hAnsi="Times New Roman" w:cs="Times New Roman"/>
          <w:sz w:val="24"/>
          <w:szCs w:val="24"/>
        </w:rPr>
        <w:t xml:space="preserve">The two government departments that offer statistics on women participation in the labor market </w:t>
      </w:r>
      <w:r w:rsidR="00CB263B" w:rsidRPr="00A741A1">
        <w:rPr>
          <w:rFonts w:ascii="Times New Roman" w:hAnsi="Times New Roman" w:cs="Times New Roman"/>
          <w:sz w:val="24"/>
          <w:szCs w:val="24"/>
        </w:rPr>
        <w:t>are biased in terms of the characteristics they consider in their criteri</w:t>
      </w:r>
      <w:r w:rsidR="00A741A1">
        <w:rPr>
          <w:rFonts w:ascii="Times New Roman" w:hAnsi="Times New Roman" w:cs="Times New Roman"/>
          <w:sz w:val="24"/>
          <w:szCs w:val="24"/>
        </w:rPr>
        <w:t>on</w:t>
      </w:r>
      <w:r w:rsidR="00CB263B" w:rsidRPr="00A741A1">
        <w:rPr>
          <w:rFonts w:ascii="Times New Roman" w:hAnsi="Times New Roman" w:cs="Times New Roman"/>
          <w:sz w:val="24"/>
          <w:szCs w:val="24"/>
        </w:rPr>
        <w:t xml:space="preserve"> for inclusion in the statistics. </w:t>
      </w:r>
      <w:r w:rsidR="00445D5F" w:rsidRPr="00A741A1">
        <w:rPr>
          <w:rFonts w:ascii="Times New Roman" w:hAnsi="Times New Roman" w:cs="Times New Roman"/>
          <w:sz w:val="24"/>
          <w:szCs w:val="24"/>
        </w:rPr>
        <w:t xml:space="preserve">This </w:t>
      </w:r>
      <w:r w:rsidR="001F56A0" w:rsidRPr="00A741A1">
        <w:rPr>
          <w:rFonts w:ascii="Times New Roman" w:hAnsi="Times New Roman" w:cs="Times New Roman"/>
          <w:sz w:val="24"/>
          <w:szCs w:val="24"/>
        </w:rPr>
        <w:t xml:space="preserve">leads to very high disparities in the number of women </w:t>
      </w:r>
      <w:r w:rsidR="0011041B" w:rsidRPr="00A741A1">
        <w:rPr>
          <w:rFonts w:ascii="Times New Roman" w:hAnsi="Times New Roman" w:cs="Times New Roman"/>
          <w:sz w:val="24"/>
          <w:szCs w:val="24"/>
        </w:rPr>
        <w:t>listed for each case</w:t>
      </w:r>
      <w:r w:rsidR="00574B50" w:rsidRPr="00A741A1">
        <w:rPr>
          <w:rFonts w:ascii="Times New Roman" w:hAnsi="Times New Roman" w:cs="Times New Roman"/>
          <w:sz w:val="24"/>
          <w:szCs w:val="24"/>
        </w:rPr>
        <w:t xml:space="preserve"> (Isran and Isran, 2013)</w:t>
      </w:r>
      <w:r w:rsidR="0011041B" w:rsidRPr="00A741A1">
        <w:rPr>
          <w:rFonts w:ascii="Times New Roman" w:hAnsi="Times New Roman" w:cs="Times New Roman"/>
          <w:sz w:val="24"/>
          <w:szCs w:val="24"/>
        </w:rPr>
        <w:t>.</w:t>
      </w:r>
      <w:r w:rsidR="00574B50" w:rsidRPr="00A741A1">
        <w:rPr>
          <w:rFonts w:ascii="Times New Roman" w:hAnsi="Times New Roman" w:cs="Times New Roman"/>
          <w:sz w:val="24"/>
          <w:szCs w:val="24"/>
        </w:rPr>
        <w:t xml:space="preserve"> According to the statistics offered by the International Labor Organization</w:t>
      </w:r>
      <w:r w:rsidR="00EA37E2" w:rsidRPr="00A741A1">
        <w:rPr>
          <w:rFonts w:ascii="Times New Roman" w:hAnsi="Times New Roman" w:cs="Times New Roman"/>
          <w:sz w:val="24"/>
          <w:szCs w:val="24"/>
        </w:rPr>
        <w:t xml:space="preserve"> in 2009</w:t>
      </w:r>
      <w:r w:rsidR="00574B50" w:rsidRPr="00A741A1">
        <w:rPr>
          <w:rFonts w:ascii="Times New Roman" w:hAnsi="Times New Roman" w:cs="Times New Roman"/>
          <w:sz w:val="24"/>
          <w:szCs w:val="24"/>
        </w:rPr>
        <w:t>, only 22% of women</w:t>
      </w:r>
      <w:r w:rsidR="00CB263B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574B50" w:rsidRPr="00A741A1">
        <w:rPr>
          <w:rFonts w:ascii="Times New Roman" w:hAnsi="Times New Roman" w:cs="Times New Roman"/>
          <w:sz w:val="24"/>
          <w:szCs w:val="24"/>
        </w:rPr>
        <w:t>in Pakistan h</w:t>
      </w:r>
      <w:r w:rsidR="00A741A1">
        <w:rPr>
          <w:rFonts w:ascii="Times New Roman" w:hAnsi="Times New Roman" w:cs="Times New Roman"/>
          <w:sz w:val="24"/>
          <w:szCs w:val="24"/>
        </w:rPr>
        <w:t>ad</w:t>
      </w:r>
      <w:r w:rsidR="00574B50" w:rsidRPr="00A741A1">
        <w:rPr>
          <w:rFonts w:ascii="Times New Roman" w:hAnsi="Times New Roman" w:cs="Times New Roman"/>
          <w:sz w:val="24"/>
          <w:szCs w:val="24"/>
        </w:rPr>
        <w:t xml:space="preserve"> access to the labor market compared to 38% in South Asia and 64% in East Asia.</w:t>
      </w:r>
      <w:r w:rsidR="00EA37E2" w:rsidRPr="00A741A1">
        <w:rPr>
          <w:rFonts w:ascii="Times New Roman" w:hAnsi="Times New Roman" w:cs="Times New Roman"/>
          <w:sz w:val="24"/>
          <w:szCs w:val="24"/>
        </w:rPr>
        <w:t xml:space="preserve"> 52.6% of global women </w:t>
      </w:r>
      <w:r w:rsidR="00EA37E2" w:rsidRPr="00A741A1">
        <w:rPr>
          <w:rFonts w:ascii="Times New Roman" w:hAnsi="Times New Roman" w:cs="Times New Roman"/>
          <w:sz w:val="24"/>
          <w:szCs w:val="24"/>
        </w:rPr>
        <w:lastRenderedPageBreak/>
        <w:t>who had attained the working age were active in</w:t>
      </w:r>
      <w:r w:rsidR="00350A01" w:rsidRPr="00A741A1">
        <w:rPr>
          <w:rFonts w:ascii="Times New Roman" w:hAnsi="Times New Roman" w:cs="Times New Roman"/>
          <w:sz w:val="24"/>
          <w:szCs w:val="24"/>
        </w:rPr>
        <w:t xml:space="preserve"> economic endeavors</w:t>
      </w:r>
      <w:r w:rsidR="00B06E89">
        <w:rPr>
          <w:rFonts w:ascii="Times New Roman" w:hAnsi="Times New Roman" w:cs="Times New Roman"/>
          <w:sz w:val="24"/>
          <w:szCs w:val="24"/>
        </w:rPr>
        <w:t xml:space="preserve"> in</w:t>
      </w:r>
      <w:r w:rsidR="00EA37E2" w:rsidRPr="00A741A1">
        <w:rPr>
          <w:rFonts w:ascii="Times New Roman" w:hAnsi="Times New Roman" w:cs="Times New Roman"/>
          <w:sz w:val="24"/>
          <w:szCs w:val="24"/>
        </w:rPr>
        <w:t xml:space="preserve"> 2007</w:t>
      </w:r>
      <w:r w:rsidR="00350A01" w:rsidRPr="00A741A1">
        <w:rPr>
          <w:rFonts w:ascii="Times New Roman" w:hAnsi="Times New Roman" w:cs="Times New Roman"/>
          <w:sz w:val="24"/>
          <w:szCs w:val="24"/>
        </w:rPr>
        <w:t>.</w:t>
      </w:r>
      <w:r w:rsidR="004F62AD" w:rsidRPr="00A741A1">
        <w:rPr>
          <w:rFonts w:ascii="Times New Roman" w:hAnsi="Times New Roman" w:cs="Times New Roman"/>
          <w:sz w:val="24"/>
          <w:szCs w:val="24"/>
        </w:rPr>
        <w:t xml:space="preserve"> The average rate of global participation of women in the labor market was 35.6%</w:t>
      </w:r>
      <w:r w:rsidR="00D63B72" w:rsidRPr="00A741A1">
        <w:rPr>
          <w:rFonts w:ascii="Times New Roman" w:hAnsi="Times New Roman" w:cs="Times New Roman"/>
          <w:sz w:val="24"/>
          <w:szCs w:val="24"/>
        </w:rPr>
        <w:t xml:space="preserve"> which is higher than that of Pakistan</w:t>
      </w:r>
      <w:r w:rsidR="00F12BA1" w:rsidRPr="00A741A1">
        <w:rPr>
          <w:rFonts w:ascii="Times New Roman" w:hAnsi="Times New Roman" w:cs="Times New Roman"/>
          <w:sz w:val="24"/>
          <w:szCs w:val="24"/>
        </w:rPr>
        <w:t xml:space="preserve"> (Isran and Isran, 2013)</w:t>
      </w:r>
      <w:r w:rsidR="004913FF" w:rsidRPr="00A741A1">
        <w:rPr>
          <w:rFonts w:ascii="Times New Roman" w:hAnsi="Times New Roman" w:cs="Times New Roman"/>
          <w:sz w:val="24"/>
          <w:szCs w:val="24"/>
        </w:rPr>
        <w:t xml:space="preserve">. </w:t>
      </w:r>
      <w:r w:rsidR="00662B53" w:rsidRPr="00A741A1">
        <w:rPr>
          <w:rFonts w:ascii="Times New Roman" w:hAnsi="Times New Roman" w:cs="Times New Roman"/>
          <w:sz w:val="24"/>
          <w:szCs w:val="24"/>
        </w:rPr>
        <w:t xml:space="preserve">Statistics of employment in Pakistan depict nine percent unemployment rates for women compared to only 4.8% for men. </w:t>
      </w:r>
      <w:r w:rsidR="00EB169A" w:rsidRPr="00A741A1">
        <w:rPr>
          <w:rFonts w:ascii="Times New Roman" w:hAnsi="Times New Roman" w:cs="Times New Roman"/>
          <w:sz w:val="24"/>
          <w:szCs w:val="24"/>
        </w:rPr>
        <w:t xml:space="preserve">In the year 2006 to 2007, </w:t>
      </w:r>
      <w:r w:rsidR="00CA7D15" w:rsidRPr="00A741A1">
        <w:rPr>
          <w:rFonts w:ascii="Times New Roman" w:hAnsi="Times New Roman" w:cs="Times New Roman"/>
          <w:sz w:val="24"/>
          <w:szCs w:val="24"/>
        </w:rPr>
        <w:t>employers in Pakistan were</w:t>
      </w:r>
      <w:r w:rsidR="00EB169A" w:rsidRPr="00A741A1">
        <w:rPr>
          <w:rFonts w:ascii="Times New Roman" w:hAnsi="Times New Roman" w:cs="Times New Roman"/>
          <w:sz w:val="24"/>
          <w:szCs w:val="24"/>
        </w:rPr>
        <w:t xml:space="preserve"> 65.2% with 40.6% </w:t>
      </w:r>
      <w:r w:rsidR="00E546AA">
        <w:rPr>
          <w:rFonts w:ascii="Times New Roman" w:hAnsi="Times New Roman" w:cs="Times New Roman"/>
          <w:sz w:val="24"/>
          <w:szCs w:val="24"/>
        </w:rPr>
        <w:t>being</w:t>
      </w:r>
      <w:r w:rsidR="00EB169A" w:rsidRPr="00A741A1">
        <w:rPr>
          <w:rFonts w:ascii="Times New Roman" w:hAnsi="Times New Roman" w:cs="Times New Roman"/>
          <w:sz w:val="24"/>
          <w:szCs w:val="24"/>
        </w:rPr>
        <w:t xml:space="preserve"> men and 24.6% women. 53.2% of self-employment opportunities entailed 39.8% for men and only13.4% women. Unpaid laborers at the family level comprised of 80.5% with 18.6% for male</w:t>
      </w:r>
      <w:r w:rsidR="00047FCF">
        <w:rPr>
          <w:rFonts w:ascii="Times New Roman" w:hAnsi="Times New Roman" w:cs="Times New Roman"/>
          <w:sz w:val="24"/>
          <w:szCs w:val="24"/>
        </w:rPr>
        <w:t>s</w:t>
      </w:r>
      <w:r w:rsidR="00EB169A" w:rsidRPr="00A741A1">
        <w:rPr>
          <w:rFonts w:ascii="Times New Roman" w:hAnsi="Times New Roman" w:cs="Times New Roman"/>
          <w:sz w:val="24"/>
          <w:szCs w:val="24"/>
        </w:rPr>
        <w:t xml:space="preserve"> and 61.9% females.</w:t>
      </w:r>
      <w:r w:rsidR="00CA7D15" w:rsidRPr="00A741A1">
        <w:rPr>
          <w:rFonts w:ascii="Times New Roman" w:hAnsi="Times New Roman" w:cs="Times New Roman"/>
          <w:sz w:val="24"/>
          <w:szCs w:val="24"/>
        </w:rPr>
        <w:t xml:space="preserve"> The total employment rates were 1.1% with 1% for men and 0.1 percent for women</w:t>
      </w:r>
      <w:r w:rsidR="00414A93" w:rsidRPr="00A741A1">
        <w:rPr>
          <w:rFonts w:ascii="Times New Roman" w:hAnsi="Times New Roman" w:cs="Times New Roman"/>
          <w:sz w:val="24"/>
          <w:szCs w:val="24"/>
        </w:rPr>
        <w:t xml:space="preserve"> (Isran and Isran,</w:t>
      </w:r>
      <w:r w:rsidR="00A952CE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414A93" w:rsidRPr="00A741A1">
        <w:rPr>
          <w:rFonts w:ascii="Times New Roman" w:hAnsi="Times New Roman" w:cs="Times New Roman"/>
          <w:sz w:val="24"/>
          <w:szCs w:val="24"/>
        </w:rPr>
        <w:t>2013)</w:t>
      </w:r>
      <w:r w:rsidR="002855B8" w:rsidRPr="00A741A1">
        <w:rPr>
          <w:rFonts w:ascii="Times New Roman" w:hAnsi="Times New Roman" w:cs="Times New Roman"/>
          <w:sz w:val="24"/>
          <w:szCs w:val="24"/>
        </w:rPr>
        <w:t>. Most women are involved in home-based undertakings with 61.9% of women engaging in unpaid labor at the family level. The year 2000 to 2008 saw an increase in women’s engagement in home-based activities from 63.9% to 71.7%</w:t>
      </w:r>
      <w:r w:rsidR="000A3D85" w:rsidRPr="00A741A1">
        <w:rPr>
          <w:rFonts w:ascii="Times New Roman" w:hAnsi="Times New Roman" w:cs="Times New Roman"/>
          <w:sz w:val="24"/>
          <w:szCs w:val="24"/>
        </w:rPr>
        <w:t xml:space="preserve">. </w:t>
      </w:r>
      <w:r w:rsidR="00184780" w:rsidRPr="00A741A1">
        <w:rPr>
          <w:rFonts w:ascii="Times New Roman" w:hAnsi="Times New Roman" w:cs="Times New Roman"/>
          <w:sz w:val="24"/>
          <w:szCs w:val="24"/>
        </w:rPr>
        <w:t>Patriarchal restrictions are also evidenced by the choice of engagements</w:t>
      </w:r>
      <w:r w:rsidR="00C46917" w:rsidRPr="00A741A1">
        <w:rPr>
          <w:rFonts w:ascii="Times New Roman" w:hAnsi="Times New Roman" w:cs="Times New Roman"/>
          <w:sz w:val="24"/>
          <w:szCs w:val="24"/>
        </w:rPr>
        <w:t xml:space="preserve"> where women are involved in activities such as stitching, embroidery,</w:t>
      </w:r>
      <w:r w:rsidR="0091590D" w:rsidRPr="00A741A1">
        <w:rPr>
          <w:rFonts w:ascii="Times New Roman" w:hAnsi="Times New Roman" w:cs="Times New Roman"/>
          <w:sz w:val="24"/>
          <w:szCs w:val="24"/>
        </w:rPr>
        <w:t xml:space="preserve"> and weaving, among others.</w:t>
      </w:r>
      <w:r w:rsidR="00936630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F22F96" w:rsidRPr="00A741A1">
        <w:rPr>
          <w:rFonts w:ascii="Times New Roman" w:hAnsi="Times New Roman" w:cs="Times New Roman"/>
          <w:sz w:val="24"/>
          <w:szCs w:val="24"/>
        </w:rPr>
        <w:t>T</w:t>
      </w:r>
      <w:r w:rsidR="00936630" w:rsidRPr="00A741A1">
        <w:rPr>
          <w:rFonts w:ascii="Times New Roman" w:hAnsi="Times New Roman" w:cs="Times New Roman"/>
          <w:sz w:val="24"/>
          <w:szCs w:val="24"/>
        </w:rPr>
        <w:t>he informal</w:t>
      </w:r>
      <w:r w:rsidR="00F22F96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936630" w:rsidRPr="00A741A1">
        <w:rPr>
          <w:rFonts w:ascii="Times New Roman" w:hAnsi="Times New Roman" w:cs="Times New Roman"/>
          <w:sz w:val="24"/>
          <w:szCs w:val="24"/>
        </w:rPr>
        <w:t>sector has a middleman to supervise the woman and pay her meager wages without considerations of the time and quantity of work involved in completing a task</w:t>
      </w:r>
      <w:r w:rsidR="00930ED5" w:rsidRPr="00A741A1">
        <w:rPr>
          <w:rFonts w:ascii="Times New Roman" w:hAnsi="Times New Roman" w:cs="Times New Roman"/>
          <w:sz w:val="24"/>
          <w:szCs w:val="24"/>
        </w:rPr>
        <w:t xml:space="preserve"> (Isran and Isran, 2013</w:t>
      </w:r>
      <w:r w:rsidR="00575C4B" w:rsidRPr="00A741A1">
        <w:rPr>
          <w:rFonts w:ascii="Times New Roman" w:hAnsi="Times New Roman" w:cs="Times New Roman"/>
          <w:sz w:val="24"/>
          <w:szCs w:val="24"/>
        </w:rPr>
        <w:t>)</w:t>
      </w:r>
      <w:r w:rsidR="00936630" w:rsidRPr="00A741A1">
        <w:rPr>
          <w:rFonts w:ascii="Times New Roman" w:hAnsi="Times New Roman" w:cs="Times New Roman"/>
          <w:sz w:val="24"/>
          <w:szCs w:val="24"/>
        </w:rPr>
        <w:t>.</w:t>
      </w:r>
      <w:r w:rsidR="00BF3945" w:rsidRPr="00A741A1">
        <w:rPr>
          <w:rFonts w:ascii="Times New Roman" w:hAnsi="Times New Roman" w:cs="Times New Roman"/>
          <w:sz w:val="24"/>
          <w:szCs w:val="24"/>
        </w:rPr>
        <w:t xml:space="preserve"> Men earn higher than women in the informal secto</w:t>
      </w:r>
      <w:r w:rsidR="00194DED" w:rsidRPr="00A741A1">
        <w:rPr>
          <w:rFonts w:ascii="Times New Roman" w:hAnsi="Times New Roman" w:cs="Times New Roman"/>
          <w:sz w:val="24"/>
          <w:szCs w:val="24"/>
        </w:rPr>
        <w:t>r even</w:t>
      </w:r>
      <w:r w:rsidR="00575C4B" w:rsidRPr="00A741A1">
        <w:rPr>
          <w:rFonts w:ascii="Times New Roman" w:hAnsi="Times New Roman" w:cs="Times New Roman"/>
          <w:sz w:val="24"/>
          <w:szCs w:val="24"/>
        </w:rPr>
        <w:t xml:space="preserve"> where they are equal</w:t>
      </w:r>
      <w:r w:rsidR="005532D3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575C4B" w:rsidRPr="00A741A1">
        <w:rPr>
          <w:rFonts w:ascii="Times New Roman" w:hAnsi="Times New Roman" w:cs="Times New Roman"/>
          <w:sz w:val="24"/>
          <w:szCs w:val="24"/>
        </w:rPr>
        <w:t>in terms of qualifications and the prerequisites for a task completion.</w:t>
      </w:r>
      <w:r w:rsidR="0051324E" w:rsidRPr="00A741A1">
        <w:rPr>
          <w:rFonts w:ascii="Times New Roman" w:hAnsi="Times New Roman" w:cs="Times New Roman"/>
          <w:sz w:val="24"/>
          <w:szCs w:val="24"/>
        </w:rPr>
        <w:t xml:space="preserve"> A survey by the Pakistan Labor Force in 2007 to 2008 reported that women earned less than 50% of men wages </w:t>
      </w:r>
      <w:r w:rsidR="00580304" w:rsidRPr="00A741A1">
        <w:rPr>
          <w:rFonts w:ascii="Times New Roman" w:hAnsi="Times New Roman" w:cs="Times New Roman"/>
          <w:sz w:val="24"/>
          <w:szCs w:val="24"/>
        </w:rPr>
        <w:t>in the informal sector and were barred access to credit and other socio-economic resources</w:t>
      </w:r>
      <w:r w:rsidR="00C42B5E" w:rsidRPr="00A741A1">
        <w:rPr>
          <w:rFonts w:ascii="Times New Roman" w:hAnsi="Times New Roman" w:cs="Times New Roman"/>
          <w:sz w:val="24"/>
          <w:szCs w:val="24"/>
        </w:rPr>
        <w:t xml:space="preserve"> (Isran and Isran, 2013). </w:t>
      </w:r>
    </w:p>
    <w:p w:rsidR="00C42B5E" w:rsidRPr="00A741A1" w:rsidRDefault="00C42B5E" w:rsidP="00105FB8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741A1">
        <w:rPr>
          <w:rFonts w:ascii="Times New Roman" w:hAnsi="Times New Roman" w:cs="Times New Roman"/>
          <w:b/>
          <w:sz w:val="24"/>
          <w:szCs w:val="24"/>
        </w:rPr>
        <w:t>Strengths of the Research</w:t>
      </w:r>
    </w:p>
    <w:p w:rsidR="002366A3" w:rsidRPr="00A741A1" w:rsidRDefault="00C42B5E" w:rsidP="00105F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Isran and Isran (2013)</w:t>
      </w:r>
      <w:r w:rsidR="00194DED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Pr="00A741A1">
        <w:rPr>
          <w:rFonts w:ascii="Times New Roman" w:hAnsi="Times New Roman" w:cs="Times New Roman"/>
          <w:sz w:val="24"/>
          <w:szCs w:val="24"/>
        </w:rPr>
        <w:t>utilized the quantitative method approach where statistics play a critical role in summarizing the facts in alignment with the topic at hand. The authors relied on various government sources for data</w:t>
      </w:r>
      <w:r w:rsidR="00BF3945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Pr="00A741A1">
        <w:rPr>
          <w:rFonts w:ascii="Times New Roman" w:hAnsi="Times New Roman" w:cs="Times New Roman"/>
          <w:sz w:val="24"/>
          <w:szCs w:val="24"/>
        </w:rPr>
        <w:t>with comparisons of statistics from</w:t>
      </w:r>
      <w:r w:rsidR="00B76F6E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Pr="00A741A1">
        <w:rPr>
          <w:rFonts w:ascii="Times New Roman" w:hAnsi="Times New Roman" w:cs="Times New Roman"/>
          <w:sz w:val="24"/>
          <w:szCs w:val="24"/>
        </w:rPr>
        <w:t xml:space="preserve">various </w:t>
      </w:r>
      <w:r w:rsidR="00B76F6E" w:rsidRPr="00A741A1">
        <w:rPr>
          <w:rFonts w:ascii="Times New Roman" w:hAnsi="Times New Roman" w:cs="Times New Roman"/>
          <w:sz w:val="24"/>
          <w:szCs w:val="24"/>
        </w:rPr>
        <w:t xml:space="preserve">departments, a </w:t>
      </w:r>
      <w:r w:rsidR="00B76F6E" w:rsidRPr="00A741A1">
        <w:rPr>
          <w:rFonts w:ascii="Times New Roman" w:hAnsi="Times New Roman" w:cs="Times New Roman"/>
          <w:sz w:val="24"/>
          <w:szCs w:val="24"/>
        </w:rPr>
        <w:lastRenderedPageBreak/>
        <w:t>factor that enhances the</w:t>
      </w:r>
      <w:r w:rsidR="004D5C74" w:rsidRPr="00A741A1">
        <w:rPr>
          <w:rFonts w:ascii="Times New Roman" w:hAnsi="Times New Roman" w:cs="Times New Roman"/>
          <w:sz w:val="24"/>
          <w:szCs w:val="24"/>
        </w:rPr>
        <w:t xml:space="preserve"> authors’</w:t>
      </w:r>
      <w:r w:rsidR="00B76F6E" w:rsidRPr="00A741A1">
        <w:rPr>
          <w:rFonts w:ascii="Times New Roman" w:hAnsi="Times New Roman" w:cs="Times New Roman"/>
          <w:sz w:val="24"/>
          <w:szCs w:val="24"/>
        </w:rPr>
        <w:t xml:space="preserve"> credibility and validity of the </w:t>
      </w:r>
      <w:r w:rsidR="00E96363" w:rsidRPr="00A741A1">
        <w:rPr>
          <w:rFonts w:ascii="Times New Roman" w:hAnsi="Times New Roman" w:cs="Times New Roman"/>
          <w:sz w:val="24"/>
          <w:szCs w:val="24"/>
        </w:rPr>
        <w:t>findings.</w:t>
      </w:r>
      <w:r w:rsidR="004D5C74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84550C" w:rsidRPr="00A741A1">
        <w:rPr>
          <w:rFonts w:ascii="Times New Roman" w:hAnsi="Times New Roman" w:cs="Times New Roman"/>
          <w:sz w:val="24"/>
          <w:szCs w:val="24"/>
        </w:rPr>
        <w:t xml:space="preserve">The use of statistics is encouraging as it provides the reader with an accurate view of the information contained in the article. </w:t>
      </w:r>
      <w:r w:rsidR="008A159D" w:rsidRPr="00A741A1">
        <w:rPr>
          <w:rFonts w:ascii="Times New Roman" w:hAnsi="Times New Roman" w:cs="Times New Roman"/>
          <w:sz w:val="24"/>
          <w:szCs w:val="24"/>
        </w:rPr>
        <w:t xml:space="preserve">Statistics alone informs the reader about the findings of the authors </w:t>
      </w:r>
      <w:r w:rsidR="002F0FAD" w:rsidRPr="00A741A1">
        <w:rPr>
          <w:rFonts w:ascii="Times New Roman" w:hAnsi="Times New Roman" w:cs="Times New Roman"/>
          <w:sz w:val="24"/>
          <w:szCs w:val="24"/>
        </w:rPr>
        <w:t xml:space="preserve">and an attentive reader is saved the time of going through the entire article to read the explanations. </w:t>
      </w:r>
      <w:r w:rsidR="00BB79ED" w:rsidRPr="00A741A1">
        <w:rPr>
          <w:rFonts w:ascii="Times New Roman" w:hAnsi="Times New Roman" w:cs="Times New Roman"/>
          <w:sz w:val="24"/>
          <w:szCs w:val="24"/>
        </w:rPr>
        <w:t>The research method utilized here is</w:t>
      </w:r>
      <w:r w:rsidR="001D3EFF" w:rsidRPr="00A741A1">
        <w:rPr>
          <w:rFonts w:ascii="Times New Roman" w:hAnsi="Times New Roman" w:cs="Times New Roman"/>
          <w:sz w:val="24"/>
          <w:szCs w:val="24"/>
        </w:rPr>
        <w:t xml:space="preserve"> deductive</w:t>
      </w:r>
      <w:r w:rsidR="00BB79ED" w:rsidRPr="00A741A1">
        <w:rPr>
          <w:rFonts w:ascii="Times New Roman" w:hAnsi="Times New Roman" w:cs="Times New Roman"/>
          <w:sz w:val="24"/>
          <w:szCs w:val="24"/>
        </w:rPr>
        <w:t xml:space="preserve"> where explanations are founded on</w:t>
      </w:r>
      <w:r w:rsidR="002F0FAD" w:rsidRPr="00A741A1">
        <w:rPr>
          <w:rFonts w:ascii="Times New Roman" w:hAnsi="Times New Roman" w:cs="Times New Roman"/>
          <w:sz w:val="24"/>
          <w:szCs w:val="24"/>
        </w:rPr>
        <w:t xml:space="preserve"> a</w:t>
      </w:r>
      <w:r w:rsidR="00BB79ED" w:rsidRPr="00A741A1">
        <w:rPr>
          <w:rFonts w:ascii="Times New Roman" w:hAnsi="Times New Roman" w:cs="Times New Roman"/>
          <w:sz w:val="24"/>
          <w:szCs w:val="24"/>
        </w:rPr>
        <w:t xml:space="preserve"> general picture before going to the more specific</w:t>
      </w:r>
      <w:r w:rsidR="00842C68" w:rsidRPr="00A741A1">
        <w:rPr>
          <w:rFonts w:ascii="Times New Roman" w:hAnsi="Times New Roman" w:cs="Times New Roman"/>
          <w:sz w:val="24"/>
          <w:szCs w:val="24"/>
        </w:rPr>
        <w:t xml:space="preserve"> (Trochim,</w:t>
      </w:r>
      <w:r w:rsidR="00310FEB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842C68" w:rsidRPr="00A741A1">
        <w:rPr>
          <w:rFonts w:ascii="Times New Roman" w:hAnsi="Times New Roman" w:cs="Times New Roman"/>
          <w:sz w:val="24"/>
          <w:szCs w:val="24"/>
        </w:rPr>
        <w:t>2006)</w:t>
      </w:r>
      <w:r w:rsidR="00BB79ED" w:rsidRPr="00A741A1">
        <w:rPr>
          <w:rFonts w:ascii="Times New Roman" w:hAnsi="Times New Roman" w:cs="Times New Roman"/>
          <w:sz w:val="24"/>
          <w:szCs w:val="24"/>
        </w:rPr>
        <w:t>.</w:t>
      </w:r>
      <w:r w:rsidR="00C10ED6" w:rsidRPr="00A741A1">
        <w:rPr>
          <w:rFonts w:ascii="Times New Roman" w:hAnsi="Times New Roman" w:cs="Times New Roman"/>
          <w:sz w:val="24"/>
          <w:szCs w:val="24"/>
        </w:rPr>
        <w:t xml:space="preserve"> For instance, the authors offer statistics of the worldwide women employment rates, and compares Pakistan with other regions of the world before embarking on the</w:t>
      </w:r>
      <w:r w:rsidR="00001737" w:rsidRPr="00A741A1">
        <w:rPr>
          <w:rFonts w:ascii="Times New Roman" w:hAnsi="Times New Roman" w:cs="Times New Roman"/>
          <w:sz w:val="24"/>
          <w:szCs w:val="24"/>
        </w:rPr>
        <w:t xml:space="preserve"> specific</w:t>
      </w:r>
      <w:r w:rsidR="00C10ED6" w:rsidRPr="00A741A1">
        <w:rPr>
          <w:rFonts w:ascii="Times New Roman" w:hAnsi="Times New Roman" w:cs="Times New Roman"/>
          <w:sz w:val="24"/>
          <w:szCs w:val="24"/>
        </w:rPr>
        <w:t xml:space="preserve"> constraints of the labor market for women</w:t>
      </w:r>
      <w:r w:rsidR="00001737" w:rsidRPr="00A741A1">
        <w:rPr>
          <w:rFonts w:ascii="Times New Roman" w:hAnsi="Times New Roman" w:cs="Times New Roman"/>
          <w:sz w:val="24"/>
          <w:szCs w:val="24"/>
        </w:rPr>
        <w:t xml:space="preserve"> in Pakistan</w:t>
      </w:r>
      <w:r w:rsidR="00F1368D" w:rsidRPr="00A741A1">
        <w:rPr>
          <w:rFonts w:ascii="Times New Roman" w:hAnsi="Times New Roman" w:cs="Times New Roman"/>
          <w:sz w:val="24"/>
          <w:szCs w:val="24"/>
        </w:rPr>
        <w:t>.</w:t>
      </w:r>
      <w:r w:rsidR="005751A0" w:rsidRPr="00A741A1">
        <w:rPr>
          <w:rFonts w:ascii="Times New Roman" w:hAnsi="Times New Roman" w:cs="Times New Roman"/>
          <w:sz w:val="24"/>
          <w:szCs w:val="24"/>
        </w:rPr>
        <w:t xml:space="preserve"> Additionally, the statistics on the employment rates begin with the percentage of employers, then the self-employment rates, followed by unpaid category before embarking on a comparison of total employment rates for men and women</w:t>
      </w:r>
      <w:r w:rsidR="00304249" w:rsidRPr="00A741A1">
        <w:rPr>
          <w:rFonts w:ascii="Times New Roman" w:hAnsi="Times New Roman" w:cs="Times New Roman"/>
          <w:sz w:val="24"/>
          <w:szCs w:val="24"/>
        </w:rPr>
        <w:t xml:space="preserve"> to conclude about the employability of women</w:t>
      </w:r>
      <w:r w:rsidR="00353B66">
        <w:rPr>
          <w:rFonts w:ascii="Times New Roman" w:hAnsi="Times New Roman" w:cs="Times New Roman"/>
          <w:sz w:val="24"/>
          <w:szCs w:val="24"/>
        </w:rPr>
        <w:t xml:space="preserve"> in Pakistan</w:t>
      </w:r>
      <w:r w:rsidR="00304249" w:rsidRPr="00A741A1">
        <w:rPr>
          <w:rFonts w:ascii="Times New Roman" w:hAnsi="Times New Roman" w:cs="Times New Roman"/>
          <w:sz w:val="24"/>
          <w:szCs w:val="24"/>
        </w:rPr>
        <w:t>.</w:t>
      </w:r>
      <w:r w:rsidR="002366A3" w:rsidRPr="00A741A1">
        <w:rPr>
          <w:rFonts w:ascii="Times New Roman" w:hAnsi="Times New Roman" w:cs="Times New Roman"/>
          <w:sz w:val="24"/>
          <w:szCs w:val="24"/>
        </w:rPr>
        <w:t xml:space="preserve"> This enables the reader to have an understanding of every aspect involved in constraining women’s access to employment and economic resources.</w:t>
      </w:r>
    </w:p>
    <w:p w:rsidR="00C77F65" w:rsidRPr="00A741A1" w:rsidRDefault="001B6CE2" w:rsidP="00105F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The authors offer several recommendations on how to deal with the constraints of women employment and access to economic resources. Each recommendation flows from the previous</w:t>
      </w:r>
      <w:r w:rsidR="00D26FC0" w:rsidRPr="00A741A1">
        <w:rPr>
          <w:rFonts w:ascii="Times New Roman" w:hAnsi="Times New Roman" w:cs="Times New Roman"/>
          <w:sz w:val="24"/>
          <w:szCs w:val="24"/>
        </w:rPr>
        <w:t xml:space="preserve"> depicting high levels of expertise and skills in research </w:t>
      </w:r>
      <w:r w:rsidR="000B7F55" w:rsidRPr="00A741A1">
        <w:rPr>
          <w:rFonts w:ascii="Times New Roman" w:hAnsi="Times New Roman" w:cs="Times New Roman"/>
          <w:sz w:val="24"/>
          <w:szCs w:val="24"/>
        </w:rPr>
        <w:t xml:space="preserve">for the authors. </w:t>
      </w:r>
    </w:p>
    <w:p w:rsidR="00C77F65" w:rsidRPr="00A741A1" w:rsidRDefault="00C77F65" w:rsidP="00105F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b/>
          <w:sz w:val="24"/>
          <w:szCs w:val="24"/>
        </w:rPr>
        <w:t>Weaknesses of the Research</w:t>
      </w:r>
      <w:r w:rsidR="00D26FC0" w:rsidRPr="00A7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68D" w:rsidRPr="00A7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D6" w:rsidRPr="00A74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06E7" w:rsidRPr="00A741A1" w:rsidRDefault="00C77F65" w:rsidP="00C77F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 xml:space="preserve">This research article was published in the year 2013. However, there is no up-to-date information </w:t>
      </w:r>
      <w:r w:rsidR="00A863E7" w:rsidRPr="00A741A1">
        <w:rPr>
          <w:rFonts w:ascii="Times New Roman" w:hAnsi="Times New Roman" w:cs="Times New Roman"/>
          <w:sz w:val="24"/>
          <w:szCs w:val="24"/>
        </w:rPr>
        <w:t>as t</w:t>
      </w:r>
      <w:r w:rsidRPr="00A741A1">
        <w:rPr>
          <w:rFonts w:ascii="Times New Roman" w:hAnsi="Times New Roman" w:cs="Times New Roman"/>
          <w:sz w:val="24"/>
          <w:szCs w:val="24"/>
        </w:rPr>
        <w:t xml:space="preserve">he most recent information in the article is derived from a resource that was published in the year 2010. If I were the authors, I would have used a different research methodology, preferably empirical research as a way of ensuring up-to-date information. </w:t>
      </w:r>
      <w:r w:rsidR="00955C8C" w:rsidRPr="00A741A1">
        <w:rPr>
          <w:rFonts w:ascii="Times New Roman" w:hAnsi="Times New Roman" w:cs="Times New Roman"/>
          <w:sz w:val="24"/>
          <w:szCs w:val="24"/>
        </w:rPr>
        <w:t>Instead of relying</w:t>
      </w:r>
      <w:r w:rsidR="00353B66">
        <w:rPr>
          <w:rFonts w:ascii="Times New Roman" w:hAnsi="Times New Roman" w:cs="Times New Roman"/>
          <w:sz w:val="24"/>
          <w:szCs w:val="24"/>
        </w:rPr>
        <w:t xml:space="preserve"> solely</w:t>
      </w:r>
      <w:r w:rsidR="00955C8C" w:rsidRPr="00A741A1">
        <w:rPr>
          <w:rFonts w:ascii="Times New Roman" w:hAnsi="Times New Roman" w:cs="Times New Roman"/>
          <w:sz w:val="24"/>
          <w:szCs w:val="24"/>
        </w:rPr>
        <w:t xml:space="preserve"> on readily published data, I would prefer the collection of data at a personal </w:t>
      </w:r>
      <w:r w:rsidR="00955C8C" w:rsidRPr="00A741A1">
        <w:rPr>
          <w:rFonts w:ascii="Times New Roman" w:hAnsi="Times New Roman" w:cs="Times New Roman"/>
          <w:sz w:val="24"/>
          <w:szCs w:val="24"/>
        </w:rPr>
        <w:lastRenderedPageBreak/>
        <w:t xml:space="preserve">level through a survey </w:t>
      </w:r>
      <w:r w:rsidR="00D35A97" w:rsidRPr="00A741A1">
        <w:rPr>
          <w:rFonts w:ascii="Times New Roman" w:hAnsi="Times New Roman" w:cs="Times New Roman"/>
          <w:sz w:val="24"/>
          <w:szCs w:val="24"/>
        </w:rPr>
        <w:t>as a way of obtaining individual’s opinion on the employment trends and accessibility to economic resources</w:t>
      </w:r>
      <w:r w:rsidR="00310FEB" w:rsidRPr="00A741A1">
        <w:rPr>
          <w:rFonts w:ascii="Times New Roman" w:hAnsi="Times New Roman" w:cs="Times New Roman"/>
          <w:sz w:val="24"/>
          <w:szCs w:val="24"/>
        </w:rPr>
        <w:t xml:space="preserve"> as well as the consequences of the same on the bargaining power of women in household</w:t>
      </w:r>
      <w:r w:rsidR="00326A81" w:rsidRPr="00A741A1">
        <w:rPr>
          <w:rFonts w:ascii="Times New Roman" w:hAnsi="Times New Roman" w:cs="Times New Roman"/>
          <w:sz w:val="24"/>
          <w:szCs w:val="24"/>
        </w:rPr>
        <w:t xml:space="preserve"> and family engagements.</w:t>
      </w:r>
    </w:p>
    <w:p w:rsidR="00B006E7" w:rsidRPr="00A741A1" w:rsidRDefault="00B006E7" w:rsidP="00C77F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b/>
          <w:sz w:val="24"/>
          <w:szCs w:val="24"/>
        </w:rPr>
        <w:t>Conclusion</w:t>
      </w:r>
      <w:r w:rsidR="00F22F96" w:rsidRPr="00A7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780" w:rsidRPr="00A7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D15" w:rsidRPr="00A7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69A" w:rsidRPr="00A74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D64" w:rsidRPr="00A741A1" w:rsidRDefault="00B006E7" w:rsidP="00B006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T</w:t>
      </w:r>
      <w:r w:rsidR="0030113A" w:rsidRPr="00A741A1">
        <w:rPr>
          <w:rFonts w:ascii="Times New Roman" w:hAnsi="Times New Roman" w:cs="Times New Roman"/>
          <w:sz w:val="24"/>
          <w:szCs w:val="24"/>
        </w:rPr>
        <w:t>his article focused on</w:t>
      </w:r>
      <w:r w:rsidRPr="00A741A1">
        <w:rPr>
          <w:rFonts w:ascii="Times New Roman" w:hAnsi="Times New Roman" w:cs="Times New Roman"/>
          <w:sz w:val="24"/>
          <w:szCs w:val="24"/>
        </w:rPr>
        <w:t xml:space="preserve"> women’s employment and accessibility to economic resources and </w:t>
      </w:r>
      <w:r w:rsidR="0030113A" w:rsidRPr="00A741A1">
        <w:rPr>
          <w:rFonts w:ascii="Times New Roman" w:hAnsi="Times New Roman" w:cs="Times New Roman"/>
          <w:sz w:val="24"/>
          <w:szCs w:val="24"/>
        </w:rPr>
        <w:t>the</w:t>
      </w:r>
      <w:r w:rsidRPr="00A741A1">
        <w:rPr>
          <w:rFonts w:ascii="Times New Roman" w:hAnsi="Times New Roman" w:cs="Times New Roman"/>
          <w:sz w:val="24"/>
          <w:szCs w:val="24"/>
        </w:rPr>
        <w:t xml:space="preserve"> effect </w:t>
      </w:r>
      <w:r w:rsidR="0030113A" w:rsidRPr="00A741A1">
        <w:rPr>
          <w:rFonts w:ascii="Times New Roman" w:hAnsi="Times New Roman" w:cs="Times New Roman"/>
          <w:sz w:val="24"/>
          <w:szCs w:val="24"/>
        </w:rPr>
        <w:t>on</w:t>
      </w:r>
      <w:r w:rsidRPr="00A741A1">
        <w:rPr>
          <w:rFonts w:ascii="Times New Roman" w:hAnsi="Times New Roman" w:cs="Times New Roman"/>
          <w:sz w:val="24"/>
          <w:szCs w:val="24"/>
        </w:rPr>
        <w:t xml:space="preserve"> the</w:t>
      </w:r>
      <w:r w:rsidR="0030113A" w:rsidRPr="00A741A1">
        <w:rPr>
          <w:rFonts w:ascii="Times New Roman" w:hAnsi="Times New Roman" w:cs="Times New Roman"/>
          <w:sz w:val="24"/>
          <w:szCs w:val="24"/>
        </w:rPr>
        <w:t>ir</w:t>
      </w:r>
      <w:r w:rsidRPr="00A741A1">
        <w:rPr>
          <w:rFonts w:ascii="Times New Roman" w:hAnsi="Times New Roman" w:cs="Times New Roman"/>
          <w:sz w:val="24"/>
          <w:szCs w:val="24"/>
        </w:rPr>
        <w:t xml:space="preserve"> bargaining power</w:t>
      </w:r>
      <w:r w:rsidR="0030113A" w:rsidRPr="00A741A1">
        <w:rPr>
          <w:rFonts w:ascii="Times New Roman" w:hAnsi="Times New Roman" w:cs="Times New Roman"/>
          <w:sz w:val="24"/>
          <w:szCs w:val="24"/>
        </w:rPr>
        <w:t xml:space="preserve"> and empowerment in household endeavors. The patriarchal societal norms are presented as having played a critical role in constraining the employability of women </w:t>
      </w:r>
      <w:r w:rsidR="00403386" w:rsidRPr="00A741A1">
        <w:rPr>
          <w:rFonts w:ascii="Times New Roman" w:hAnsi="Times New Roman" w:cs="Times New Roman"/>
          <w:sz w:val="24"/>
          <w:szCs w:val="24"/>
        </w:rPr>
        <w:t>and accessibility of economic resources. Women are</w:t>
      </w:r>
      <w:r w:rsidR="00E12CAD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403386" w:rsidRPr="00A741A1">
        <w:rPr>
          <w:rFonts w:ascii="Times New Roman" w:hAnsi="Times New Roman" w:cs="Times New Roman"/>
          <w:sz w:val="24"/>
          <w:szCs w:val="24"/>
        </w:rPr>
        <w:t>mostly concentrated in home-based activities and unpaid housework</w:t>
      </w:r>
      <w:r w:rsidR="00E12CAD" w:rsidRPr="00A741A1">
        <w:rPr>
          <w:rFonts w:ascii="Times New Roman" w:hAnsi="Times New Roman" w:cs="Times New Roman"/>
          <w:sz w:val="24"/>
          <w:szCs w:val="24"/>
        </w:rPr>
        <w:t xml:space="preserve"> and the few who are employed do not enjoy equal privileges with men.</w:t>
      </w:r>
      <w:r w:rsidR="00761993" w:rsidRPr="00A741A1">
        <w:rPr>
          <w:rFonts w:ascii="Times New Roman" w:hAnsi="Times New Roman" w:cs="Times New Roman"/>
          <w:sz w:val="24"/>
          <w:szCs w:val="24"/>
        </w:rPr>
        <w:t xml:space="preserve"> The pay for women in Pakistan, particularly the informal sector is less tha</w:t>
      </w:r>
      <w:r w:rsidR="00811A2A" w:rsidRPr="00A741A1">
        <w:rPr>
          <w:rFonts w:ascii="Times New Roman" w:hAnsi="Times New Roman" w:cs="Times New Roman"/>
          <w:sz w:val="24"/>
          <w:szCs w:val="24"/>
        </w:rPr>
        <w:t>n</w:t>
      </w:r>
      <w:r w:rsidR="00761993" w:rsidRPr="00A741A1">
        <w:rPr>
          <w:rFonts w:ascii="Times New Roman" w:hAnsi="Times New Roman" w:cs="Times New Roman"/>
          <w:sz w:val="24"/>
          <w:szCs w:val="24"/>
        </w:rPr>
        <w:t xml:space="preserve"> 50% that of men.</w:t>
      </w:r>
      <w:r w:rsidR="005E3DA4" w:rsidRPr="00A741A1">
        <w:rPr>
          <w:rFonts w:ascii="Times New Roman" w:hAnsi="Times New Roman" w:cs="Times New Roman"/>
          <w:sz w:val="24"/>
          <w:szCs w:val="24"/>
        </w:rPr>
        <w:t xml:space="preserve"> Their roles are also restricted to weaving, embroidery, and such other roles that are ‘woman-like.’ </w:t>
      </w:r>
      <w:r w:rsidR="00033C40" w:rsidRPr="00A741A1">
        <w:rPr>
          <w:rFonts w:ascii="Times New Roman" w:hAnsi="Times New Roman" w:cs="Times New Roman"/>
          <w:sz w:val="24"/>
          <w:szCs w:val="24"/>
        </w:rPr>
        <w:t xml:space="preserve">There are no considerations of the equality in qualifications or job prerequisites when it comes to </w:t>
      </w:r>
      <w:r w:rsidR="005863A4" w:rsidRPr="00A741A1">
        <w:rPr>
          <w:rFonts w:ascii="Times New Roman" w:hAnsi="Times New Roman" w:cs="Times New Roman"/>
          <w:sz w:val="24"/>
          <w:szCs w:val="24"/>
        </w:rPr>
        <w:t>pay</w:t>
      </w:r>
      <w:r w:rsidR="00B02245" w:rsidRPr="00A741A1">
        <w:rPr>
          <w:rFonts w:ascii="Times New Roman" w:hAnsi="Times New Roman" w:cs="Times New Roman"/>
          <w:sz w:val="24"/>
          <w:szCs w:val="24"/>
        </w:rPr>
        <w:t xml:space="preserve"> as women </w:t>
      </w:r>
      <w:r w:rsidR="00B442B7" w:rsidRPr="00A741A1">
        <w:rPr>
          <w:rFonts w:ascii="Times New Roman" w:hAnsi="Times New Roman" w:cs="Times New Roman"/>
          <w:sz w:val="24"/>
          <w:szCs w:val="24"/>
        </w:rPr>
        <w:t xml:space="preserve">get what their male counterparts stipulate in alignment with the patriarchal </w:t>
      </w:r>
      <w:r w:rsidR="001B3E89" w:rsidRPr="00A741A1">
        <w:rPr>
          <w:rFonts w:ascii="Times New Roman" w:hAnsi="Times New Roman" w:cs="Times New Roman"/>
          <w:sz w:val="24"/>
          <w:szCs w:val="24"/>
        </w:rPr>
        <w:t xml:space="preserve">specifications. </w:t>
      </w:r>
      <w:r w:rsidR="0039152D" w:rsidRPr="00A741A1">
        <w:rPr>
          <w:rFonts w:ascii="Times New Roman" w:hAnsi="Times New Roman" w:cs="Times New Roman"/>
          <w:sz w:val="24"/>
          <w:szCs w:val="24"/>
        </w:rPr>
        <w:t xml:space="preserve">The use of quantitative method in this article makes it easy for the reader to understand the contents as numbers offer an accurate summary of what is contained therein. </w:t>
      </w:r>
      <w:r w:rsidR="000C5132" w:rsidRPr="00A741A1">
        <w:rPr>
          <w:rFonts w:ascii="Times New Roman" w:hAnsi="Times New Roman" w:cs="Times New Roman"/>
          <w:sz w:val="24"/>
          <w:szCs w:val="24"/>
        </w:rPr>
        <w:t xml:space="preserve">However, an empirical research would have gone a long way in ensuring up-to-date and first-hand information </w:t>
      </w:r>
      <w:r w:rsidR="002956E1" w:rsidRPr="00A741A1">
        <w:rPr>
          <w:rFonts w:ascii="Times New Roman" w:hAnsi="Times New Roman" w:cs="Times New Roman"/>
          <w:sz w:val="24"/>
          <w:szCs w:val="24"/>
        </w:rPr>
        <w:t>in alignment with women employability and accessibility to economic resources and consequences of the same.</w:t>
      </w:r>
    </w:p>
    <w:p w:rsidR="002A5D64" w:rsidRPr="00A741A1" w:rsidRDefault="002A5D64" w:rsidP="00B006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A5D64" w:rsidRPr="00A741A1" w:rsidRDefault="002A5D64" w:rsidP="00B006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A5D64" w:rsidRPr="00A741A1" w:rsidRDefault="002A5D64" w:rsidP="00353B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50F7" w:rsidRPr="00A741A1" w:rsidRDefault="002A5D64" w:rsidP="002A5D6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lastRenderedPageBreak/>
        <w:t>Bibliography</w:t>
      </w:r>
    </w:p>
    <w:p w:rsidR="001C4967" w:rsidRPr="00A741A1" w:rsidRDefault="001C4967" w:rsidP="0030061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>Isran, S. &amp; Isran, M. A., 2013.</w:t>
      </w:r>
      <w:r w:rsidR="00D16EEC" w:rsidRPr="00A741A1">
        <w:rPr>
          <w:rFonts w:ascii="Times New Roman" w:hAnsi="Times New Roman" w:cs="Times New Roman"/>
          <w:sz w:val="24"/>
          <w:szCs w:val="24"/>
        </w:rPr>
        <w:t xml:space="preserve"> Low female labour participation in Pakistan: Causes and consequences.</w:t>
      </w:r>
      <w:r w:rsidR="00765C57" w:rsidRPr="00A741A1">
        <w:rPr>
          <w:rFonts w:ascii="Times New Roman" w:hAnsi="Times New Roman" w:cs="Times New Roman"/>
          <w:sz w:val="24"/>
          <w:szCs w:val="24"/>
        </w:rPr>
        <w:t xml:space="preserve"> </w:t>
      </w:r>
      <w:r w:rsidR="00765C57" w:rsidRPr="00A741A1">
        <w:rPr>
          <w:rFonts w:ascii="Times New Roman" w:hAnsi="Times New Roman" w:cs="Times New Roman"/>
          <w:i/>
          <w:sz w:val="24"/>
          <w:szCs w:val="24"/>
        </w:rPr>
        <w:t xml:space="preserve">Pakistan Journal of Social Sciences, </w:t>
      </w:r>
      <w:r w:rsidR="00765C57" w:rsidRPr="00A741A1">
        <w:rPr>
          <w:rFonts w:ascii="Times New Roman" w:hAnsi="Times New Roman" w:cs="Times New Roman"/>
          <w:sz w:val="24"/>
          <w:szCs w:val="24"/>
        </w:rPr>
        <w:t>33(1), 163-178.</w:t>
      </w:r>
    </w:p>
    <w:p w:rsidR="00BD246B" w:rsidRPr="00A741A1" w:rsidRDefault="00BD246B" w:rsidP="0030061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1A1">
        <w:rPr>
          <w:rFonts w:ascii="Times New Roman" w:hAnsi="Times New Roman" w:cs="Times New Roman"/>
          <w:sz w:val="24"/>
          <w:szCs w:val="24"/>
        </w:rPr>
        <w:t xml:space="preserve">Trochim, W. M., 2006. </w:t>
      </w:r>
      <w:r w:rsidRPr="00A741A1">
        <w:rPr>
          <w:rFonts w:ascii="Times New Roman" w:hAnsi="Times New Roman" w:cs="Times New Roman"/>
          <w:i/>
          <w:sz w:val="24"/>
          <w:szCs w:val="24"/>
        </w:rPr>
        <w:t xml:space="preserve">Deduction and induction. </w:t>
      </w:r>
      <w:r w:rsidRPr="00A741A1">
        <w:rPr>
          <w:rFonts w:ascii="Times New Roman" w:hAnsi="Times New Roman" w:cs="Times New Roman"/>
          <w:sz w:val="24"/>
          <w:szCs w:val="24"/>
        </w:rPr>
        <w:t>Research Methods Knowledge Base [online]. Available at &lt;</w:t>
      </w:r>
      <w:hyperlink r:id="rId6" w:history="1">
        <w:r w:rsidRPr="00A741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http://www.socialresearchmethods.net/kb/dedind.php</w:t>
        </w:r>
      </w:hyperlink>
      <w:r w:rsidRPr="00A741A1">
        <w:rPr>
          <w:rFonts w:ascii="Times New Roman" w:hAnsi="Times New Roman" w:cs="Times New Roman"/>
          <w:sz w:val="24"/>
          <w:szCs w:val="24"/>
        </w:rPr>
        <w:t>&gt; [Accessed 17 October 2016].</w:t>
      </w:r>
    </w:p>
    <w:sectPr w:rsidR="00BD246B" w:rsidRPr="00A741A1" w:rsidSect="003950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E8" w:rsidRDefault="00564FE8" w:rsidP="00105FB8">
      <w:pPr>
        <w:spacing w:after="0" w:line="240" w:lineRule="auto"/>
      </w:pPr>
      <w:r>
        <w:separator/>
      </w:r>
    </w:p>
  </w:endnote>
  <w:endnote w:type="continuationSeparator" w:id="1">
    <w:p w:rsidR="00564FE8" w:rsidRDefault="00564FE8" w:rsidP="0010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E8" w:rsidRDefault="00564FE8" w:rsidP="00105FB8">
      <w:pPr>
        <w:spacing w:after="0" w:line="240" w:lineRule="auto"/>
      </w:pPr>
      <w:r>
        <w:separator/>
      </w:r>
    </w:p>
  </w:footnote>
  <w:footnote w:type="continuationSeparator" w:id="1">
    <w:p w:rsidR="00564FE8" w:rsidRDefault="00564FE8" w:rsidP="0010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5FB8" w:rsidRPr="00105FB8" w:rsidRDefault="00105FB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5F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5F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5F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B6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05F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5FB8" w:rsidRPr="00105FB8" w:rsidRDefault="00105FB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84F"/>
    <w:rsid w:val="00001737"/>
    <w:rsid w:val="00033C40"/>
    <w:rsid w:val="00041E06"/>
    <w:rsid w:val="00047FCF"/>
    <w:rsid w:val="00057E1E"/>
    <w:rsid w:val="000736B7"/>
    <w:rsid w:val="000A3D85"/>
    <w:rsid w:val="000B7F55"/>
    <w:rsid w:val="000C5132"/>
    <w:rsid w:val="00105FB8"/>
    <w:rsid w:val="0011041B"/>
    <w:rsid w:val="0015181D"/>
    <w:rsid w:val="00184780"/>
    <w:rsid w:val="00194DED"/>
    <w:rsid w:val="001B3E89"/>
    <w:rsid w:val="001B6CE2"/>
    <w:rsid w:val="001C4967"/>
    <w:rsid w:val="001D3EFF"/>
    <w:rsid w:val="001E3622"/>
    <w:rsid w:val="001F56A0"/>
    <w:rsid w:val="00235A16"/>
    <w:rsid w:val="002366A3"/>
    <w:rsid w:val="002855B8"/>
    <w:rsid w:val="002956E1"/>
    <w:rsid w:val="002A5D64"/>
    <w:rsid w:val="002F0FAD"/>
    <w:rsid w:val="002F4E77"/>
    <w:rsid w:val="00300619"/>
    <w:rsid w:val="0030113A"/>
    <w:rsid w:val="00304249"/>
    <w:rsid w:val="00310FEB"/>
    <w:rsid w:val="00326A81"/>
    <w:rsid w:val="00350A01"/>
    <w:rsid w:val="00353B66"/>
    <w:rsid w:val="00374484"/>
    <w:rsid w:val="0039152D"/>
    <w:rsid w:val="003950F7"/>
    <w:rsid w:val="00403386"/>
    <w:rsid w:val="00414A93"/>
    <w:rsid w:val="004229BB"/>
    <w:rsid w:val="00445D5F"/>
    <w:rsid w:val="004913FF"/>
    <w:rsid w:val="004A0C3F"/>
    <w:rsid w:val="004D5A8A"/>
    <w:rsid w:val="004D5C74"/>
    <w:rsid w:val="004F62AD"/>
    <w:rsid w:val="0051324E"/>
    <w:rsid w:val="005532D3"/>
    <w:rsid w:val="00553DE6"/>
    <w:rsid w:val="00564FE8"/>
    <w:rsid w:val="00574B50"/>
    <w:rsid w:val="005751A0"/>
    <w:rsid w:val="00575C4B"/>
    <w:rsid w:val="00580304"/>
    <w:rsid w:val="00581DC9"/>
    <w:rsid w:val="005863A4"/>
    <w:rsid w:val="005D56D7"/>
    <w:rsid w:val="005E3DA4"/>
    <w:rsid w:val="0060147B"/>
    <w:rsid w:val="00662B53"/>
    <w:rsid w:val="006C6D2A"/>
    <w:rsid w:val="0073427D"/>
    <w:rsid w:val="007370B6"/>
    <w:rsid w:val="00761993"/>
    <w:rsid w:val="00765C57"/>
    <w:rsid w:val="0077233E"/>
    <w:rsid w:val="007F64DA"/>
    <w:rsid w:val="00811A2A"/>
    <w:rsid w:val="00842C68"/>
    <w:rsid w:val="0084550C"/>
    <w:rsid w:val="0084562D"/>
    <w:rsid w:val="00852408"/>
    <w:rsid w:val="0086272F"/>
    <w:rsid w:val="00896880"/>
    <w:rsid w:val="008A159D"/>
    <w:rsid w:val="0090533C"/>
    <w:rsid w:val="0091590D"/>
    <w:rsid w:val="00930ED5"/>
    <w:rsid w:val="00932CC5"/>
    <w:rsid w:val="00936630"/>
    <w:rsid w:val="00954513"/>
    <w:rsid w:val="00955C8C"/>
    <w:rsid w:val="00A741A1"/>
    <w:rsid w:val="00A863E7"/>
    <w:rsid w:val="00A952CE"/>
    <w:rsid w:val="00AA3055"/>
    <w:rsid w:val="00AB5624"/>
    <w:rsid w:val="00AE3785"/>
    <w:rsid w:val="00AF040C"/>
    <w:rsid w:val="00B006E7"/>
    <w:rsid w:val="00B02245"/>
    <w:rsid w:val="00B06E89"/>
    <w:rsid w:val="00B442B7"/>
    <w:rsid w:val="00B76F6E"/>
    <w:rsid w:val="00BB79ED"/>
    <w:rsid w:val="00BD246B"/>
    <w:rsid w:val="00BF3945"/>
    <w:rsid w:val="00C10ED6"/>
    <w:rsid w:val="00C42B5E"/>
    <w:rsid w:val="00C46917"/>
    <w:rsid w:val="00C53F0C"/>
    <w:rsid w:val="00C54CCC"/>
    <w:rsid w:val="00C7381A"/>
    <w:rsid w:val="00C77F65"/>
    <w:rsid w:val="00CA7D15"/>
    <w:rsid w:val="00CB263B"/>
    <w:rsid w:val="00D16EEC"/>
    <w:rsid w:val="00D26FC0"/>
    <w:rsid w:val="00D35A97"/>
    <w:rsid w:val="00D63B72"/>
    <w:rsid w:val="00DF784F"/>
    <w:rsid w:val="00E12CAD"/>
    <w:rsid w:val="00E45F75"/>
    <w:rsid w:val="00E546AA"/>
    <w:rsid w:val="00E926FE"/>
    <w:rsid w:val="00E96363"/>
    <w:rsid w:val="00EA37E2"/>
    <w:rsid w:val="00EB169A"/>
    <w:rsid w:val="00EB6EB9"/>
    <w:rsid w:val="00F0431C"/>
    <w:rsid w:val="00F12BA1"/>
    <w:rsid w:val="00F1368D"/>
    <w:rsid w:val="00F22F96"/>
    <w:rsid w:val="00F2350F"/>
    <w:rsid w:val="00FD38C0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B8"/>
  </w:style>
  <w:style w:type="paragraph" w:styleId="Footer">
    <w:name w:val="footer"/>
    <w:basedOn w:val="Normal"/>
    <w:link w:val="FooterChar"/>
    <w:uiPriority w:val="99"/>
    <w:semiHidden/>
    <w:unhideWhenUsed/>
    <w:rsid w:val="00105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FB8"/>
  </w:style>
  <w:style w:type="character" w:styleId="Hyperlink">
    <w:name w:val="Hyperlink"/>
    <w:basedOn w:val="DefaultParagraphFont"/>
    <w:uiPriority w:val="99"/>
    <w:unhideWhenUsed/>
    <w:rsid w:val="00BD2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researchmethods.net/kb/dedind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130</cp:revision>
  <dcterms:created xsi:type="dcterms:W3CDTF">2016-10-16T19:43:00Z</dcterms:created>
  <dcterms:modified xsi:type="dcterms:W3CDTF">2016-10-16T22:19:00Z</dcterms:modified>
</cp:coreProperties>
</file>