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C4" w:rsidRPr="00024CC4" w:rsidRDefault="00024CC4" w:rsidP="00024CC4">
      <w:pPr>
        <w:numPr>
          <w:ilvl w:val="0"/>
          <w:numId w:val="1"/>
        </w:numPr>
        <w:rPr>
          <w:lang w:val="en"/>
        </w:rPr>
      </w:pPr>
      <w:r w:rsidRPr="00024CC4">
        <w:rPr>
          <w:lang w:val="en"/>
        </w:rPr>
        <w:t>Initial posts should be at least 2</w:t>
      </w:r>
      <w:r>
        <w:rPr>
          <w:lang w:val="en"/>
        </w:rPr>
        <w:t>75</w:t>
      </w:r>
      <w:r w:rsidRPr="00024CC4">
        <w:rPr>
          <w:lang w:val="en"/>
        </w:rPr>
        <w:t xml:space="preserve"> words in length and fully address each component of the discussion. </w:t>
      </w:r>
    </w:p>
    <w:p w:rsidR="00024CC4" w:rsidRPr="00024CC4" w:rsidRDefault="00024CC4" w:rsidP="00024CC4">
      <w:pPr>
        <w:ind w:left="720"/>
        <w:rPr>
          <w:lang w:val="en"/>
        </w:rPr>
      </w:pPr>
      <w:r>
        <w:rPr>
          <w:lang w:val="en"/>
        </w:rPr>
        <w:t>. </w:t>
      </w:r>
    </w:p>
    <w:p w:rsidR="00024CC4" w:rsidRPr="00024CC4" w:rsidRDefault="00024CC4" w:rsidP="00024CC4">
      <w:pPr>
        <w:numPr>
          <w:ilvl w:val="0"/>
          <w:numId w:val="2"/>
        </w:numPr>
        <w:rPr>
          <w:lang w:val="en"/>
        </w:rPr>
      </w:pPr>
      <w:r w:rsidRPr="00024CC4">
        <w:rPr>
          <w:lang w:val="en"/>
        </w:rPr>
        <w:t>Read the relevant sections (try sections 1,2, and 3) of </w:t>
      </w:r>
      <w:hyperlink r:id="rId6" w:tgtFrame="_blank" w:history="1">
        <w:r w:rsidRPr="00024CC4">
          <w:rPr>
            <w:rStyle w:val="Hyperlink"/>
            <w:i/>
            <w:iCs/>
            <w:lang w:val="en"/>
          </w:rPr>
          <w:t>Horizontal Merger Guidelines </w:t>
        </w:r>
        <w:r w:rsidRPr="00024CC4">
          <w:rPr>
            <w:rStyle w:val="Hyperlink"/>
            <w:lang w:val="en"/>
          </w:rPr>
          <w:t>(Click to Read)</w:t>
        </w:r>
      </w:hyperlink>
      <w:r w:rsidRPr="00024CC4">
        <w:rPr>
          <w:lang w:val="en"/>
        </w:rPr>
        <w:t xml:space="preserve"> </w:t>
      </w:r>
    </w:p>
    <w:p w:rsidR="00024CC4" w:rsidRPr="00024CC4" w:rsidRDefault="00024CC4" w:rsidP="00024CC4">
      <w:pPr>
        <w:numPr>
          <w:ilvl w:val="1"/>
          <w:numId w:val="2"/>
        </w:numPr>
        <w:rPr>
          <w:lang w:val="en"/>
        </w:rPr>
      </w:pPr>
      <w:r w:rsidRPr="00024CC4">
        <w:rPr>
          <w:lang w:val="en"/>
        </w:rPr>
        <w:t xml:space="preserve">Click on the current guidelines under the heading "Guidelines and Statutes". </w:t>
      </w:r>
    </w:p>
    <w:p w:rsidR="00024CC4" w:rsidRPr="00024CC4" w:rsidRDefault="00024CC4" w:rsidP="00024CC4">
      <w:pPr>
        <w:numPr>
          <w:ilvl w:val="0"/>
          <w:numId w:val="2"/>
        </w:numPr>
        <w:rPr>
          <w:lang w:val="en"/>
        </w:rPr>
      </w:pPr>
      <w:r w:rsidRPr="00024CC4">
        <w:rPr>
          <w:lang w:val="en"/>
        </w:rPr>
        <w:t xml:space="preserve">It may help to look at and start working on the assignment first. </w:t>
      </w:r>
    </w:p>
    <w:p w:rsidR="00024CC4" w:rsidRPr="00024CC4" w:rsidRDefault="00024CC4" w:rsidP="00024CC4">
      <w:pPr>
        <w:numPr>
          <w:ilvl w:val="1"/>
          <w:numId w:val="2"/>
        </w:numPr>
        <w:rPr>
          <w:lang w:val="en"/>
        </w:rPr>
      </w:pPr>
      <w:r w:rsidRPr="00024CC4">
        <w:rPr>
          <w:lang w:val="en"/>
        </w:rPr>
        <w:t xml:space="preserve">Discuss why large teams of lawyers and many economic consultants are typically involved when the Antitrust Division of the Department of Justice alleges that a proposed merger would be "Anticompetitive". </w:t>
      </w:r>
    </w:p>
    <w:p w:rsidR="00E574E6" w:rsidRDefault="003C6279"/>
    <w:p w:rsidR="00FC4CA0" w:rsidRDefault="00FC4CA0">
      <w:pPr>
        <w:rPr>
          <w:lang w:val="en"/>
        </w:rPr>
      </w:pPr>
      <w:bookmarkStart w:id="0" w:name="_GoBack"/>
      <w:bookmarkEnd w:id="0"/>
    </w:p>
    <w:p w:rsidR="00FC4CA0" w:rsidRDefault="00FC4CA0"/>
    <w:sectPr w:rsidR="00FC4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6B4C"/>
    <w:multiLevelType w:val="multilevel"/>
    <w:tmpl w:val="2F42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AD58F4"/>
    <w:multiLevelType w:val="multilevel"/>
    <w:tmpl w:val="C100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C4"/>
    <w:rsid w:val="00024CC4"/>
    <w:rsid w:val="001438ED"/>
    <w:rsid w:val="003C6279"/>
    <w:rsid w:val="00A24E79"/>
    <w:rsid w:val="00FC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C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64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tice.gov/atr/merger-enforce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Toni</dc:creator>
  <cp:lastModifiedBy>Smith, Toni</cp:lastModifiedBy>
  <cp:revision>2</cp:revision>
  <dcterms:created xsi:type="dcterms:W3CDTF">2016-10-16T23:24:00Z</dcterms:created>
  <dcterms:modified xsi:type="dcterms:W3CDTF">2016-10-17T01:28:00Z</dcterms:modified>
</cp:coreProperties>
</file>