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Instructor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Course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American Colonial Period</w:t>
      </w:r>
    </w:p>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Q1.</w:t>
      </w:r>
      <w:r>
        <w:rPr>
          <w:rFonts w:ascii="Times New Roman" w:cs="Times New Roman" w:hAnsi="Times New Roman"/>
          <w:sz w:val="24"/>
          <w:szCs w:val="24"/>
        </w:rPr>
        <w:t xml:space="preserve"> The Jamison family was busy carrying out their common business when the French and Indians attacked them. The Father was at the side of the house shaving an axe-helve, the mother was preparing breakfast as the two elder brothers were working near the barn</w:t>
      </w:r>
      <w:r>
        <w:rPr>
          <w:rFonts w:ascii="Times New Roman" w:cs="Times New Roman" w:hAnsi="Times New Roman"/>
          <w:sz w:val="24"/>
          <w:szCs w:val="24"/>
        </w:rPr>
        <w:t xml:space="preserve"> (Jamison 12)</w:t>
      </w:r>
      <w:r>
        <w:rPr>
          <w:rFonts w:ascii="Times New Roman" w:cs="Times New Roman" w:hAnsi="Times New Roman"/>
          <w:sz w:val="24"/>
          <w:szCs w:val="24"/>
        </w:rPr>
        <w:t>. Mary was in the house together with her little ones and the woman with her three children.</w:t>
      </w:r>
    </w:p>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Q2.</w:t>
      </w:r>
      <w:r>
        <w:rPr>
          <w:rFonts w:ascii="Times New Roman" w:cs="Times New Roman" w:hAnsi="Times New Roman"/>
          <w:sz w:val="24"/>
          <w:szCs w:val="24"/>
        </w:rPr>
        <w:t xml:space="preserve"> The invading group moved the family out of the area by firing some guns that created fear in the women and mothers</w:t>
      </w:r>
      <w:r>
        <w:rPr>
          <w:rFonts w:ascii="Times New Roman" w:cs="Times New Roman" w:hAnsi="Times New Roman"/>
          <w:sz w:val="24"/>
          <w:szCs w:val="24"/>
        </w:rPr>
        <w:t xml:space="preserve"> (Jamison 12-13)</w:t>
      </w:r>
      <w:r>
        <w:rPr>
          <w:rFonts w:ascii="Times New Roman" w:cs="Times New Roman" w:hAnsi="Times New Roman"/>
          <w:sz w:val="24"/>
          <w:szCs w:val="24"/>
        </w:rPr>
        <w:t>. They marched behind the people and used a whip to lash the children to keep up with the pace of the rest.</w:t>
      </w:r>
    </w:p>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Q3.</w:t>
      </w:r>
      <w:r>
        <w:rPr>
          <w:rFonts w:ascii="Times New Roman" w:cs="Times New Roman" w:hAnsi="Times New Roman"/>
          <w:sz w:val="24"/>
          <w:szCs w:val="24"/>
        </w:rPr>
        <w:t xml:space="preserve"> The way in which the Indians moved through the countryside was by taking various precautions such as using a long staff to pick all the grass and weeds that were trailed down and nicely place them in their natural positions</w:t>
      </w:r>
      <w:r>
        <w:rPr>
          <w:rFonts w:ascii="Times New Roman" w:cs="Times New Roman" w:hAnsi="Times New Roman"/>
          <w:sz w:val="24"/>
          <w:szCs w:val="24"/>
        </w:rPr>
        <w:t xml:space="preserve"> (Jamison 13). </w:t>
      </w:r>
      <w:r>
        <w:rPr>
          <w:rFonts w:ascii="Times New Roman" w:cs="Times New Roman" w:hAnsi="Times New Roman"/>
          <w:sz w:val="24"/>
          <w:szCs w:val="24"/>
        </w:rPr>
        <w:t>This would help them avoid being detected as no one would suspect they had passed that way. The Indians would also not leave any footstep on the ground nor break or get hold of a bush or a limb</w:t>
      </w:r>
      <w:r>
        <w:rPr>
          <w:rFonts w:ascii="Times New Roman" w:cs="Times New Roman" w:hAnsi="Times New Roman"/>
          <w:sz w:val="24"/>
          <w:szCs w:val="24"/>
        </w:rPr>
        <w:t xml:space="preserve"> (Dowd, Hurtado and Iverson 245)</w:t>
      </w:r>
      <w:r>
        <w:rPr>
          <w:rFonts w:ascii="Times New Roman" w:cs="Times New Roman" w:hAnsi="Times New Roman"/>
          <w:sz w:val="24"/>
          <w:szCs w:val="24"/>
        </w:rPr>
        <w:t>.</w:t>
      </w:r>
    </w:p>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Q4.</w:t>
      </w:r>
      <w:r>
        <w:rPr>
          <w:rFonts w:ascii="Times New Roman" w:cs="Times New Roman" w:hAnsi="Times New Roman"/>
          <w:sz w:val="24"/>
          <w:szCs w:val="24"/>
        </w:rPr>
        <w:t xml:space="preserve"> The Indians had prepared Mary and the little boy before they entered the fort by taking off their shoes and stockings and putting a pair of moccasins on their feet</w:t>
      </w:r>
      <w:r>
        <w:rPr>
          <w:rFonts w:ascii="Times New Roman" w:cs="Times New Roman" w:hAnsi="Times New Roman"/>
          <w:sz w:val="24"/>
          <w:szCs w:val="24"/>
        </w:rPr>
        <w:t xml:space="preserve"> </w:t>
      </w:r>
      <w:r>
        <w:rPr>
          <w:rFonts w:ascii="Times New Roman" w:cs="Times New Roman" w:hAnsi="Times New Roman"/>
          <w:sz w:val="24"/>
          <w:szCs w:val="24"/>
        </w:rPr>
        <w:t>(Jamison 14)</w:t>
      </w:r>
      <w:r>
        <w:rPr>
          <w:rFonts w:ascii="Times New Roman" w:cs="Times New Roman" w:hAnsi="Times New Roman"/>
          <w:sz w:val="24"/>
          <w:szCs w:val="24"/>
        </w:rPr>
        <w:t>. This was done to make them have an Indian look</w:t>
      </w:r>
      <w:r>
        <w:rPr>
          <w:rFonts w:ascii="Times New Roman" w:cs="Times New Roman" w:hAnsi="Times New Roman"/>
          <w:sz w:val="24"/>
          <w:szCs w:val="24"/>
        </w:rPr>
        <w:t xml:space="preserve"> (Dunar 64)</w:t>
      </w:r>
      <w:r>
        <w:rPr>
          <w:rFonts w:ascii="Times New Roman" w:cs="Times New Roman" w:hAnsi="Times New Roman"/>
          <w:sz w:val="24"/>
          <w:szCs w:val="24"/>
        </w:rPr>
        <w:t>.</w:t>
      </w:r>
    </w:p>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Q5.</w:t>
      </w:r>
      <w:r>
        <w:rPr>
          <w:rFonts w:ascii="Times New Roman" w:cs="Times New Roman" w:hAnsi="Times New Roman"/>
          <w:sz w:val="24"/>
          <w:szCs w:val="24"/>
        </w:rPr>
        <w:t xml:space="preserve"> The Seneca women brought Mary into their society by undressing her from the torn clothes she had worn and throwing them into the river</w:t>
      </w:r>
      <w:r>
        <w:rPr>
          <w:rFonts w:ascii="Times New Roman" w:cs="Times New Roman" w:hAnsi="Times New Roman"/>
          <w:sz w:val="24"/>
          <w:szCs w:val="24"/>
        </w:rPr>
        <w:t xml:space="preserve"> (Jamiso</w:t>
      </w:r>
      <w:r>
        <w:rPr>
          <w:rFonts w:ascii="Times New Roman" w:cs="Times New Roman" w:hAnsi="Times New Roman"/>
          <w:sz w:val="24"/>
          <w:szCs w:val="24"/>
        </w:rPr>
        <w:t>n 15-16)</w:t>
      </w:r>
      <w:r>
        <w:rPr>
          <w:rFonts w:ascii="Times New Roman" w:cs="Times New Roman" w:hAnsi="Times New Roman"/>
          <w:sz w:val="24"/>
          <w:szCs w:val="24"/>
        </w:rPr>
        <w:t>. They then cleaned and dressed her in a new suit of Indian clothing which was very clean and nice. They dressed Mary in a complete Indian style as a way of bringing her into their society and led her to their home where they made her seat at the center of their wigwam</w:t>
      </w:r>
      <w:r>
        <w:rPr>
          <w:rFonts w:ascii="Times New Roman" w:cs="Times New Roman" w:hAnsi="Times New Roman"/>
          <w:sz w:val="24"/>
          <w:szCs w:val="24"/>
        </w:rPr>
        <w:t xml:space="preserve"> (Dunar 88)</w:t>
      </w:r>
      <w:r>
        <w:rPr>
          <w:rFonts w:ascii="Times New Roman" w:cs="Times New Roman" w:hAnsi="Times New Roman"/>
          <w:sz w:val="24"/>
          <w:szCs w:val="24"/>
        </w:rPr>
        <w:t>.</w:t>
      </w:r>
    </w:p>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Q6.</w:t>
      </w:r>
      <w:r>
        <w:rPr>
          <w:rFonts w:ascii="Times New Roman" w:cs="Times New Roman" w:hAnsi="Times New Roman"/>
          <w:sz w:val="24"/>
          <w:szCs w:val="24"/>
        </w:rPr>
        <w:t xml:space="preserve"> The customs conducted when the Indians took a prisoner of war entailed first, seeing the prisoner and start crying bitterly and wringing their hands in grief for their deceased relative</w:t>
      </w:r>
      <w:r>
        <w:rPr>
          <w:rFonts w:ascii="Times New Roman" w:cs="Times New Roman" w:hAnsi="Times New Roman"/>
          <w:sz w:val="24"/>
          <w:szCs w:val="24"/>
        </w:rPr>
        <w:t xml:space="preserve"> (Jamison 15).</w:t>
      </w:r>
      <w:r>
        <w:rPr>
          <w:rFonts w:ascii="Times New Roman" w:cs="Times New Roman" w:hAnsi="Times New Roman"/>
          <w:sz w:val="24"/>
          <w:szCs w:val="24"/>
        </w:rPr>
        <w:t xml:space="preserve"> After the mourning, they become filled with joy which is shown by their celebration as if to rejoice over the prisoner like their long lost child</w:t>
      </w:r>
      <w:r>
        <w:rPr>
          <w:rFonts w:ascii="Times New Roman" w:cs="Times New Roman" w:hAnsi="Times New Roman"/>
          <w:sz w:val="24"/>
          <w:szCs w:val="24"/>
        </w:rPr>
        <w:t xml:space="preserve"> (Dowd, Hurtado and Iverson 253)</w:t>
      </w:r>
      <w:r>
        <w:rPr>
          <w:rFonts w:ascii="Times New Roman" w:cs="Times New Roman" w:hAnsi="Times New Roman"/>
          <w:sz w:val="24"/>
          <w:szCs w:val="24"/>
        </w:rPr>
        <w:t>. They conduct it as a ceremony of adoption whereby the prisoner is used as compensation for their loss</w:t>
      </w:r>
      <w:r>
        <w:rPr>
          <w:rFonts w:ascii="Times New Roman" w:cs="Times New Roman" w:hAnsi="Times New Roman"/>
          <w:sz w:val="24"/>
          <w:szCs w:val="24"/>
        </w:rPr>
        <w:t xml:space="preserve"> (Dunar 75)</w:t>
      </w:r>
      <w:r>
        <w:rPr>
          <w:rFonts w:ascii="Times New Roman" w:cs="Times New Roman" w:hAnsi="Times New Roman"/>
          <w:sz w:val="24"/>
          <w:szCs w:val="24"/>
        </w:rPr>
        <w:t>. In this customs performed by the Indians to the prisoner, they have the option to either take revenge on the loss of their loved one by taking the life of the prisoner in the harshest and cruel manner they want to or to receive him into the family as a replacement for the one they lost</w:t>
      </w:r>
      <w:r>
        <w:rPr>
          <w:rFonts w:ascii="Times New Roman" w:cs="Times New Roman" w:hAnsi="Times New Roman"/>
          <w:sz w:val="24"/>
          <w:szCs w:val="24"/>
        </w:rPr>
        <w:t xml:space="preserve"> (Jamison 15-17)</w:t>
      </w:r>
      <w:r>
        <w:rPr>
          <w:rFonts w:ascii="Times New Roman" w:cs="Times New Roman" w:hAnsi="Times New Roman"/>
          <w:sz w:val="24"/>
          <w:szCs w:val="24"/>
        </w:rPr>
        <w:t>.</w:t>
      </w:r>
    </w:p>
    <w:bookmarkStart w:id="0" w:name="_GoBack"/>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Q7.</w:t>
      </w:r>
      <w:r>
        <w:rPr>
          <w:rFonts w:ascii="Times New Roman" w:cs="Times New Roman" w:hAnsi="Times New Roman"/>
          <w:sz w:val="24"/>
          <w:szCs w:val="24"/>
        </w:rPr>
        <w:t xml:space="preserve"> </w:t>
      </w:r>
      <w:bookmarkEnd w:id="0"/>
      <w:r>
        <w:rPr>
          <w:rFonts w:ascii="Times New Roman" w:cs="Times New Roman" w:hAnsi="Times New Roman"/>
          <w:sz w:val="24"/>
          <w:szCs w:val="24"/>
        </w:rPr>
        <w:t>From the opening paragraph of the excerpt, we can know that Mary spent her life after the capture trying to say her prayers whenever she got an opportunity to do so</w:t>
      </w:r>
      <w:r>
        <w:rPr>
          <w:rFonts w:ascii="Times New Roman" w:cs="Times New Roman" w:hAnsi="Times New Roman"/>
          <w:sz w:val="24"/>
          <w:szCs w:val="24"/>
        </w:rPr>
        <w:t xml:space="preserve"> (Jamison 12).</w:t>
      </w:r>
      <w:r>
        <w:rPr>
          <w:rFonts w:ascii="Times New Roman" w:cs="Times New Roman" w:hAnsi="Times New Roman"/>
          <w:sz w:val="24"/>
          <w:szCs w:val="24"/>
        </w:rPr>
        <w:t xml:space="preserve"> We also learn that after the capture, Mary had never read a word from the letters she had learned before with her parents but could try remembering the names of some of the letters when she saw them. Later in the capture after some years the Missionary gave her a Bible</w:t>
      </w:r>
      <w:r>
        <w:rPr>
          <w:rFonts w:ascii="Times New Roman" w:cs="Times New Roman" w:hAnsi="Times New Roman"/>
          <w:sz w:val="24"/>
          <w:szCs w:val="24"/>
        </w:rPr>
        <w:t xml:space="preserve"> (Dowd, Hurtado and Iverson 260)</w:t>
      </w:r>
      <w:r>
        <w:rPr>
          <w:rFonts w:ascii="Times New Roman" w:cs="Times New Roman" w:hAnsi="Times New Roman"/>
          <w:sz w:val="24"/>
          <w:szCs w:val="24"/>
        </w:rPr>
        <w:t>, which she cannot be able to read clearly due to her poor eyesight but enjoys listening as her neighb</w:t>
      </w:r>
      <w:r>
        <w:rPr>
          <w:rFonts w:ascii="Times New Roman" w:cs="Times New Roman" w:hAnsi="Times New Roman"/>
          <w:sz w:val="24"/>
          <w:szCs w:val="24"/>
        </w:rPr>
        <w:t>ou</w:t>
      </w:r>
      <w:r>
        <w:rPr>
          <w:rFonts w:ascii="Times New Roman" w:cs="Times New Roman" w:hAnsi="Times New Roman"/>
          <w:sz w:val="24"/>
          <w:szCs w:val="24"/>
        </w:rPr>
        <w:t>rs read it to her.</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Work</w:t>
      </w:r>
      <w:r>
        <w:rPr>
          <w:rFonts w:ascii="Times New Roman" w:cs="Times New Roman" w:hAnsi="Times New Roman"/>
          <w:sz w:val="24"/>
          <w:szCs w:val="24"/>
        </w:rPr>
        <w:t>s Cited</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Dowd, Gregory Evans, Albert L. Hurtado, and Peter Iverson. "Major Problems </w:t>
      </w:r>
      <w:r>
        <w:rPr>
          <w:rFonts w:ascii="Times New Roman" w:cs="Times New Roman" w:hAnsi="Times New Roman"/>
          <w:sz w:val="24"/>
          <w:szCs w:val="24"/>
        </w:rPr>
        <w:t>In</w:t>
      </w:r>
      <w:r>
        <w:rPr>
          <w:rFonts w:ascii="Times New Roman" w:cs="Times New Roman" w:hAnsi="Times New Roman"/>
          <w:sz w:val="24"/>
          <w:szCs w:val="24"/>
        </w:rPr>
        <w:t xml:space="preserve"> American Indian History". American Indian Quarterly 19.2 (1995): 260. Web.</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Dunar, Andrew J. America </w:t>
      </w:r>
      <w:r>
        <w:rPr>
          <w:rFonts w:ascii="Times New Roman" w:cs="Times New Roman" w:hAnsi="Times New Roman"/>
          <w:sz w:val="24"/>
          <w:szCs w:val="24"/>
        </w:rPr>
        <w:t>In</w:t>
      </w:r>
      <w:r>
        <w:rPr>
          <w:rFonts w:ascii="Times New Roman" w:cs="Times New Roman" w:hAnsi="Times New Roman"/>
          <w:sz w:val="24"/>
          <w:szCs w:val="24"/>
        </w:rPr>
        <w:t xml:space="preserve"> The Fifties. Syracuse, N.Y.: Syracuse University Press, 2006. Print.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 Narrative of the Life of Mrs, Mary </w:t>
      </w:r>
      <w:r>
        <w:rPr>
          <w:rFonts w:ascii="Times New Roman" w:cs="Times New Roman" w:hAnsi="Times New Roman"/>
          <w:sz w:val="24"/>
          <w:szCs w:val="24"/>
        </w:rPr>
        <w:t>JemISOn</w:t>
      </w:r>
      <w:r>
        <w:rPr>
          <w:rFonts w:ascii="Times New Roman" w:cs="Times New Roman" w:hAnsi="Times New Roman"/>
          <w:sz w:val="24"/>
          <w:szCs w:val="24"/>
        </w:rPr>
        <w:t xml:space="preserve"> (1824; Reprint American Scenic and Historic Preservation Society, 1982). .</w:t>
      </w:r>
    </w:p>
    <w:sectPr>
      <w:headerReference w:type="default" r:id="rId2"/>
      <w:headerReference w:type="first" r:id="rId3"/>
      <w:pgSz w:w="11906" w:h="16838" w:orient="portrait"/>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3</w:t>
    </w:r>
    <w:r>
      <w:rPr>
        <w:rFonts w:ascii="Times New Roman" w:cs="Times New Roman" w:hAnsi="Times New Roman"/>
        <w:noProof/>
        <w:sz w:val="24"/>
        <w:szCs w:val="24"/>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Surname 1</w:t>
    </w:r>
    <w:r>
      <w:rPr>
        <w:rFonts w:ascii="Times New Roman" w:cs="Times New Roman" w:hAnsi="Times New Roman"/>
        <w:sz w:val="24"/>
        <w:szCs w:val="24"/>
      </w:rPr>
      <w:t xml:space="preserve">                                               </w:t>
    </w:r>
    <w:r>
      <w:rPr>
        <w:rFonts w:ascii="Times New Roman" w:cs="Times New Roman" w:hAnsi="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12319"/>
    <w:uiPriority w:val="99"/>
    <w:pPr>
      <w:tabs>
        <w:tab w:val="center" w:leader="none" w:pos="4513"/>
        <w:tab w:val="right" w:leader="none" w:pos="9026"/>
      </w:tabs>
      <w:spacing w:after="0" w:lineRule="auto" w:line="240"/>
    </w:pPr>
    <w:rPr/>
  </w:style>
  <w:style w:type="character" w:customStyle="1" w:styleId="style12319">
    <w:name w:val="Header Char"/>
    <w:basedOn w:val="style65"/>
    <w:next w:val="style12319"/>
    <w:link w:val="style31"/>
    <w:uiPriority w:val="99"/>
  </w:style>
  <w:style w:type="paragraph" w:styleId="style32">
    <w:name w:val="footer"/>
    <w:basedOn w:val="style0"/>
    <w:next w:val="style32"/>
    <w:link w:val="style12320"/>
    <w:uiPriority w:val="99"/>
    <w:pPr>
      <w:tabs>
        <w:tab w:val="center" w:leader="none" w:pos="4513"/>
        <w:tab w:val="right" w:leader="none" w:pos="9026"/>
      </w:tabs>
      <w:spacing w:after="0" w:lineRule="auto" w:line="240"/>
    </w:pPr>
    <w:rPr/>
  </w:style>
  <w:style w:type="character" w:customStyle="1" w:styleId="style12320">
    <w:name w:val="Footer Char"/>
    <w:basedOn w:val="style65"/>
    <w:next w:val="style12320"/>
    <w:link w:val="style32"/>
    <w:uiPriority w:val="99"/>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1" Type="http://schemas.openxmlformats.org/officeDocument/2006/relationships/numbering" Target="numbering.xml"/><Relationship Id="rId4" Type="http://schemas.openxmlformats.org/officeDocument/2006/relationships/styles" Target="style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Words>648</Words>
  <Characters>2968</Characters>
  <Application>Kingsoft Office Writer</Application>
  <DocSecurity>0</DocSecurity>
  <Paragraphs>43</Paragraphs>
  <ScaleCrop>false</ScaleCrop>
  <Company>Hewlett-Packard</Company>
  <LinksUpToDate>false</LinksUpToDate>
  <CharactersWithSpaces>3890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2016-10-17T16:51:00Z</dcterms:created>
  <dc:creator>Fredrick</dc:creator>
  <lastModifiedBy>Kingsoft Office</lastModifiedBy>
  <dcterms:modified xsi:type="dcterms:W3CDTF">2016-10-18T08:09:46Z</dcterms:modified>
  <revision>21</revision>
</coreProperties>
</file>