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BCE" w:rsidRDefault="00936BCE" w:rsidP="00936BCE">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936BCE" w:rsidRDefault="00936BCE" w:rsidP="00936BCE">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936BCE" w:rsidRDefault="00936BCE" w:rsidP="00936BCE">
      <w:pPr>
        <w:spacing w:line="480" w:lineRule="auto"/>
        <w:rPr>
          <w:rFonts w:ascii="Times New Roman" w:hAnsi="Times New Roman" w:cs="Times New Roman"/>
          <w:sz w:val="24"/>
          <w:szCs w:val="24"/>
        </w:rPr>
      </w:pPr>
      <w:r>
        <w:rPr>
          <w:rFonts w:ascii="Times New Roman" w:hAnsi="Times New Roman" w:cs="Times New Roman"/>
          <w:sz w:val="24"/>
          <w:szCs w:val="24"/>
        </w:rPr>
        <w:t>University:</w:t>
      </w:r>
    </w:p>
    <w:p w:rsidR="00936BCE" w:rsidRDefault="00936BCE" w:rsidP="00936BCE">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936BCE" w:rsidRDefault="00936BCE" w:rsidP="00936BCE">
      <w:pPr>
        <w:spacing w:line="480" w:lineRule="auto"/>
        <w:jc w:val="center"/>
        <w:rPr>
          <w:rFonts w:ascii="Times New Roman" w:hAnsi="Times New Roman" w:cs="Times New Roman"/>
          <w:sz w:val="24"/>
          <w:szCs w:val="24"/>
        </w:rPr>
      </w:pPr>
      <w:r>
        <w:rPr>
          <w:rFonts w:ascii="Times New Roman" w:hAnsi="Times New Roman" w:cs="Times New Roman"/>
          <w:sz w:val="24"/>
          <w:szCs w:val="24"/>
        </w:rPr>
        <w:t>Tariff on China’s Steel by U.S</w:t>
      </w:r>
    </w:p>
    <w:p w:rsidR="007A29DA" w:rsidRPr="00936BCE" w:rsidRDefault="007A29DA" w:rsidP="00936BCE">
      <w:pPr>
        <w:spacing w:line="480" w:lineRule="auto"/>
        <w:ind w:firstLine="720"/>
        <w:rPr>
          <w:rFonts w:ascii="Times New Roman" w:hAnsi="Times New Roman" w:cs="Times New Roman"/>
          <w:sz w:val="24"/>
          <w:szCs w:val="24"/>
        </w:rPr>
      </w:pPr>
      <w:r w:rsidRPr="00936BCE">
        <w:rPr>
          <w:rFonts w:ascii="Times New Roman" w:hAnsi="Times New Roman" w:cs="Times New Roman"/>
          <w:sz w:val="24"/>
          <w:szCs w:val="24"/>
        </w:rPr>
        <w:t>Originally, the use of tariffs in U.S was to provide the federal government with income</w:t>
      </w:r>
      <w:r w:rsidR="009B5915" w:rsidRPr="00936BCE">
        <w:rPr>
          <w:rFonts w:ascii="Times New Roman" w:hAnsi="Times New Roman" w:cs="Times New Roman"/>
          <w:sz w:val="24"/>
          <w:szCs w:val="24"/>
        </w:rPr>
        <w:t xml:space="preserve"> </w:t>
      </w:r>
      <w:r w:rsidR="009B5915" w:rsidRPr="00936BCE">
        <w:rPr>
          <w:rStyle w:val="selectable"/>
          <w:rFonts w:ascii="Times New Roman" w:hAnsi="Times New Roman" w:cs="Times New Roman"/>
          <w:sz w:val="24"/>
          <w:szCs w:val="24"/>
        </w:rPr>
        <w:t>(</w:t>
      </w:r>
      <w:proofErr w:type="spellStart"/>
      <w:r w:rsidR="009B5915" w:rsidRPr="00936BCE">
        <w:rPr>
          <w:rStyle w:val="selectable"/>
          <w:rFonts w:ascii="Times New Roman" w:hAnsi="Times New Roman" w:cs="Times New Roman"/>
          <w:sz w:val="24"/>
          <w:szCs w:val="24"/>
        </w:rPr>
        <w:t>Bacchetta</w:t>
      </w:r>
      <w:proofErr w:type="spellEnd"/>
      <w:r w:rsidR="009B5915" w:rsidRPr="00936BCE">
        <w:rPr>
          <w:rStyle w:val="selectable"/>
          <w:rFonts w:ascii="Times New Roman" w:hAnsi="Times New Roman" w:cs="Times New Roman"/>
          <w:sz w:val="24"/>
          <w:szCs w:val="24"/>
        </w:rPr>
        <w:t xml:space="preserve"> and Bora 11)</w:t>
      </w:r>
      <w:r w:rsidRPr="00936BCE">
        <w:rPr>
          <w:rFonts w:ascii="Times New Roman" w:hAnsi="Times New Roman" w:cs="Times New Roman"/>
          <w:sz w:val="24"/>
          <w:szCs w:val="24"/>
        </w:rPr>
        <w:t xml:space="preserve">. However, in the modern days, tariffs are used to discourage some trade in one way or another. Besides, tariffs are used to control unfair trades in a given economy.  For instance, the use of tariff might be aimed at protecting the local </w:t>
      </w:r>
      <w:proofErr w:type="gramStart"/>
      <w:r w:rsidRPr="00936BCE">
        <w:rPr>
          <w:rFonts w:ascii="Times New Roman" w:hAnsi="Times New Roman" w:cs="Times New Roman"/>
          <w:sz w:val="24"/>
          <w:szCs w:val="24"/>
        </w:rPr>
        <w:t>manufacturers,</w:t>
      </w:r>
      <w:proofErr w:type="gramEnd"/>
      <w:r w:rsidRPr="00936BCE">
        <w:rPr>
          <w:rFonts w:ascii="Times New Roman" w:hAnsi="Times New Roman" w:cs="Times New Roman"/>
          <w:sz w:val="24"/>
          <w:szCs w:val="24"/>
        </w:rPr>
        <w:t xml:space="preserve"> discouraging imports while to promote consumption of locally produced commodities. The impact of tariff imposition has consequences to the parties concerned. </w:t>
      </w:r>
    </w:p>
    <w:p w:rsidR="007A29DA" w:rsidRPr="00936BCE" w:rsidRDefault="007A29DA" w:rsidP="00936BCE">
      <w:pPr>
        <w:spacing w:line="480" w:lineRule="auto"/>
        <w:ind w:firstLine="720"/>
        <w:rPr>
          <w:rFonts w:ascii="Times New Roman" w:hAnsi="Times New Roman" w:cs="Times New Roman"/>
          <w:sz w:val="24"/>
          <w:szCs w:val="24"/>
        </w:rPr>
      </w:pPr>
      <w:r w:rsidRPr="00936BCE">
        <w:rPr>
          <w:rFonts w:ascii="Times New Roman" w:hAnsi="Times New Roman" w:cs="Times New Roman"/>
          <w:sz w:val="24"/>
          <w:szCs w:val="24"/>
        </w:rPr>
        <w:t>The United States of America is one of the developed countries in the world which imposed a tariff on the importation of China steel of more than 500%</w:t>
      </w:r>
      <w:r w:rsidR="002862E6">
        <w:rPr>
          <w:rFonts w:ascii="Times New Roman" w:hAnsi="Times New Roman" w:cs="Times New Roman"/>
          <w:sz w:val="24"/>
          <w:szCs w:val="24"/>
        </w:rPr>
        <w:t xml:space="preserve"> (</w:t>
      </w:r>
      <w:r w:rsidR="002762BB">
        <w:rPr>
          <w:rFonts w:ascii="Times New Roman" w:hAnsi="Times New Roman" w:cs="Times New Roman"/>
          <w:sz w:val="24"/>
          <w:szCs w:val="24"/>
        </w:rPr>
        <w:t>“US</w:t>
      </w:r>
      <w:r w:rsidR="002862E6">
        <w:rPr>
          <w:rFonts w:ascii="Times New Roman" w:hAnsi="Times New Roman" w:cs="Times New Roman"/>
          <w:sz w:val="24"/>
          <w:szCs w:val="24"/>
        </w:rPr>
        <w:t>-On-China-Steel,” 2016)</w:t>
      </w:r>
      <w:r w:rsidRPr="00936BCE">
        <w:rPr>
          <w:rFonts w:ascii="Times New Roman" w:hAnsi="Times New Roman" w:cs="Times New Roman"/>
          <w:sz w:val="24"/>
          <w:szCs w:val="24"/>
        </w:rPr>
        <w:t xml:space="preserve">. The U.S government decided to impose a 500% tariff to Chinese steelmakers when the U.S International Trade Commission established that $431.6 million worth of cold rolled steel products imported from China and Japan were unfairly subsidized and sold for lesser than the fair value. The cheap steel from Japan and China affected the U.S local steelmakers in places such as Illinois, Northwest Indiana among other states. </w:t>
      </w:r>
    </w:p>
    <w:p w:rsidR="007A29DA" w:rsidRPr="00936BCE" w:rsidRDefault="007A29DA" w:rsidP="00936BCE">
      <w:pPr>
        <w:spacing w:line="480" w:lineRule="auto"/>
        <w:ind w:firstLine="720"/>
        <w:rPr>
          <w:rFonts w:ascii="Times New Roman" w:hAnsi="Times New Roman" w:cs="Times New Roman"/>
          <w:sz w:val="24"/>
          <w:szCs w:val="24"/>
        </w:rPr>
      </w:pPr>
      <w:r w:rsidRPr="00936BCE">
        <w:rPr>
          <w:rFonts w:ascii="Times New Roman" w:hAnsi="Times New Roman" w:cs="Times New Roman"/>
          <w:sz w:val="24"/>
          <w:szCs w:val="24"/>
        </w:rPr>
        <w:t xml:space="preserve">The impact of the steel tariff to China has some consequences including loss of jobs, reducing gross domestic product, and reducing competition among local steel industries. The level of foreign currency entering the Chinese economy reduced due to the tariff. Further, the </w:t>
      </w:r>
      <w:r w:rsidRPr="00936BCE">
        <w:rPr>
          <w:rFonts w:ascii="Times New Roman" w:hAnsi="Times New Roman" w:cs="Times New Roman"/>
          <w:sz w:val="24"/>
          <w:szCs w:val="24"/>
        </w:rPr>
        <w:lastRenderedPageBreak/>
        <w:t xml:space="preserve">market for cold-rolled steel for the Chinese manufacturers reduced due to the U.S tariff. Therefore, the local industries in China have no access to U.S market to due to the high tariffs. </w:t>
      </w:r>
    </w:p>
    <w:p w:rsidR="007A29DA" w:rsidRPr="00936BCE" w:rsidRDefault="007A29DA" w:rsidP="00936BCE">
      <w:pPr>
        <w:spacing w:line="480" w:lineRule="auto"/>
        <w:ind w:firstLine="720"/>
        <w:rPr>
          <w:rFonts w:ascii="Times New Roman" w:hAnsi="Times New Roman" w:cs="Times New Roman"/>
          <w:sz w:val="24"/>
          <w:szCs w:val="24"/>
        </w:rPr>
      </w:pPr>
      <w:r w:rsidRPr="00936BCE">
        <w:rPr>
          <w:rFonts w:ascii="Times New Roman" w:hAnsi="Times New Roman" w:cs="Times New Roman"/>
          <w:sz w:val="24"/>
          <w:szCs w:val="24"/>
        </w:rPr>
        <w:t>Another consequence of the U.S tariff to China’s economy is the reduced depreciation of its currency. A tariff affects the currency exchange for the country being imposed the tariff</w:t>
      </w:r>
      <w:r w:rsidR="00936BCE" w:rsidRPr="00936BCE">
        <w:rPr>
          <w:rFonts w:ascii="Times New Roman" w:hAnsi="Times New Roman" w:cs="Times New Roman"/>
          <w:sz w:val="24"/>
          <w:szCs w:val="24"/>
        </w:rPr>
        <w:t xml:space="preserve"> </w:t>
      </w:r>
      <w:r w:rsidR="00936BCE" w:rsidRPr="00936BCE">
        <w:rPr>
          <w:rStyle w:val="selectable"/>
          <w:rFonts w:ascii="Times New Roman" w:hAnsi="Times New Roman" w:cs="Times New Roman"/>
          <w:sz w:val="24"/>
          <w:szCs w:val="24"/>
        </w:rPr>
        <w:t xml:space="preserve">(Keen and </w:t>
      </w:r>
      <w:proofErr w:type="spellStart"/>
      <w:r w:rsidR="00936BCE" w:rsidRPr="00936BCE">
        <w:rPr>
          <w:rStyle w:val="selectable"/>
          <w:rFonts w:ascii="Times New Roman" w:hAnsi="Times New Roman" w:cs="Times New Roman"/>
          <w:sz w:val="24"/>
          <w:szCs w:val="24"/>
        </w:rPr>
        <w:t>Ligthart</w:t>
      </w:r>
      <w:proofErr w:type="spellEnd"/>
      <w:r w:rsidR="00936BCE" w:rsidRPr="00936BCE">
        <w:rPr>
          <w:rStyle w:val="selectable"/>
          <w:rFonts w:ascii="Times New Roman" w:hAnsi="Times New Roman" w:cs="Times New Roman"/>
          <w:sz w:val="24"/>
          <w:szCs w:val="24"/>
        </w:rPr>
        <w:t>)</w:t>
      </w:r>
      <w:r w:rsidRPr="00936BCE">
        <w:rPr>
          <w:rFonts w:ascii="Times New Roman" w:hAnsi="Times New Roman" w:cs="Times New Roman"/>
          <w:sz w:val="24"/>
          <w:szCs w:val="24"/>
        </w:rPr>
        <w:t xml:space="preserve">. This is because the tariff caused a reduction in the U.S currency to China due to reduced exportation of steel. </w:t>
      </w: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936BCE" w:rsidRDefault="00936BCE" w:rsidP="00936BCE">
      <w:pPr>
        <w:spacing w:line="480" w:lineRule="auto"/>
        <w:rPr>
          <w:rFonts w:ascii="Times New Roman" w:hAnsi="Times New Roman" w:cs="Times New Roman"/>
          <w:sz w:val="24"/>
          <w:szCs w:val="24"/>
        </w:rPr>
      </w:pPr>
    </w:p>
    <w:p w:rsidR="007A29DA" w:rsidRPr="00936BCE" w:rsidRDefault="007A29DA" w:rsidP="00936BCE">
      <w:pPr>
        <w:spacing w:line="480" w:lineRule="auto"/>
        <w:jc w:val="center"/>
        <w:rPr>
          <w:rFonts w:ascii="Times New Roman" w:hAnsi="Times New Roman" w:cs="Times New Roman"/>
          <w:sz w:val="24"/>
          <w:szCs w:val="24"/>
        </w:rPr>
      </w:pPr>
      <w:r w:rsidRPr="00936BCE">
        <w:rPr>
          <w:rFonts w:ascii="Times New Roman" w:hAnsi="Times New Roman" w:cs="Times New Roman"/>
          <w:sz w:val="24"/>
          <w:szCs w:val="24"/>
        </w:rPr>
        <w:lastRenderedPageBreak/>
        <w:t>References</w:t>
      </w:r>
    </w:p>
    <w:p w:rsidR="00226F50" w:rsidRPr="00936BCE" w:rsidRDefault="00226F50" w:rsidP="00936BCE">
      <w:pPr>
        <w:spacing w:line="480" w:lineRule="auto"/>
        <w:rPr>
          <w:rStyle w:val="selectable"/>
          <w:rFonts w:ascii="Times New Roman" w:hAnsi="Times New Roman" w:cs="Times New Roman"/>
          <w:sz w:val="24"/>
          <w:szCs w:val="24"/>
        </w:rPr>
      </w:pPr>
      <w:proofErr w:type="spellStart"/>
      <w:proofErr w:type="gramStart"/>
      <w:r w:rsidRPr="00936BCE">
        <w:rPr>
          <w:rStyle w:val="selectable"/>
          <w:rFonts w:ascii="Times New Roman" w:hAnsi="Times New Roman" w:cs="Times New Roman"/>
          <w:sz w:val="24"/>
          <w:szCs w:val="24"/>
        </w:rPr>
        <w:t>Bacchetta</w:t>
      </w:r>
      <w:proofErr w:type="spellEnd"/>
      <w:r w:rsidRPr="00936BCE">
        <w:rPr>
          <w:rStyle w:val="selectable"/>
          <w:rFonts w:ascii="Times New Roman" w:hAnsi="Times New Roman" w:cs="Times New Roman"/>
          <w:sz w:val="24"/>
          <w:szCs w:val="24"/>
        </w:rPr>
        <w:t xml:space="preserve">, Marc and </w:t>
      </w:r>
      <w:proofErr w:type="spellStart"/>
      <w:r w:rsidRPr="00936BCE">
        <w:rPr>
          <w:rStyle w:val="selectable"/>
          <w:rFonts w:ascii="Times New Roman" w:hAnsi="Times New Roman" w:cs="Times New Roman"/>
          <w:sz w:val="24"/>
          <w:szCs w:val="24"/>
        </w:rPr>
        <w:t>Bijit</w:t>
      </w:r>
      <w:proofErr w:type="spellEnd"/>
      <w:r w:rsidRPr="00936BCE">
        <w:rPr>
          <w:rStyle w:val="selectable"/>
          <w:rFonts w:ascii="Times New Roman" w:hAnsi="Times New Roman" w:cs="Times New Roman"/>
          <w:sz w:val="24"/>
          <w:szCs w:val="24"/>
        </w:rPr>
        <w:t xml:space="preserve"> Bora.</w:t>
      </w:r>
      <w:proofErr w:type="gramEnd"/>
      <w:r w:rsidRPr="00936BCE">
        <w:rPr>
          <w:rStyle w:val="selectable"/>
          <w:rFonts w:ascii="Times New Roman" w:hAnsi="Times New Roman" w:cs="Times New Roman"/>
          <w:sz w:val="24"/>
          <w:szCs w:val="24"/>
        </w:rPr>
        <w:t xml:space="preserve"> </w:t>
      </w:r>
      <w:r w:rsidRPr="00936BCE">
        <w:rPr>
          <w:rStyle w:val="selectable"/>
          <w:rFonts w:ascii="Times New Roman" w:hAnsi="Times New Roman" w:cs="Times New Roman"/>
          <w:i/>
          <w:iCs/>
          <w:sz w:val="24"/>
          <w:szCs w:val="24"/>
        </w:rPr>
        <w:t>Post-Uruguay Round Market</w:t>
      </w:r>
      <w:r w:rsidR="00E52695">
        <w:rPr>
          <w:rStyle w:val="selectable"/>
          <w:rFonts w:ascii="Times New Roman" w:hAnsi="Times New Roman" w:cs="Times New Roman"/>
          <w:i/>
          <w:iCs/>
          <w:sz w:val="24"/>
          <w:szCs w:val="24"/>
        </w:rPr>
        <w:t xml:space="preserve"> Access Barriers </w:t>
      </w:r>
      <w:proofErr w:type="gramStart"/>
      <w:r w:rsidR="00E52695">
        <w:rPr>
          <w:rStyle w:val="selectable"/>
          <w:rFonts w:ascii="Times New Roman" w:hAnsi="Times New Roman" w:cs="Times New Roman"/>
          <w:i/>
          <w:iCs/>
          <w:sz w:val="24"/>
          <w:szCs w:val="24"/>
        </w:rPr>
        <w:t>For</w:t>
      </w:r>
      <w:proofErr w:type="gramEnd"/>
      <w:r w:rsidR="00E52695">
        <w:rPr>
          <w:rStyle w:val="selectable"/>
          <w:rFonts w:ascii="Times New Roman" w:hAnsi="Times New Roman" w:cs="Times New Roman"/>
          <w:i/>
          <w:iCs/>
          <w:sz w:val="24"/>
          <w:szCs w:val="24"/>
        </w:rPr>
        <w:t xml:space="preserve"> Industrial</w:t>
      </w:r>
      <w:r w:rsidR="00E52695">
        <w:rPr>
          <w:rStyle w:val="selectable"/>
          <w:rFonts w:ascii="Times New Roman" w:hAnsi="Times New Roman" w:cs="Times New Roman"/>
          <w:i/>
          <w:iCs/>
          <w:sz w:val="24"/>
          <w:szCs w:val="24"/>
        </w:rPr>
        <w:tab/>
      </w:r>
      <w:r w:rsidRPr="00936BCE">
        <w:rPr>
          <w:rStyle w:val="selectable"/>
          <w:rFonts w:ascii="Times New Roman" w:hAnsi="Times New Roman" w:cs="Times New Roman"/>
          <w:i/>
          <w:iCs/>
          <w:sz w:val="24"/>
          <w:szCs w:val="24"/>
        </w:rPr>
        <w:t>Products</w:t>
      </w:r>
      <w:r w:rsidRPr="00936BCE">
        <w:rPr>
          <w:rStyle w:val="selectable"/>
          <w:rFonts w:ascii="Times New Roman" w:hAnsi="Times New Roman" w:cs="Times New Roman"/>
          <w:sz w:val="24"/>
          <w:szCs w:val="24"/>
        </w:rPr>
        <w:t>. New York: United Nations, 2001. Print.</w:t>
      </w:r>
    </w:p>
    <w:p w:rsidR="00230403" w:rsidRPr="00936BCE" w:rsidRDefault="00073EBF" w:rsidP="00936BCE">
      <w:pPr>
        <w:spacing w:line="480" w:lineRule="auto"/>
        <w:rPr>
          <w:rFonts w:ascii="Times New Roman" w:hAnsi="Times New Roman" w:cs="Times New Roman"/>
          <w:sz w:val="24"/>
          <w:szCs w:val="24"/>
        </w:rPr>
      </w:pPr>
      <w:r w:rsidRPr="00936BCE">
        <w:rPr>
          <w:rFonts w:ascii="Times New Roman" w:hAnsi="Times New Roman" w:cs="Times New Roman"/>
          <w:sz w:val="24"/>
          <w:szCs w:val="24"/>
        </w:rPr>
        <w:t xml:space="preserve">John </w:t>
      </w:r>
      <w:proofErr w:type="spellStart"/>
      <w:r w:rsidRPr="00936BCE">
        <w:rPr>
          <w:rFonts w:ascii="Times New Roman" w:hAnsi="Times New Roman" w:cs="Times New Roman"/>
          <w:sz w:val="24"/>
          <w:szCs w:val="24"/>
        </w:rPr>
        <w:t>Manzella</w:t>
      </w:r>
      <w:proofErr w:type="spellEnd"/>
      <w:r w:rsidRPr="00936BCE">
        <w:rPr>
          <w:rFonts w:ascii="Times New Roman" w:hAnsi="Times New Roman" w:cs="Times New Roman"/>
          <w:sz w:val="24"/>
          <w:szCs w:val="24"/>
        </w:rPr>
        <w:t xml:space="preserve">. </w:t>
      </w:r>
      <w:r w:rsidR="00230403" w:rsidRPr="00E52695">
        <w:rPr>
          <w:rFonts w:ascii="Times New Roman" w:hAnsi="Times New Roman" w:cs="Times New Roman"/>
          <w:i/>
          <w:sz w:val="24"/>
          <w:szCs w:val="24"/>
        </w:rPr>
        <w:t xml:space="preserve">The Premier Source </w:t>
      </w:r>
      <w:proofErr w:type="gramStart"/>
      <w:r w:rsidR="00230403" w:rsidRPr="00E52695">
        <w:rPr>
          <w:rFonts w:ascii="Times New Roman" w:hAnsi="Times New Roman" w:cs="Times New Roman"/>
          <w:i/>
          <w:sz w:val="24"/>
          <w:szCs w:val="24"/>
        </w:rPr>
        <w:t>For</w:t>
      </w:r>
      <w:proofErr w:type="gramEnd"/>
      <w:r w:rsidR="00230403" w:rsidRPr="00E52695">
        <w:rPr>
          <w:rFonts w:ascii="Times New Roman" w:hAnsi="Times New Roman" w:cs="Times New Roman"/>
          <w:i/>
          <w:sz w:val="24"/>
          <w:szCs w:val="24"/>
        </w:rPr>
        <w:t xml:space="preserve"> Global Business And Economic News</w:t>
      </w:r>
      <w:r w:rsidR="00E52695">
        <w:rPr>
          <w:rFonts w:ascii="Times New Roman" w:hAnsi="Times New Roman" w:cs="Times New Roman"/>
          <w:sz w:val="24"/>
          <w:szCs w:val="24"/>
        </w:rPr>
        <w:t xml:space="preserve">. </w:t>
      </w:r>
      <w:r w:rsidR="00230403" w:rsidRPr="00936BCE">
        <w:rPr>
          <w:rFonts w:ascii="Times New Roman" w:hAnsi="Times New Roman" w:cs="Times New Roman"/>
          <w:sz w:val="24"/>
          <w:szCs w:val="24"/>
        </w:rPr>
        <w:t>Accessed on</w:t>
      </w:r>
      <w:r w:rsidR="00E52695">
        <w:rPr>
          <w:rFonts w:ascii="Times New Roman" w:hAnsi="Times New Roman" w:cs="Times New Roman"/>
          <w:sz w:val="24"/>
          <w:szCs w:val="24"/>
        </w:rPr>
        <w:tab/>
      </w:r>
      <w:r w:rsidR="00230403" w:rsidRPr="00936BCE">
        <w:rPr>
          <w:rFonts w:ascii="Times New Roman" w:hAnsi="Times New Roman" w:cs="Times New Roman"/>
          <w:sz w:val="24"/>
          <w:szCs w:val="24"/>
        </w:rPr>
        <w:t xml:space="preserve">October 19, 2016 from, </w:t>
      </w:r>
      <w:hyperlink r:id="rId4" w:history="1">
        <w:r w:rsidR="00E52695" w:rsidRPr="00A65FB7">
          <w:rPr>
            <w:rStyle w:val="Hyperlink"/>
            <w:rFonts w:ascii="Times New Roman" w:hAnsi="Times New Roman" w:cs="Times New Roman"/>
            <w:sz w:val="24"/>
            <w:szCs w:val="24"/>
          </w:rPr>
          <w:t>http://www.manzellareport.com/index.php/trade-finance/378-the</w:t>
        </w:r>
        <w:r w:rsidR="00E52695" w:rsidRPr="00A65FB7">
          <w:rPr>
            <w:rStyle w:val="Hyperlink"/>
            <w:rFonts w:ascii="Times New Roman" w:hAnsi="Times New Roman" w:cs="Times New Roman"/>
            <w:sz w:val="24"/>
            <w:szCs w:val="24"/>
          </w:rPr>
          <w:tab/>
          <w:t>impact-of-trade-barriers</w:t>
        </w:r>
      </w:hyperlink>
    </w:p>
    <w:p w:rsidR="006C49EB" w:rsidRDefault="004A5F8D" w:rsidP="00936BCE">
      <w:pPr>
        <w:spacing w:line="480" w:lineRule="auto"/>
        <w:rPr>
          <w:rFonts w:ascii="Times New Roman" w:hAnsi="Times New Roman" w:cs="Times New Roman"/>
          <w:sz w:val="24"/>
          <w:szCs w:val="24"/>
        </w:rPr>
      </w:pPr>
      <w:r w:rsidRPr="00936BCE">
        <w:rPr>
          <w:rFonts w:ascii="Times New Roman" w:hAnsi="Times New Roman" w:cs="Times New Roman"/>
          <w:sz w:val="24"/>
          <w:szCs w:val="24"/>
        </w:rPr>
        <w:t>John Peter. US to impose more than 500% tariff on China steel</w:t>
      </w:r>
      <w:r w:rsidR="00E52695">
        <w:rPr>
          <w:rFonts w:ascii="Times New Roman" w:hAnsi="Times New Roman" w:cs="Times New Roman"/>
          <w:sz w:val="24"/>
          <w:szCs w:val="24"/>
        </w:rPr>
        <w:t xml:space="preserve">. </w:t>
      </w:r>
      <w:r w:rsidR="006C49EB" w:rsidRPr="00936BCE">
        <w:rPr>
          <w:rFonts w:ascii="Times New Roman" w:hAnsi="Times New Roman" w:cs="Times New Roman"/>
          <w:sz w:val="24"/>
          <w:szCs w:val="24"/>
        </w:rPr>
        <w:t>Accessed on October 19, 2016</w:t>
      </w:r>
      <w:r w:rsidR="00E52695">
        <w:rPr>
          <w:rFonts w:ascii="Times New Roman" w:hAnsi="Times New Roman" w:cs="Times New Roman"/>
          <w:sz w:val="24"/>
          <w:szCs w:val="24"/>
        </w:rPr>
        <w:tab/>
      </w:r>
      <w:r w:rsidR="006C49EB" w:rsidRPr="00936BCE">
        <w:rPr>
          <w:rFonts w:ascii="Times New Roman" w:hAnsi="Times New Roman" w:cs="Times New Roman"/>
          <w:sz w:val="24"/>
          <w:szCs w:val="24"/>
        </w:rPr>
        <w:t xml:space="preserve">from, </w:t>
      </w:r>
      <w:hyperlink r:id="rId5" w:history="1">
        <w:r w:rsidR="00E52695" w:rsidRPr="00A65FB7">
          <w:rPr>
            <w:rStyle w:val="Hyperlink"/>
            <w:rFonts w:ascii="Times New Roman" w:hAnsi="Times New Roman" w:cs="Times New Roman"/>
            <w:sz w:val="24"/>
            <w:szCs w:val="24"/>
          </w:rPr>
          <w:t>http://www.nwitimes.com/business/steel/us-to-impose-more-than-tariff-on-china</w:t>
        </w:r>
      </w:hyperlink>
      <w:r w:rsidR="00E52695">
        <w:rPr>
          <w:rFonts w:ascii="Times New Roman" w:hAnsi="Times New Roman" w:cs="Times New Roman"/>
          <w:sz w:val="24"/>
          <w:szCs w:val="24"/>
        </w:rPr>
        <w:tab/>
      </w:r>
      <w:r w:rsidR="006C49EB" w:rsidRPr="00936BCE">
        <w:rPr>
          <w:rFonts w:ascii="Times New Roman" w:hAnsi="Times New Roman" w:cs="Times New Roman"/>
          <w:sz w:val="24"/>
          <w:szCs w:val="24"/>
        </w:rPr>
        <w:t>steel/article_30a075b9-95af-511f-9576-6331d2f9d97a.html</w:t>
      </w:r>
    </w:p>
    <w:p w:rsidR="00E52695" w:rsidRPr="00936BCE" w:rsidRDefault="00E52695" w:rsidP="00E52695">
      <w:pPr>
        <w:spacing w:line="480" w:lineRule="auto"/>
        <w:rPr>
          <w:rFonts w:ascii="Times New Roman" w:hAnsi="Times New Roman" w:cs="Times New Roman"/>
          <w:sz w:val="24"/>
          <w:szCs w:val="24"/>
        </w:rPr>
      </w:pPr>
      <w:proofErr w:type="gramStart"/>
      <w:r w:rsidRPr="00936BCE">
        <w:rPr>
          <w:rStyle w:val="selectable"/>
          <w:rFonts w:ascii="Times New Roman" w:hAnsi="Times New Roman" w:cs="Times New Roman"/>
          <w:sz w:val="24"/>
          <w:szCs w:val="24"/>
        </w:rPr>
        <w:t xml:space="preserve">Keen, Michael and Jenny E. </w:t>
      </w:r>
      <w:proofErr w:type="spellStart"/>
      <w:r w:rsidRPr="00936BCE">
        <w:rPr>
          <w:rStyle w:val="selectable"/>
          <w:rFonts w:ascii="Times New Roman" w:hAnsi="Times New Roman" w:cs="Times New Roman"/>
          <w:sz w:val="24"/>
          <w:szCs w:val="24"/>
        </w:rPr>
        <w:t>Ligthart</w:t>
      </w:r>
      <w:proofErr w:type="spellEnd"/>
      <w:r w:rsidRPr="00936BCE">
        <w:rPr>
          <w:rStyle w:val="selectable"/>
          <w:rFonts w:ascii="Times New Roman" w:hAnsi="Times New Roman" w:cs="Times New Roman"/>
          <w:sz w:val="24"/>
          <w:szCs w:val="24"/>
        </w:rPr>
        <w:t>.</w:t>
      </w:r>
      <w:proofErr w:type="gramEnd"/>
      <w:r w:rsidRPr="00936BCE">
        <w:rPr>
          <w:rStyle w:val="selectable"/>
          <w:rFonts w:ascii="Times New Roman" w:hAnsi="Times New Roman" w:cs="Times New Roman"/>
          <w:sz w:val="24"/>
          <w:szCs w:val="24"/>
        </w:rPr>
        <w:t xml:space="preserve"> "Coordinating Ta</w:t>
      </w:r>
      <w:r>
        <w:rPr>
          <w:rStyle w:val="selectable"/>
          <w:rFonts w:ascii="Times New Roman" w:hAnsi="Times New Roman" w:cs="Times New Roman"/>
          <w:sz w:val="24"/>
          <w:szCs w:val="24"/>
        </w:rPr>
        <w:t xml:space="preserve">riff Reduction </w:t>
      </w:r>
      <w:proofErr w:type="gramStart"/>
      <w:r>
        <w:rPr>
          <w:rStyle w:val="selectable"/>
          <w:rFonts w:ascii="Times New Roman" w:hAnsi="Times New Roman" w:cs="Times New Roman"/>
          <w:sz w:val="24"/>
          <w:szCs w:val="24"/>
        </w:rPr>
        <w:t>And</w:t>
      </w:r>
      <w:proofErr w:type="gramEnd"/>
      <w:r>
        <w:rPr>
          <w:rStyle w:val="selectable"/>
          <w:rFonts w:ascii="Times New Roman" w:hAnsi="Times New Roman" w:cs="Times New Roman"/>
          <w:sz w:val="24"/>
          <w:szCs w:val="24"/>
        </w:rPr>
        <w:t xml:space="preserve"> Domestic Tax</w:t>
      </w:r>
      <w:r>
        <w:rPr>
          <w:rStyle w:val="selectable"/>
          <w:rFonts w:ascii="Times New Roman" w:hAnsi="Times New Roman" w:cs="Times New Roman"/>
          <w:sz w:val="24"/>
          <w:szCs w:val="24"/>
        </w:rPr>
        <w:tab/>
      </w:r>
      <w:r w:rsidRPr="00936BCE">
        <w:rPr>
          <w:rStyle w:val="selectable"/>
          <w:rFonts w:ascii="Times New Roman" w:hAnsi="Times New Roman" w:cs="Times New Roman"/>
          <w:sz w:val="24"/>
          <w:szCs w:val="24"/>
        </w:rPr>
        <w:t xml:space="preserve">Reform Under Imperfect Competition". </w:t>
      </w:r>
      <w:proofErr w:type="gramStart"/>
      <w:r w:rsidRPr="00936BCE">
        <w:rPr>
          <w:rStyle w:val="selectable"/>
          <w:rFonts w:ascii="Times New Roman" w:hAnsi="Times New Roman" w:cs="Times New Roman"/>
          <w:i/>
          <w:iCs/>
          <w:sz w:val="24"/>
          <w:szCs w:val="24"/>
        </w:rPr>
        <w:t>SSRN Electronic Journal</w:t>
      </w:r>
      <w:r w:rsidRPr="00936BCE">
        <w:rPr>
          <w:rStyle w:val="selectable"/>
          <w:rFonts w:ascii="Times New Roman" w:hAnsi="Times New Roman" w:cs="Times New Roman"/>
          <w:sz w:val="24"/>
          <w:szCs w:val="24"/>
        </w:rPr>
        <w:t xml:space="preserve"> n. </w:t>
      </w:r>
      <w:proofErr w:type="spellStart"/>
      <w:r w:rsidRPr="00936BCE">
        <w:rPr>
          <w:rStyle w:val="selectable"/>
          <w:rFonts w:ascii="Times New Roman" w:hAnsi="Times New Roman" w:cs="Times New Roman"/>
          <w:sz w:val="24"/>
          <w:szCs w:val="24"/>
        </w:rPr>
        <w:t>pag</w:t>
      </w:r>
      <w:proofErr w:type="spellEnd"/>
      <w:r w:rsidRPr="00936BCE">
        <w:rPr>
          <w:rStyle w:val="selectable"/>
          <w:rFonts w:ascii="Times New Roman" w:hAnsi="Times New Roman" w:cs="Times New Roman"/>
          <w:sz w:val="24"/>
          <w:szCs w:val="24"/>
        </w:rPr>
        <w:t>.</w:t>
      </w:r>
      <w:proofErr w:type="gramEnd"/>
      <w:r w:rsidRPr="00936BCE">
        <w:rPr>
          <w:rStyle w:val="selectable"/>
          <w:rFonts w:ascii="Times New Roman" w:hAnsi="Times New Roman" w:cs="Times New Roman"/>
          <w:sz w:val="24"/>
          <w:szCs w:val="24"/>
        </w:rPr>
        <w:t xml:space="preserve"> </w:t>
      </w:r>
      <w:proofErr w:type="gramStart"/>
      <w:r w:rsidRPr="00936BCE">
        <w:rPr>
          <w:rStyle w:val="selectable"/>
          <w:rFonts w:ascii="Times New Roman" w:hAnsi="Times New Roman" w:cs="Times New Roman"/>
          <w:sz w:val="24"/>
          <w:szCs w:val="24"/>
        </w:rPr>
        <w:t>Web.</w:t>
      </w:r>
      <w:proofErr w:type="gramEnd"/>
    </w:p>
    <w:p w:rsidR="00E52695" w:rsidRPr="00936BCE" w:rsidRDefault="00E52695" w:rsidP="00936BCE">
      <w:pPr>
        <w:spacing w:line="480" w:lineRule="auto"/>
        <w:rPr>
          <w:rFonts w:ascii="Times New Roman" w:hAnsi="Times New Roman" w:cs="Times New Roman"/>
          <w:sz w:val="24"/>
          <w:szCs w:val="24"/>
        </w:rPr>
      </w:pPr>
    </w:p>
    <w:sectPr w:rsidR="00E52695" w:rsidRPr="00936BCE" w:rsidSect="00C54D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C25"/>
    <w:rsid w:val="00073EBF"/>
    <w:rsid w:val="000775EA"/>
    <w:rsid w:val="000D1020"/>
    <w:rsid w:val="001F1F73"/>
    <w:rsid w:val="00200BF1"/>
    <w:rsid w:val="00226F50"/>
    <w:rsid w:val="00230403"/>
    <w:rsid w:val="002762BB"/>
    <w:rsid w:val="0028120D"/>
    <w:rsid w:val="002862E6"/>
    <w:rsid w:val="002B6849"/>
    <w:rsid w:val="003D01C7"/>
    <w:rsid w:val="004758F6"/>
    <w:rsid w:val="00490E96"/>
    <w:rsid w:val="004A5F8D"/>
    <w:rsid w:val="004E55A9"/>
    <w:rsid w:val="004E564C"/>
    <w:rsid w:val="00531CEE"/>
    <w:rsid w:val="0056216A"/>
    <w:rsid w:val="005D404C"/>
    <w:rsid w:val="006C49EB"/>
    <w:rsid w:val="00707787"/>
    <w:rsid w:val="007A29DA"/>
    <w:rsid w:val="00861CCB"/>
    <w:rsid w:val="00936BCE"/>
    <w:rsid w:val="009B1A33"/>
    <w:rsid w:val="009B5915"/>
    <w:rsid w:val="009C2526"/>
    <w:rsid w:val="00A02389"/>
    <w:rsid w:val="00A136B2"/>
    <w:rsid w:val="00A56E8C"/>
    <w:rsid w:val="00AD76E1"/>
    <w:rsid w:val="00B051FD"/>
    <w:rsid w:val="00B46EB5"/>
    <w:rsid w:val="00BE3CBE"/>
    <w:rsid w:val="00C54D14"/>
    <w:rsid w:val="00D3100D"/>
    <w:rsid w:val="00D362A3"/>
    <w:rsid w:val="00D44137"/>
    <w:rsid w:val="00DC70A5"/>
    <w:rsid w:val="00E32D47"/>
    <w:rsid w:val="00E52695"/>
    <w:rsid w:val="00EA6C25"/>
    <w:rsid w:val="00F134C5"/>
    <w:rsid w:val="00FC7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3100D"/>
  </w:style>
  <w:style w:type="character" w:styleId="Hyperlink">
    <w:name w:val="Hyperlink"/>
    <w:basedOn w:val="DefaultParagraphFont"/>
    <w:uiPriority w:val="99"/>
    <w:unhideWhenUsed/>
    <w:rsid w:val="004A5F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witimes.com/business/steel/us-to-impose-more-than-tariff-on-china" TargetMode="External"/><Relationship Id="rId4" Type="http://schemas.openxmlformats.org/officeDocument/2006/relationships/hyperlink" Target="http://www.manzellareport.com/index.php/trade-finance/378-the%09impact-of-trade-barr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2016-10-19T12:14:00Z</dcterms:created>
  <dcterms:modified xsi:type="dcterms:W3CDTF">2016-10-19T15:57:00Z</dcterms:modified>
</cp:coreProperties>
</file>