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C78" w:rsidRPr="002E1E2D" w:rsidRDefault="00800C78" w:rsidP="005755B9">
      <w:pPr>
        <w:spacing w:line="480" w:lineRule="auto"/>
        <w:jc w:val="center"/>
        <w:rPr>
          <w:rFonts w:ascii="Times New Roman" w:hAnsi="Times New Roman" w:cs="Times New Roman"/>
          <w:sz w:val="24"/>
          <w:szCs w:val="24"/>
        </w:rPr>
      </w:pPr>
      <w:r w:rsidRPr="002E1E2D">
        <w:rPr>
          <w:rFonts w:ascii="Times New Roman" w:hAnsi="Times New Roman" w:cs="Times New Roman"/>
          <w:sz w:val="24"/>
          <w:szCs w:val="24"/>
        </w:rPr>
        <w:t>Name:</w:t>
      </w:r>
    </w:p>
    <w:p w:rsidR="00800C78" w:rsidRPr="002E1E2D" w:rsidRDefault="00800C78" w:rsidP="005755B9">
      <w:pPr>
        <w:spacing w:line="480" w:lineRule="auto"/>
        <w:jc w:val="center"/>
        <w:rPr>
          <w:rFonts w:ascii="Times New Roman" w:hAnsi="Times New Roman" w:cs="Times New Roman"/>
          <w:sz w:val="24"/>
          <w:szCs w:val="24"/>
        </w:rPr>
      </w:pPr>
      <w:r w:rsidRPr="002E1E2D">
        <w:rPr>
          <w:rFonts w:ascii="Times New Roman" w:hAnsi="Times New Roman" w:cs="Times New Roman"/>
          <w:sz w:val="24"/>
          <w:szCs w:val="24"/>
        </w:rPr>
        <w:t>University affiliation:</w:t>
      </w:r>
    </w:p>
    <w:p w:rsidR="00800C78" w:rsidRPr="002E1E2D" w:rsidRDefault="00800C78" w:rsidP="005755B9">
      <w:pPr>
        <w:spacing w:line="480" w:lineRule="auto"/>
        <w:jc w:val="center"/>
        <w:rPr>
          <w:rFonts w:ascii="Times New Roman" w:hAnsi="Times New Roman" w:cs="Times New Roman"/>
          <w:sz w:val="24"/>
          <w:szCs w:val="24"/>
        </w:rPr>
      </w:pPr>
      <w:r w:rsidRPr="002E1E2D">
        <w:rPr>
          <w:rFonts w:ascii="Times New Roman" w:hAnsi="Times New Roman" w:cs="Times New Roman"/>
          <w:sz w:val="24"/>
          <w:szCs w:val="24"/>
        </w:rPr>
        <w:t>Course:</w:t>
      </w:r>
    </w:p>
    <w:p w:rsidR="002B7045" w:rsidRPr="002E1E2D" w:rsidRDefault="00800C78" w:rsidP="005755B9">
      <w:pPr>
        <w:spacing w:line="480" w:lineRule="auto"/>
        <w:jc w:val="center"/>
        <w:rPr>
          <w:rFonts w:ascii="Times New Roman" w:hAnsi="Times New Roman" w:cs="Times New Roman"/>
          <w:sz w:val="24"/>
          <w:szCs w:val="24"/>
        </w:rPr>
      </w:pPr>
      <w:r w:rsidRPr="002E1E2D">
        <w:rPr>
          <w:rFonts w:ascii="Times New Roman" w:hAnsi="Times New Roman" w:cs="Times New Roman"/>
          <w:sz w:val="24"/>
          <w:szCs w:val="24"/>
        </w:rPr>
        <w:t>Date:</w:t>
      </w:r>
    </w:p>
    <w:p w:rsidR="002B7045" w:rsidRPr="002E1E2D" w:rsidRDefault="002B7045" w:rsidP="005755B9">
      <w:pPr>
        <w:spacing w:line="480" w:lineRule="auto"/>
        <w:rPr>
          <w:rFonts w:ascii="Times New Roman" w:hAnsi="Times New Roman" w:cs="Times New Roman"/>
          <w:sz w:val="24"/>
          <w:szCs w:val="24"/>
        </w:rPr>
      </w:pPr>
    </w:p>
    <w:p w:rsidR="002B7045" w:rsidRPr="002E1E2D" w:rsidRDefault="002B7045" w:rsidP="005755B9">
      <w:pPr>
        <w:spacing w:line="480" w:lineRule="auto"/>
        <w:rPr>
          <w:rFonts w:ascii="Times New Roman" w:hAnsi="Times New Roman" w:cs="Times New Roman"/>
          <w:sz w:val="24"/>
          <w:szCs w:val="24"/>
        </w:rPr>
      </w:pPr>
    </w:p>
    <w:p w:rsidR="002B7045" w:rsidRPr="002E1E2D" w:rsidRDefault="002B7045" w:rsidP="005755B9">
      <w:pPr>
        <w:tabs>
          <w:tab w:val="left" w:pos="5194"/>
        </w:tabs>
        <w:spacing w:line="480" w:lineRule="auto"/>
        <w:rPr>
          <w:rFonts w:ascii="Times New Roman" w:hAnsi="Times New Roman" w:cs="Times New Roman"/>
          <w:sz w:val="24"/>
          <w:szCs w:val="24"/>
        </w:rPr>
      </w:pPr>
      <w:r w:rsidRPr="002E1E2D">
        <w:rPr>
          <w:rFonts w:ascii="Times New Roman" w:hAnsi="Times New Roman" w:cs="Times New Roman"/>
          <w:sz w:val="24"/>
          <w:szCs w:val="24"/>
        </w:rPr>
        <w:tab/>
      </w:r>
    </w:p>
    <w:p w:rsidR="002B7045" w:rsidRPr="002E1E2D" w:rsidRDefault="002B7045" w:rsidP="005755B9">
      <w:pPr>
        <w:spacing w:line="480" w:lineRule="auto"/>
        <w:rPr>
          <w:rFonts w:ascii="Times New Roman" w:hAnsi="Times New Roman" w:cs="Times New Roman"/>
          <w:sz w:val="24"/>
          <w:szCs w:val="24"/>
        </w:rPr>
      </w:pPr>
      <w:r w:rsidRPr="002E1E2D">
        <w:rPr>
          <w:rFonts w:ascii="Times New Roman" w:hAnsi="Times New Roman" w:cs="Times New Roman"/>
          <w:sz w:val="24"/>
          <w:szCs w:val="24"/>
        </w:rPr>
        <w:br w:type="page"/>
      </w:r>
    </w:p>
    <w:p w:rsidR="00B86684" w:rsidRPr="002E1E2D" w:rsidRDefault="005755B9" w:rsidP="005755B9">
      <w:pPr>
        <w:spacing w:after="0" w:line="480" w:lineRule="auto"/>
        <w:rPr>
          <w:rFonts w:ascii="Times New Roman" w:eastAsia="Times New Roman" w:hAnsi="Times New Roman" w:cs="Times New Roman"/>
          <w:b/>
          <w:sz w:val="24"/>
          <w:szCs w:val="24"/>
        </w:rPr>
      </w:pPr>
      <w:r w:rsidRPr="002E1E2D">
        <w:rPr>
          <w:rFonts w:ascii="Times New Roman" w:eastAsia="Times New Roman" w:hAnsi="Times New Roman" w:cs="Times New Roman"/>
          <w:b/>
          <w:sz w:val="24"/>
          <w:szCs w:val="24"/>
        </w:rPr>
        <w:lastRenderedPageBreak/>
        <w:t>1.0 Discussion 1</w:t>
      </w:r>
    </w:p>
    <w:p w:rsidR="00B86684" w:rsidRPr="002E1E2D" w:rsidRDefault="002E1E2D" w:rsidP="005755B9">
      <w:pPr>
        <w:spacing w:after="0" w:line="480" w:lineRule="auto"/>
        <w:ind w:firstLine="720"/>
        <w:jc w:val="both"/>
        <w:rPr>
          <w:rFonts w:ascii="Times New Roman" w:eastAsia="Times New Roman" w:hAnsi="Times New Roman" w:cs="Times New Roman"/>
          <w:sz w:val="24"/>
          <w:szCs w:val="24"/>
        </w:rPr>
      </w:pPr>
      <w:r>
        <w:rPr>
          <w:rStyle w:val="selectable"/>
          <w:rFonts w:ascii="Times New Roman" w:hAnsi="Times New Roman" w:cs="Times New Roman"/>
          <w:sz w:val="24"/>
          <w:szCs w:val="24"/>
        </w:rPr>
        <w:t xml:space="preserve">Warnock (2016) elucidated that </w:t>
      </w:r>
      <w:r>
        <w:rPr>
          <w:rFonts w:ascii="Times New Roman" w:eastAsia="Times New Roman" w:hAnsi="Times New Roman" w:cs="Times New Roman"/>
          <w:sz w:val="24"/>
          <w:szCs w:val="24"/>
        </w:rPr>
        <w:t>t</w:t>
      </w:r>
      <w:r w:rsidR="00B86684" w:rsidRPr="002E1E2D">
        <w:rPr>
          <w:rFonts w:ascii="Times New Roman" w:eastAsia="Times New Roman" w:hAnsi="Times New Roman" w:cs="Times New Roman"/>
          <w:sz w:val="24"/>
          <w:szCs w:val="24"/>
        </w:rPr>
        <w:t>he US national debt is held by both local and international players. However, if international players such as china and japan were to hold more US debts than the local market, then it would have a direct impact on the exchange rate. Currently, an estimated 66% of US national debt is held by the local market which implies that the market is safe. China holds about 20% of the US national debt</w:t>
      </w:r>
      <w:r>
        <w:rPr>
          <w:rFonts w:ascii="Times New Roman" w:eastAsia="Times New Roman" w:hAnsi="Times New Roman" w:cs="Times New Roman"/>
          <w:sz w:val="24"/>
          <w:szCs w:val="24"/>
        </w:rPr>
        <w:t xml:space="preserve"> (</w:t>
      </w:r>
      <w:r>
        <w:rPr>
          <w:rStyle w:val="selectable"/>
          <w:rFonts w:ascii="Times New Roman" w:hAnsi="Times New Roman" w:cs="Times New Roman"/>
          <w:sz w:val="24"/>
          <w:szCs w:val="24"/>
        </w:rPr>
        <w:t>Smith, 2016</w:t>
      </w:r>
      <w:r>
        <w:rPr>
          <w:rFonts w:ascii="Times New Roman" w:eastAsia="Times New Roman" w:hAnsi="Times New Roman" w:cs="Times New Roman"/>
          <w:sz w:val="24"/>
          <w:szCs w:val="24"/>
        </w:rPr>
        <w:t>)</w:t>
      </w:r>
      <w:r w:rsidR="00B86684" w:rsidRPr="002E1E2D">
        <w:rPr>
          <w:rFonts w:ascii="Times New Roman" w:eastAsia="Times New Roman" w:hAnsi="Times New Roman" w:cs="Times New Roman"/>
          <w:sz w:val="24"/>
          <w:szCs w:val="24"/>
        </w:rPr>
        <w:t xml:space="preserve">. If the international market would acquire </w:t>
      </w:r>
      <w:r>
        <w:rPr>
          <w:rFonts w:ascii="Times New Roman" w:eastAsia="Times New Roman" w:hAnsi="Times New Roman" w:cs="Times New Roman"/>
          <w:sz w:val="24"/>
          <w:szCs w:val="24"/>
        </w:rPr>
        <w:t xml:space="preserve">more </w:t>
      </w:r>
      <w:r w:rsidR="00B86684" w:rsidRPr="002E1E2D">
        <w:rPr>
          <w:rFonts w:ascii="Times New Roman" w:eastAsia="Times New Roman" w:hAnsi="Times New Roman" w:cs="Times New Roman"/>
          <w:sz w:val="24"/>
          <w:szCs w:val="24"/>
        </w:rPr>
        <w:t xml:space="preserve">US debt than the local market, it </w:t>
      </w:r>
      <w:r>
        <w:rPr>
          <w:rFonts w:ascii="Times New Roman" w:eastAsia="Times New Roman" w:hAnsi="Times New Roman" w:cs="Times New Roman"/>
          <w:sz w:val="24"/>
          <w:szCs w:val="24"/>
        </w:rPr>
        <w:t xml:space="preserve">would </w:t>
      </w:r>
      <w:proofErr w:type="gramStart"/>
      <w:r w:rsidR="00B86684" w:rsidRPr="002E1E2D">
        <w:rPr>
          <w:rFonts w:ascii="Times New Roman" w:eastAsia="Times New Roman" w:hAnsi="Times New Roman" w:cs="Times New Roman"/>
          <w:sz w:val="24"/>
          <w:szCs w:val="24"/>
        </w:rPr>
        <w:t>means</w:t>
      </w:r>
      <w:proofErr w:type="gramEnd"/>
      <w:r w:rsidR="00B86684" w:rsidRPr="002E1E2D">
        <w:rPr>
          <w:rFonts w:ascii="Times New Roman" w:eastAsia="Times New Roman" w:hAnsi="Times New Roman" w:cs="Times New Roman"/>
          <w:sz w:val="24"/>
          <w:szCs w:val="24"/>
        </w:rPr>
        <w:t xml:space="preserve"> they have control over the foreign exchange rate. </w:t>
      </w:r>
      <w:r>
        <w:rPr>
          <w:rFonts w:ascii="Times New Roman" w:eastAsia="Times New Roman" w:hAnsi="Times New Roman" w:cs="Times New Roman"/>
          <w:sz w:val="24"/>
          <w:szCs w:val="24"/>
        </w:rPr>
        <w:t>For instance,</w:t>
      </w:r>
      <w:r w:rsidR="00B86684" w:rsidRPr="002E1E2D">
        <w:rPr>
          <w:rFonts w:ascii="Times New Roman" w:eastAsia="Times New Roman" w:hAnsi="Times New Roman" w:cs="Times New Roman"/>
          <w:sz w:val="24"/>
          <w:szCs w:val="24"/>
        </w:rPr>
        <w:t xml:space="preserve"> china is a manufacturing economy which relies on export to the international marker including </w:t>
      </w:r>
      <w:r w:rsidR="009613BA">
        <w:rPr>
          <w:rFonts w:ascii="Times New Roman" w:eastAsia="Times New Roman" w:hAnsi="Times New Roman" w:cs="Times New Roman"/>
          <w:sz w:val="24"/>
          <w:szCs w:val="24"/>
        </w:rPr>
        <w:t>US</w:t>
      </w:r>
      <w:r w:rsidR="00B86684" w:rsidRPr="002E1E2D">
        <w:rPr>
          <w:rFonts w:ascii="Times New Roman" w:eastAsia="Times New Roman" w:hAnsi="Times New Roman" w:cs="Times New Roman"/>
          <w:sz w:val="24"/>
          <w:szCs w:val="24"/>
        </w:rPr>
        <w:t xml:space="preserve">. China then exports and receives US dollars for the goods they sell in the US. But since they need Renminbi, </w:t>
      </w:r>
      <w:r w:rsidR="009613BA">
        <w:rPr>
          <w:rFonts w:ascii="Times New Roman" w:eastAsia="Times New Roman" w:hAnsi="Times New Roman" w:cs="Times New Roman"/>
          <w:sz w:val="24"/>
          <w:szCs w:val="24"/>
        </w:rPr>
        <w:t>(</w:t>
      </w:r>
      <w:r w:rsidR="00B86684" w:rsidRPr="002E1E2D">
        <w:rPr>
          <w:rFonts w:ascii="Times New Roman" w:eastAsia="Times New Roman" w:hAnsi="Times New Roman" w:cs="Times New Roman"/>
          <w:sz w:val="24"/>
          <w:szCs w:val="24"/>
        </w:rPr>
        <w:t>RMB</w:t>
      </w:r>
      <w:r w:rsidR="009613BA">
        <w:rPr>
          <w:rFonts w:ascii="Times New Roman" w:eastAsia="Times New Roman" w:hAnsi="Times New Roman" w:cs="Times New Roman"/>
          <w:sz w:val="24"/>
          <w:szCs w:val="24"/>
        </w:rPr>
        <w:t>)</w:t>
      </w:r>
      <w:r w:rsidR="00B86684" w:rsidRPr="002E1E2D">
        <w:rPr>
          <w:rFonts w:ascii="Times New Roman" w:eastAsia="Times New Roman" w:hAnsi="Times New Roman" w:cs="Times New Roman"/>
          <w:sz w:val="24"/>
          <w:szCs w:val="24"/>
        </w:rPr>
        <w:t xml:space="preserve"> to pay local workers, they sell the dollars and receive local currency. This means that the demand for the local currency goes up</w:t>
      </w:r>
      <w:r w:rsidR="00EF5038" w:rsidRPr="002E1E2D">
        <w:rPr>
          <w:rFonts w:ascii="Times New Roman" w:eastAsia="Times New Roman" w:hAnsi="Times New Roman" w:cs="Times New Roman"/>
          <w:sz w:val="24"/>
          <w:szCs w:val="24"/>
        </w:rPr>
        <w:t xml:space="preserve"> and the dollar goes down. On the foreign exchange rate market, the same things will happen where outside players </w:t>
      </w:r>
      <w:r w:rsidR="009613BA">
        <w:rPr>
          <w:rFonts w:ascii="Times New Roman" w:eastAsia="Times New Roman" w:hAnsi="Times New Roman" w:cs="Times New Roman"/>
          <w:sz w:val="24"/>
          <w:szCs w:val="24"/>
        </w:rPr>
        <w:t xml:space="preserve">will </w:t>
      </w:r>
      <w:r w:rsidR="00EF5038" w:rsidRPr="002E1E2D">
        <w:rPr>
          <w:rFonts w:ascii="Times New Roman" w:eastAsia="Times New Roman" w:hAnsi="Times New Roman" w:cs="Times New Roman"/>
          <w:sz w:val="24"/>
          <w:szCs w:val="24"/>
        </w:rPr>
        <w:t xml:space="preserve">have control over the demand for dollar which will obviously give them power over the foreign exchange rate. If the international </w:t>
      </w:r>
      <w:proofErr w:type="gramStart"/>
      <w:r w:rsidR="00EF5038" w:rsidRPr="002E1E2D">
        <w:rPr>
          <w:rFonts w:ascii="Times New Roman" w:eastAsia="Times New Roman" w:hAnsi="Times New Roman" w:cs="Times New Roman"/>
          <w:sz w:val="24"/>
          <w:szCs w:val="24"/>
        </w:rPr>
        <w:t>nation that hold</w:t>
      </w:r>
      <w:proofErr w:type="gramEnd"/>
      <w:r w:rsidR="00EF5038" w:rsidRPr="002E1E2D">
        <w:rPr>
          <w:rFonts w:ascii="Times New Roman" w:eastAsia="Times New Roman" w:hAnsi="Times New Roman" w:cs="Times New Roman"/>
          <w:sz w:val="24"/>
          <w:szCs w:val="24"/>
        </w:rPr>
        <w:t xml:space="preserve"> more debt would be china it would give them power to increase their military role in Asia. One of the main </w:t>
      </w:r>
      <w:r w:rsidR="00AC23B3" w:rsidRPr="002E1E2D">
        <w:rPr>
          <w:rFonts w:ascii="Times New Roman" w:eastAsia="Times New Roman" w:hAnsi="Times New Roman" w:cs="Times New Roman"/>
          <w:sz w:val="24"/>
          <w:szCs w:val="24"/>
        </w:rPr>
        <w:t>reasons</w:t>
      </w:r>
      <w:r w:rsidR="00EF5038" w:rsidRPr="002E1E2D">
        <w:rPr>
          <w:rFonts w:ascii="Times New Roman" w:eastAsia="Times New Roman" w:hAnsi="Times New Roman" w:cs="Times New Roman"/>
          <w:sz w:val="24"/>
          <w:szCs w:val="24"/>
        </w:rPr>
        <w:t xml:space="preserve"> why china do</w:t>
      </w:r>
      <w:r w:rsidR="00AC23B3" w:rsidRPr="002E1E2D">
        <w:rPr>
          <w:rFonts w:ascii="Times New Roman" w:eastAsia="Times New Roman" w:hAnsi="Times New Roman" w:cs="Times New Roman"/>
          <w:sz w:val="24"/>
          <w:szCs w:val="24"/>
        </w:rPr>
        <w:t>es not want to get involved to much in it military activity in Asia is due to US heteronomy. However, with them having control over the US economic debt, this would give them an upper hand to manipulate the US government not to get involved in their internal affairs including militarization of Asia and southern China Sea.</w:t>
      </w:r>
    </w:p>
    <w:p w:rsidR="00B86684" w:rsidRPr="002E1E2D" w:rsidRDefault="00AC23B3" w:rsidP="005755B9">
      <w:pPr>
        <w:spacing w:after="0" w:line="480" w:lineRule="auto"/>
        <w:ind w:firstLine="720"/>
        <w:jc w:val="both"/>
        <w:rPr>
          <w:rFonts w:ascii="Times New Roman" w:eastAsia="Times New Roman" w:hAnsi="Times New Roman" w:cs="Times New Roman"/>
          <w:sz w:val="24"/>
          <w:szCs w:val="24"/>
        </w:rPr>
      </w:pPr>
      <w:r w:rsidRPr="002E1E2D">
        <w:rPr>
          <w:rFonts w:ascii="Times New Roman" w:eastAsia="Times New Roman" w:hAnsi="Times New Roman" w:cs="Times New Roman"/>
          <w:sz w:val="24"/>
          <w:szCs w:val="24"/>
        </w:rPr>
        <w:t xml:space="preserve">The only way the congress would be able to negotiate this situation to avoid adverse consequences would be to avoid the national debt being held by one country. In this case </w:t>
      </w:r>
      <w:r w:rsidR="005755B9" w:rsidRPr="002E1E2D">
        <w:rPr>
          <w:rFonts w:ascii="Times New Roman" w:eastAsia="Times New Roman" w:hAnsi="Times New Roman" w:cs="Times New Roman"/>
          <w:sz w:val="24"/>
          <w:szCs w:val="24"/>
        </w:rPr>
        <w:t>congress has</w:t>
      </w:r>
      <w:r w:rsidRPr="002E1E2D">
        <w:rPr>
          <w:rFonts w:ascii="Times New Roman" w:eastAsia="Times New Roman" w:hAnsi="Times New Roman" w:cs="Times New Roman"/>
          <w:sz w:val="24"/>
          <w:szCs w:val="24"/>
        </w:rPr>
        <w:t xml:space="preserve"> power over which country has</w:t>
      </w:r>
      <w:r w:rsidR="009613BA">
        <w:rPr>
          <w:rFonts w:ascii="Times New Roman" w:eastAsia="Times New Roman" w:hAnsi="Times New Roman" w:cs="Times New Roman"/>
          <w:sz w:val="24"/>
          <w:szCs w:val="24"/>
        </w:rPr>
        <w:t xml:space="preserve"> control over the national debt through their policies and influence in US debt.</w:t>
      </w:r>
    </w:p>
    <w:p w:rsidR="00B86684" w:rsidRPr="002E1E2D" w:rsidRDefault="00B86684" w:rsidP="005755B9">
      <w:pPr>
        <w:spacing w:after="0" w:line="480" w:lineRule="auto"/>
        <w:ind w:firstLine="720"/>
        <w:jc w:val="both"/>
        <w:rPr>
          <w:rFonts w:ascii="Times New Roman" w:eastAsia="Times New Roman" w:hAnsi="Times New Roman" w:cs="Times New Roman"/>
          <w:sz w:val="24"/>
          <w:szCs w:val="24"/>
        </w:rPr>
      </w:pPr>
    </w:p>
    <w:p w:rsidR="00B86684" w:rsidRPr="002E1E2D" w:rsidRDefault="00B86684" w:rsidP="005755B9">
      <w:pPr>
        <w:spacing w:after="0" w:line="480" w:lineRule="auto"/>
        <w:ind w:firstLine="720"/>
        <w:jc w:val="both"/>
        <w:rPr>
          <w:rFonts w:ascii="Times New Roman" w:eastAsia="Times New Roman" w:hAnsi="Times New Roman" w:cs="Times New Roman"/>
          <w:sz w:val="24"/>
          <w:szCs w:val="24"/>
        </w:rPr>
      </w:pPr>
    </w:p>
    <w:p w:rsidR="00B86684" w:rsidRPr="002E1E2D" w:rsidRDefault="005755B9" w:rsidP="005755B9">
      <w:pPr>
        <w:spacing w:after="0" w:line="480" w:lineRule="auto"/>
        <w:rPr>
          <w:rFonts w:ascii="Times New Roman" w:eastAsia="Times New Roman" w:hAnsi="Times New Roman" w:cs="Times New Roman"/>
          <w:b/>
          <w:sz w:val="24"/>
          <w:szCs w:val="24"/>
        </w:rPr>
      </w:pPr>
      <w:r w:rsidRPr="002E1E2D">
        <w:rPr>
          <w:rFonts w:ascii="Times New Roman" w:eastAsia="Times New Roman" w:hAnsi="Times New Roman" w:cs="Times New Roman"/>
          <w:b/>
          <w:sz w:val="24"/>
          <w:szCs w:val="24"/>
        </w:rPr>
        <w:t xml:space="preserve">2.0 </w:t>
      </w:r>
      <w:r w:rsidR="00AC23B3" w:rsidRPr="002E1E2D">
        <w:rPr>
          <w:rFonts w:ascii="Times New Roman" w:eastAsia="Times New Roman" w:hAnsi="Times New Roman" w:cs="Times New Roman"/>
          <w:b/>
          <w:sz w:val="24"/>
          <w:szCs w:val="24"/>
        </w:rPr>
        <w:t>Discussion two</w:t>
      </w:r>
    </w:p>
    <w:p w:rsidR="00AC23B3" w:rsidRPr="002E1E2D" w:rsidRDefault="00AC23B3" w:rsidP="005755B9">
      <w:pPr>
        <w:spacing w:after="0" w:line="480" w:lineRule="auto"/>
        <w:ind w:firstLine="720"/>
        <w:rPr>
          <w:rFonts w:ascii="Times New Roman" w:eastAsia="Times New Roman" w:hAnsi="Times New Roman" w:cs="Times New Roman"/>
          <w:b/>
          <w:sz w:val="24"/>
          <w:szCs w:val="24"/>
        </w:rPr>
      </w:pPr>
    </w:p>
    <w:p w:rsidR="00AC23B3" w:rsidRPr="002E1E2D" w:rsidRDefault="002E1E2D" w:rsidP="005755B9">
      <w:pPr>
        <w:spacing w:after="0" w:line="480" w:lineRule="auto"/>
        <w:ind w:firstLine="720"/>
        <w:rPr>
          <w:rFonts w:ascii="Times New Roman" w:eastAsia="Times New Roman" w:hAnsi="Times New Roman" w:cs="Times New Roman"/>
          <w:sz w:val="24"/>
          <w:szCs w:val="24"/>
        </w:rPr>
      </w:pPr>
      <w:proofErr w:type="spellStart"/>
      <w:r>
        <w:rPr>
          <w:rFonts w:ascii="Times New Roman" w:hAnsi="Times New Roman" w:cs="Times New Roman"/>
          <w:sz w:val="24"/>
          <w:szCs w:val="24"/>
        </w:rPr>
        <w:t>Bonser</w:t>
      </w:r>
      <w:proofErr w:type="spellEnd"/>
      <w:r>
        <w:rPr>
          <w:rFonts w:ascii="Times New Roman" w:hAnsi="Times New Roman" w:cs="Times New Roman"/>
          <w:sz w:val="24"/>
          <w:szCs w:val="24"/>
        </w:rPr>
        <w:t xml:space="preserve">-Neal (2015) noted that </w:t>
      </w:r>
      <w:r>
        <w:rPr>
          <w:rFonts w:ascii="Times New Roman" w:eastAsia="Times New Roman" w:hAnsi="Times New Roman" w:cs="Times New Roman"/>
          <w:sz w:val="24"/>
          <w:szCs w:val="24"/>
        </w:rPr>
        <w:t>c</w:t>
      </w:r>
      <w:r w:rsidR="00F165BA" w:rsidRPr="002E1E2D">
        <w:rPr>
          <w:rFonts w:ascii="Times New Roman" w:eastAsia="Times New Roman" w:hAnsi="Times New Roman" w:cs="Times New Roman"/>
          <w:sz w:val="24"/>
          <w:szCs w:val="24"/>
        </w:rPr>
        <w:t xml:space="preserve">ountries do not borrow in term of debt </w:t>
      </w:r>
      <w:r w:rsidR="009613BA">
        <w:rPr>
          <w:rFonts w:ascii="Times New Roman" w:eastAsia="Times New Roman" w:hAnsi="Times New Roman" w:cs="Times New Roman"/>
          <w:sz w:val="24"/>
          <w:szCs w:val="24"/>
        </w:rPr>
        <w:t xml:space="preserve">but </w:t>
      </w:r>
      <w:r w:rsidR="00F165BA" w:rsidRPr="002E1E2D">
        <w:rPr>
          <w:rFonts w:ascii="Times New Roman" w:eastAsia="Times New Roman" w:hAnsi="Times New Roman" w:cs="Times New Roman"/>
          <w:sz w:val="24"/>
          <w:szCs w:val="24"/>
        </w:rPr>
        <w:t xml:space="preserve">rather </w:t>
      </w:r>
      <w:r w:rsidR="009613BA">
        <w:rPr>
          <w:rFonts w:ascii="Times New Roman" w:eastAsia="Times New Roman" w:hAnsi="Times New Roman" w:cs="Times New Roman"/>
          <w:sz w:val="24"/>
          <w:szCs w:val="24"/>
        </w:rPr>
        <w:t xml:space="preserve">they borrow in terms of </w:t>
      </w:r>
      <w:r w:rsidR="00F165BA" w:rsidRPr="002E1E2D">
        <w:rPr>
          <w:rFonts w:ascii="Times New Roman" w:eastAsia="Times New Roman" w:hAnsi="Times New Roman" w:cs="Times New Roman"/>
          <w:sz w:val="24"/>
          <w:szCs w:val="24"/>
        </w:rPr>
        <w:t xml:space="preserve">equity. Although some people argue that debt is considered riskier than equity, </w:t>
      </w:r>
      <w:r w:rsidR="005755B9" w:rsidRPr="002E1E2D">
        <w:rPr>
          <w:rFonts w:ascii="Times New Roman" w:eastAsia="Times New Roman" w:hAnsi="Times New Roman" w:cs="Times New Roman"/>
          <w:sz w:val="24"/>
          <w:szCs w:val="24"/>
        </w:rPr>
        <w:t>country prefers</w:t>
      </w:r>
      <w:r w:rsidR="00F165BA" w:rsidRPr="002E1E2D">
        <w:rPr>
          <w:rFonts w:ascii="Times New Roman" w:eastAsia="Times New Roman" w:hAnsi="Times New Roman" w:cs="Times New Roman"/>
          <w:sz w:val="24"/>
          <w:szCs w:val="24"/>
        </w:rPr>
        <w:t xml:space="preserve"> to borrow in terms of debt finance. The main reason is because debt is cheaper than equity. If a country decides to raise money </w:t>
      </w:r>
      <w:r w:rsidR="005755B9" w:rsidRPr="002E1E2D">
        <w:rPr>
          <w:rFonts w:ascii="Times New Roman" w:eastAsia="Times New Roman" w:hAnsi="Times New Roman" w:cs="Times New Roman"/>
          <w:sz w:val="24"/>
          <w:szCs w:val="24"/>
        </w:rPr>
        <w:t>in terms</w:t>
      </w:r>
      <w:r w:rsidR="009613BA">
        <w:rPr>
          <w:rFonts w:ascii="Times New Roman" w:eastAsia="Times New Roman" w:hAnsi="Times New Roman" w:cs="Times New Roman"/>
          <w:sz w:val="24"/>
          <w:szCs w:val="24"/>
        </w:rPr>
        <w:t xml:space="preserve"> of equity, it would turn</w:t>
      </w:r>
      <w:r w:rsidR="00F165BA" w:rsidRPr="002E1E2D">
        <w:rPr>
          <w:rFonts w:ascii="Times New Roman" w:eastAsia="Times New Roman" w:hAnsi="Times New Roman" w:cs="Times New Roman"/>
          <w:sz w:val="24"/>
          <w:szCs w:val="24"/>
        </w:rPr>
        <w:t xml:space="preserve"> out to be more expensive than debt.</w:t>
      </w:r>
      <w:r w:rsidR="005755B9" w:rsidRPr="002E1E2D">
        <w:rPr>
          <w:rFonts w:ascii="Times New Roman" w:eastAsia="Times New Roman" w:hAnsi="Times New Roman" w:cs="Times New Roman"/>
          <w:sz w:val="24"/>
          <w:szCs w:val="24"/>
        </w:rPr>
        <w:t xml:space="preserve"> A country is different from companies which prefer to raise their capital in</w:t>
      </w:r>
      <w:r w:rsidR="009613BA">
        <w:rPr>
          <w:rFonts w:ascii="Times New Roman" w:eastAsia="Times New Roman" w:hAnsi="Times New Roman" w:cs="Times New Roman"/>
          <w:sz w:val="24"/>
          <w:szCs w:val="24"/>
        </w:rPr>
        <w:t xml:space="preserve"> the </w:t>
      </w:r>
      <w:bookmarkStart w:id="0" w:name="_GoBack"/>
      <w:bookmarkEnd w:id="0"/>
      <w:r w:rsidR="005755B9" w:rsidRPr="002E1E2D">
        <w:rPr>
          <w:rFonts w:ascii="Times New Roman" w:eastAsia="Times New Roman" w:hAnsi="Times New Roman" w:cs="Times New Roman"/>
          <w:sz w:val="24"/>
          <w:szCs w:val="24"/>
        </w:rPr>
        <w:t xml:space="preserve">form of equity. A country would rather borrow in terms of debt because equity would cost them a large portion of ownership. </w:t>
      </w:r>
      <w:r>
        <w:rPr>
          <w:rFonts w:ascii="Times New Roman" w:hAnsi="Times New Roman" w:cs="Times New Roman"/>
          <w:sz w:val="24"/>
          <w:szCs w:val="24"/>
        </w:rPr>
        <w:t xml:space="preserve">Park and Shin (2016) noted that </w:t>
      </w:r>
      <w:r w:rsidRPr="002E1E2D">
        <w:rPr>
          <w:rFonts w:ascii="Times New Roman" w:eastAsia="Times New Roman" w:hAnsi="Times New Roman" w:cs="Times New Roman"/>
          <w:sz w:val="24"/>
          <w:szCs w:val="24"/>
        </w:rPr>
        <w:t>the</w:t>
      </w:r>
      <w:r w:rsidR="005755B9" w:rsidRPr="002E1E2D">
        <w:rPr>
          <w:rFonts w:ascii="Times New Roman" w:eastAsia="Times New Roman" w:hAnsi="Times New Roman" w:cs="Times New Roman"/>
          <w:sz w:val="24"/>
          <w:szCs w:val="24"/>
        </w:rPr>
        <w:t xml:space="preserve"> fact that equity means that the acquirer receives a portion of the asset of that country make equity unsuitable country. There is no country that would be willing to share their country with other nations because raising money in debt finance means the country is acquiring a portion of ownership in that country. Hence, debts are the only way country can borrow without giving up a portion of their country to foreigners. This same argument can be put forward with respect to FDI. Country would rather borrow debt and turn them to FDI because there are cheap and thus they make asset cheap and attractive.</w:t>
      </w:r>
    </w:p>
    <w:p w:rsidR="005755B9" w:rsidRPr="002E1E2D" w:rsidRDefault="005755B9" w:rsidP="005755B9">
      <w:pPr>
        <w:spacing w:after="0" w:line="480" w:lineRule="auto"/>
        <w:ind w:firstLine="720"/>
        <w:rPr>
          <w:rFonts w:ascii="Times New Roman" w:eastAsia="Times New Roman" w:hAnsi="Times New Roman" w:cs="Times New Roman"/>
          <w:sz w:val="24"/>
          <w:szCs w:val="24"/>
        </w:rPr>
      </w:pPr>
    </w:p>
    <w:p w:rsidR="00AC23B3" w:rsidRPr="002E1E2D" w:rsidRDefault="00AC23B3" w:rsidP="005755B9">
      <w:pPr>
        <w:spacing w:after="0" w:line="480" w:lineRule="auto"/>
        <w:ind w:firstLine="720"/>
        <w:rPr>
          <w:rFonts w:ascii="Times New Roman" w:eastAsia="Times New Roman" w:hAnsi="Times New Roman" w:cs="Times New Roman"/>
          <w:sz w:val="24"/>
          <w:szCs w:val="24"/>
        </w:rPr>
      </w:pPr>
    </w:p>
    <w:p w:rsidR="00B86684" w:rsidRPr="002E1E2D" w:rsidRDefault="00B86684" w:rsidP="005755B9">
      <w:pPr>
        <w:spacing w:after="0" w:line="480" w:lineRule="auto"/>
        <w:rPr>
          <w:rFonts w:ascii="Times New Roman" w:eastAsia="Times New Roman" w:hAnsi="Times New Roman" w:cs="Times New Roman"/>
          <w:sz w:val="24"/>
          <w:szCs w:val="24"/>
        </w:rPr>
      </w:pPr>
    </w:p>
    <w:p w:rsidR="005755B9" w:rsidRPr="002E1E2D" w:rsidRDefault="005755B9">
      <w:pPr>
        <w:rPr>
          <w:rFonts w:ascii="Times New Roman" w:hAnsi="Times New Roman" w:cs="Times New Roman"/>
          <w:sz w:val="24"/>
          <w:szCs w:val="24"/>
        </w:rPr>
      </w:pPr>
      <w:r w:rsidRPr="002E1E2D">
        <w:rPr>
          <w:rFonts w:ascii="Times New Roman" w:hAnsi="Times New Roman" w:cs="Times New Roman"/>
          <w:sz w:val="24"/>
          <w:szCs w:val="24"/>
        </w:rPr>
        <w:br w:type="page"/>
      </w:r>
    </w:p>
    <w:p w:rsidR="00800C78" w:rsidRPr="002E1E2D" w:rsidRDefault="005755B9" w:rsidP="002E1E2D">
      <w:pPr>
        <w:tabs>
          <w:tab w:val="left" w:pos="5194"/>
        </w:tabs>
        <w:spacing w:line="480" w:lineRule="auto"/>
        <w:jc w:val="center"/>
        <w:rPr>
          <w:rFonts w:ascii="Times New Roman" w:hAnsi="Times New Roman" w:cs="Times New Roman"/>
          <w:b/>
          <w:sz w:val="24"/>
          <w:szCs w:val="24"/>
        </w:rPr>
      </w:pPr>
      <w:r w:rsidRPr="002E1E2D">
        <w:rPr>
          <w:rFonts w:ascii="Times New Roman" w:hAnsi="Times New Roman" w:cs="Times New Roman"/>
          <w:b/>
          <w:sz w:val="24"/>
          <w:szCs w:val="24"/>
        </w:rPr>
        <w:lastRenderedPageBreak/>
        <w:t>References</w:t>
      </w:r>
    </w:p>
    <w:p w:rsidR="002E1E2D" w:rsidRPr="002E1E2D" w:rsidRDefault="002E1E2D" w:rsidP="002E1E2D">
      <w:pPr>
        <w:tabs>
          <w:tab w:val="left" w:pos="5194"/>
        </w:tabs>
        <w:spacing w:line="480" w:lineRule="auto"/>
        <w:ind w:left="720" w:hanging="720"/>
        <w:rPr>
          <w:rFonts w:ascii="Times New Roman" w:hAnsi="Times New Roman" w:cs="Times New Roman"/>
          <w:sz w:val="24"/>
          <w:szCs w:val="24"/>
        </w:rPr>
      </w:pPr>
      <w:proofErr w:type="spellStart"/>
      <w:r w:rsidRPr="002E1E2D">
        <w:rPr>
          <w:rFonts w:ascii="Times New Roman" w:hAnsi="Times New Roman" w:cs="Times New Roman"/>
          <w:sz w:val="24"/>
          <w:szCs w:val="24"/>
        </w:rPr>
        <w:t>Bonser</w:t>
      </w:r>
      <w:proofErr w:type="spellEnd"/>
      <w:r w:rsidRPr="002E1E2D">
        <w:rPr>
          <w:rFonts w:ascii="Times New Roman" w:hAnsi="Times New Roman" w:cs="Times New Roman"/>
          <w:sz w:val="24"/>
          <w:szCs w:val="24"/>
        </w:rPr>
        <w:t xml:space="preserve">-Neal, C. (2015). Why 'Fiscal Austerity'? A Review of Recent Evidence on the Economic Effects of Sovereign Debt. </w:t>
      </w:r>
      <w:r w:rsidRPr="002E1E2D">
        <w:rPr>
          <w:rFonts w:ascii="Times New Roman" w:hAnsi="Times New Roman" w:cs="Times New Roman"/>
          <w:i/>
          <w:iCs/>
          <w:sz w:val="24"/>
          <w:szCs w:val="24"/>
        </w:rPr>
        <w:t xml:space="preserve">Indiana Journal </w:t>
      </w:r>
      <w:proofErr w:type="gramStart"/>
      <w:r w:rsidRPr="002E1E2D">
        <w:rPr>
          <w:rFonts w:ascii="Times New Roman" w:hAnsi="Times New Roman" w:cs="Times New Roman"/>
          <w:i/>
          <w:iCs/>
          <w:sz w:val="24"/>
          <w:szCs w:val="24"/>
        </w:rPr>
        <w:t>Of</w:t>
      </w:r>
      <w:proofErr w:type="gramEnd"/>
      <w:r w:rsidRPr="002E1E2D">
        <w:rPr>
          <w:rFonts w:ascii="Times New Roman" w:hAnsi="Times New Roman" w:cs="Times New Roman"/>
          <w:i/>
          <w:iCs/>
          <w:sz w:val="24"/>
          <w:szCs w:val="24"/>
        </w:rPr>
        <w:t xml:space="preserve"> Global Legal Studies</w:t>
      </w:r>
      <w:r w:rsidRPr="002E1E2D">
        <w:rPr>
          <w:rFonts w:ascii="Times New Roman" w:hAnsi="Times New Roman" w:cs="Times New Roman"/>
          <w:sz w:val="24"/>
          <w:szCs w:val="24"/>
        </w:rPr>
        <w:t xml:space="preserve">, </w:t>
      </w:r>
      <w:r w:rsidRPr="002E1E2D">
        <w:rPr>
          <w:rFonts w:ascii="Times New Roman" w:hAnsi="Times New Roman" w:cs="Times New Roman"/>
          <w:i/>
          <w:iCs/>
          <w:sz w:val="24"/>
          <w:szCs w:val="24"/>
        </w:rPr>
        <w:t>22</w:t>
      </w:r>
      <w:r w:rsidRPr="002E1E2D">
        <w:rPr>
          <w:rFonts w:ascii="Times New Roman" w:hAnsi="Times New Roman" w:cs="Times New Roman"/>
          <w:sz w:val="24"/>
          <w:szCs w:val="24"/>
        </w:rPr>
        <w:t>(2), 543-571.</w:t>
      </w:r>
    </w:p>
    <w:p w:rsidR="002E1E2D" w:rsidRPr="002E1E2D" w:rsidRDefault="002E1E2D" w:rsidP="002E1E2D">
      <w:pPr>
        <w:tabs>
          <w:tab w:val="left" w:pos="5194"/>
        </w:tabs>
        <w:spacing w:line="480" w:lineRule="auto"/>
        <w:ind w:left="720" w:hanging="720"/>
        <w:rPr>
          <w:rFonts w:ascii="Times New Roman" w:hAnsi="Times New Roman" w:cs="Times New Roman"/>
          <w:sz w:val="24"/>
          <w:szCs w:val="24"/>
        </w:rPr>
      </w:pPr>
      <w:r w:rsidRPr="002E1E2D">
        <w:rPr>
          <w:rFonts w:ascii="Times New Roman" w:hAnsi="Times New Roman" w:cs="Times New Roman"/>
          <w:sz w:val="24"/>
          <w:szCs w:val="24"/>
        </w:rPr>
        <w:t xml:space="preserve">Park, D., &amp; Shin, K. (2016). Financial Integration in Asset and Liability Holdings in East Asia. </w:t>
      </w:r>
      <w:r w:rsidRPr="002E1E2D">
        <w:rPr>
          <w:rFonts w:ascii="Times New Roman" w:hAnsi="Times New Roman" w:cs="Times New Roman"/>
          <w:i/>
          <w:iCs/>
          <w:sz w:val="24"/>
          <w:szCs w:val="24"/>
        </w:rPr>
        <w:t>Emerging Markets Finance &amp; Trade</w:t>
      </w:r>
      <w:r w:rsidRPr="002E1E2D">
        <w:rPr>
          <w:rFonts w:ascii="Times New Roman" w:hAnsi="Times New Roman" w:cs="Times New Roman"/>
          <w:sz w:val="24"/>
          <w:szCs w:val="24"/>
        </w:rPr>
        <w:t xml:space="preserve">, </w:t>
      </w:r>
      <w:r w:rsidRPr="002E1E2D">
        <w:rPr>
          <w:rFonts w:ascii="Times New Roman" w:hAnsi="Times New Roman" w:cs="Times New Roman"/>
          <w:i/>
          <w:iCs/>
          <w:sz w:val="24"/>
          <w:szCs w:val="24"/>
        </w:rPr>
        <w:t>52</w:t>
      </w:r>
      <w:r w:rsidRPr="002E1E2D">
        <w:rPr>
          <w:rFonts w:ascii="Times New Roman" w:hAnsi="Times New Roman" w:cs="Times New Roman"/>
          <w:sz w:val="24"/>
          <w:szCs w:val="24"/>
        </w:rPr>
        <w:t>(3), 539-556.</w:t>
      </w:r>
    </w:p>
    <w:p w:rsidR="002E1E2D" w:rsidRPr="002E1E2D" w:rsidRDefault="002E1E2D" w:rsidP="002E1E2D">
      <w:pPr>
        <w:tabs>
          <w:tab w:val="left" w:pos="5194"/>
        </w:tabs>
        <w:spacing w:line="480" w:lineRule="auto"/>
        <w:ind w:left="720" w:hanging="720"/>
        <w:rPr>
          <w:rStyle w:val="selectable"/>
          <w:rFonts w:ascii="Times New Roman" w:hAnsi="Times New Roman" w:cs="Times New Roman"/>
          <w:sz w:val="24"/>
          <w:szCs w:val="24"/>
        </w:rPr>
      </w:pPr>
      <w:r w:rsidRPr="002E1E2D">
        <w:rPr>
          <w:rStyle w:val="selectable"/>
          <w:rFonts w:ascii="Times New Roman" w:hAnsi="Times New Roman" w:cs="Times New Roman"/>
          <w:sz w:val="24"/>
          <w:szCs w:val="24"/>
        </w:rPr>
        <w:t xml:space="preserve">Smith, D. (2016). </w:t>
      </w:r>
      <w:r w:rsidRPr="002E1E2D">
        <w:rPr>
          <w:rStyle w:val="selectable"/>
          <w:rFonts w:ascii="Times New Roman" w:hAnsi="Times New Roman" w:cs="Times New Roman"/>
          <w:i/>
          <w:iCs/>
          <w:sz w:val="24"/>
          <w:szCs w:val="24"/>
        </w:rPr>
        <w:t xml:space="preserve">What If China Dumps US Treasury Bonds? Paul </w:t>
      </w:r>
      <w:proofErr w:type="spellStart"/>
      <w:r w:rsidRPr="002E1E2D">
        <w:rPr>
          <w:rStyle w:val="selectable"/>
          <w:rFonts w:ascii="Times New Roman" w:hAnsi="Times New Roman" w:cs="Times New Roman"/>
          <w:i/>
          <w:iCs/>
          <w:sz w:val="24"/>
          <w:szCs w:val="24"/>
        </w:rPr>
        <w:t>Krugman</w:t>
      </w:r>
      <w:proofErr w:type="spellEnd"/>
      <w:r w:rsidRPr="002E1E2D">
        <w:rPr>
          <w:rStyle w:val="selectable"/>
          <w:rFonts w:ascii="Times New Roman" w:hAnsi="Times New Roman" w:cs="Times New Roman"/>
          <w:i/>
          <w:iCs/>
          <w:sz w:val="24"/>
          <w:szCs w:val="24"/>
        </w:rPr>
        <w:t xml:space="preserve"> inches toward MMT</w:t>
      </w:r>
      <w:r w:rsidRPr="002E1E2D">
        <w:rPr>
          <w:rStyle w:val="selectable"/>
          <w:rFonts w:ascii="Times New Roman" w:hAnsi="Times New Roman" w:cs="Times New Roman"/>
          <w:sz w:val="24"/>
          <w:szCs w:val="24"/>
        </w:rPr>
        <w:t xml:space="preserve">. </w:t>
      </w:r>
      <w:r w:rsidRPr="002E1E2D">
        <w:rPr>
          <w:rStyle w:val="selectable"/>
          <w:rFonts w:ascii="Times New Roman" w:hAnsi="Times New Roman" w:cs="Times New Roman"/>
          <w:i/>
          <w:iCs/>
          <w:sz w:val="24"/>
          <w:szCs w:val="24"/>
        </w:rPr>
        <w:t>New Economic Perspectives</w:t>
      </w:r>
      <w:r w:rsidRPr="002E1E2D">
        <w:rPr>
          <w:rStyle w:val="selectable"/>
          <w:rFonts w:ascii="Times New Roman" w:hAnsi="Times New Roman" w:cs="Times New Roman"/>
          <w:sz w:val="24"/>
          <w:szCs w:val="24"/>
        </w:rPr>
        <w:t xml:space="preserve">. Retrieved 20 October 2016, from </w:t>
      </w:r>
      <w:hyperlink r:id="rId7" w:history="1">
        <w:r w:rsidRPr="002E1E2D">
          <w:rPr>
            <w:rStyle w:val="Hyperlink"/>
            <w:rFonts w:ascii="Times New Roman" w:hAnsi="Times New Roman" w:cs="Times New Roman"/>
            <w:sz w:val="24"/>
            <w:szCs w:val="24"/>
          </w:rPr>
          <w:t>http://neweconomicperspectives.org/2013/11/china-dumps-us-treasury-bonds-paul-krugman-inches-toward-mmt.html</w:t>
        </w:r>
      </w:hyperlink>
    </w:p>
    <w:p w:rsidR="002E1E2D" w:rsidRPr="002E1E2D" w:rsidRDefault="002E1E2D" w:rsidP="002E1E2D">
      <w:pPr>
        <w:tabs>
          <w:tab w:val="left" w:pos="5194"/>
        </w:tabs>
        <w:spacing w:line="480" w:lineRule="auto"/>
        <w:ind w:left="720" w:hanging="720"/>
        <w:rPr>
          <w:rFonts w:ascii="Times New Roman" w:hAnsi="Times New Roman" w:cs="Times New Roman"/>
          <w:sz w:val="24"/>
          <w:szCs w:val="24"/>
        </w:rPr>
      </w:pPr>
      <w:r w:rsidRPr="002E1E2D">
        <w:rPr>
          <w:rStyle w:val="selectable"/>
          <w:rFonts w:ascii="Times New Roman" w:hAnsi="Times New Roman" w:cs="Times New Roman"/>
          <w:sz w:val="24"/>
          <w:szCs w:val="24"/>
        </w:rPr>
        <w:t xml:space="preserve">Warnock, F. (2016). </w:t>
      </w:r>
      <w:r w:rsidRPr="002E1E2D">
        <w:rPr>
          <w:rStyle w:val="selectable"/>
          <w:rFonts w:ascii="Times New Roman" w:hAnsi="Times New Roman" w:cs="Times New Roman"/>
          <w:i/>
          <w:iCs/>
          <w:sz w:val="24"/>
          <w:szCs w:val="24"/>
        </w:rPr>
        <w:t>How Dangerous Is U.S. Government Debt</w:t>
      </w:r>
      <w:proofErr w:type="gramStart"/>
      <w:r w:rsidRPr="002E1E2D">
        <w:rPr>
          <w:rStyle w:val="selectable"/>
          <w:rFonts w:ascii="Times New Roman" w:hAnsi="Times New Roman" w:cs="Times New Roman"/>
          <w:i/>
          <w:iCs/>
          <w:sz w:val="24"/>
          <w:szCs w:val="24"/>
        </w:rPr>
        <w:t>?</w:t>
      </w:r>
      <w:r w:rsidRPr="002E1E2D">
        <w:rPr>
          <w:rStyle w:val="selectable"/>
          <w:rFonts w:ascii="Times New Roman" w:hAnsi="Times New Roman" w:cs="Times New Roman"/>
          <w:sz w:val="24"/>
          <w:szCs w:val="24"/>
        </w:rPr>
        <w:t>.</w:t>
      </w:r>
      <w:proofErr w:type="gramEnd"/>
      <w:r w:rsidRPr="002E1E2D">
        <w:rPr>
          <w:rStyle w:val="selectable"/>
          <w:rFonts w:ascii="Times New Roman" w:hAnsi="Times New Roman" w:cs="Times New Roman"/>
          <w:sz w:val="24"/>
          <w:szCs w:val="24"/>
        </w:rPr>
        <w:t xml:space="preserve"> </w:t>
      </w:r>
      <w:r w:rsidRPr="002E1E2D">
        <w:rPr>
          <w:rStyle w:val="selectable"/>
          <w:rFonts w:ascii="Times New Roman" w:hAnsi="Times New Roman" w:cs="Times New Roman"/>
          <w:i/>
          <w:iCs/>
          <w:sz w:val="24"/>
          <w:szCs w:val="24"/>
        </w:rPr>
        <w:t>Council on Foreign Relations</w:t>
      </w:r>
      <w:r w:rsidRPr="002E1E2D">
        <w:rPr>
          <w:rStyle w:val="selectable"/>
          <w:rFonts w:ascii="Times New Roman" w:hAnsi="Times New Roman" w:cs="Times New Roman"/>
          <w:sz w:val="24"/>
          <w:szCs w:val="24"/>
        </w:rPr>
        <w:t>. Retrieved 20 October 2016, from http://www.cfr.org/financial-crises/dangerous-us-government-debt/p22408</w:t>
      </w:r>
    </w:p>
    <w:sectPr w:rsidR="002E1E2D" w:rsidRPr="002E1E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89C" w:rsidRDefault="00C2689C" w:rsidP="00800C78">
      <w:pPr>
        <w:spacing w:after="0" w:line="240" w:lineRule="auto"/>
      </w:pPr>
      <w:r>
        <w:separator/>
      </w:r>
    </w:p>
  </w:endnote>
  <w:endnote w:type="continuationSeparator" w:id="0">
    <w:p w:rsidR="00C2689C" w:rsidRDefault="00C2689C" w:rsidP="0080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89C" w:rsidRDefault="00C2689C" w:rsidP="00800C78">
      <w:pPr>
        <w:spacing w:after="0" w:line="240" w:lineRule="auto"/>
      </w:pPr>
      <w:r>
        <w:separator/>
      </w:r>
    </w:p>
  </w:footnote>
  <w:footnote w:type="continuationSeparator" w:id="0">
    <w:p w:rsidR="00C2689C" w:rsidRDefault="00C2689C" w:rsidP="00800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26474"/>
      <w:docPartObj>
        <w:docPartGallery w:val="Page Numbers (Top of Page)"/>
        <w:docPartUnique/>
      </w:docPartObj>
    </w:sdtPr>
    <w:sdtEndPr>
      <w:rPr>
        <w:noProof/>
      </w:rPr>
    </w:sdtEndPr>
    <w:sdtContent>
      <w:p w:rsidR="005755B9" w:rsidRDefault="005755B9">
        <w:pPr>
          <w:pStyle w:val="Header"/>
          <w:jc w:val="right"/>
        </w:pPr>
        <w:r>
          <w:fldChar w:fldCharType="begin"/>
        </w:r>
        <w:r>
          <w:instrText xml:space="preserve"> PAGE   \* MERGEFORMAT </w:instrText>
        </w:r>
        <w:r>
          <w:fldChar w:fldCharType="separate"/>
        </w:r>
        <w:r w:rsidR="009613BA">
          <w:rPr>
            <w:noProof/>
          </w:rPr>
          <w:t>4</w:t>
        </w:r>
        <w:r>
          <w:rPr>
            <w:noProof/>
          </w:rPr>
          <w:fldChar w:fldCharType="end"/>
        </w:r>
      </w:p>
    </w:sdtContent>
  </w:sdt>
  <w:p w:rsidR="005755B9" w:rsidRDefault="005755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78"/>
    <w:rsid w:val="002B7045"/>
    <w:rsid w:val="002E1E2D"/>
    <w:rsid w:val="005755B9"/>
    <w:rsid w:val="007947B2"/>
    <w:rsid w:val="00800C78"/>
    <w:rsid w:val="009613BA"/>
    <w:rsid w:val="00AC23B3"/>
    <w:rsid w:val="00B86684"/>
    <w:rsid w:val="00C2689C"/>
    <w:rsid w:val="00EF5038"/>
    <w:rsid w:val="00F165BA"/>
    <w:rsid w:val="00FB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165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78"/>
  </w:style>
  <w:style w:type="paragraph" w:styleId="Footer">
    <w:name w:val="footer"/>
    <w:basedOn w:val="Normal"/>
    <w:link w:val="FooterChar"/>
    <w:uiPriority w:val="99"/>
    <w:unhideWhenUsed/>
    <w:rsid w:val="0080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78"/>
  </w:style>
  <w:style w:type="character" w:styleId="Hyperlink">
    <w:name w:val="Hyperlink"/>
    <w:basedOn w:val="DefaultParagraphFont"/>
    <w:uiPriority w:val="99"/>
    <w:unhideWhenUsed/>
    <w:rsid w:val="002B7045"/>
    <w:rPr>
      <w:color w:val="0000FF"/>
      <w:u w:val="single"/>
    </w:rPr>
  </w:style>
  <w:style w:type="character" w:customStyle="1" w:styleId="Heading2Char">
    <w:name w:val="Heading 2 Char"/>
    <w:basedOn w:val="DefaultParagraphFont"/>
    <w:link w:val="Heading2"/>
    <w:uiPriority w:val="9"/>
    <w:rsid w:val="00F165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16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2E1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165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78"/>
  </w:style>
  <w:style w:type="paragraph" w:styleId="Footer">
    <w:name w:val="footer"/>
    <w:basedOn w:val="Normal"/>
    <w:link w:val="FooterChar"/>
    <w:uiPriority w:val="99"/>
    <w:unhideWhenUsed/>
    <w:rsid w:val="0080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78"/>
  </w:style>
  <w:style w:type="character" w:styleId="Hyperlink">
    <w:name w:val="Hyperlink"/>
    <w:basedOn w:val="DefaultParagraphFont"/>
    <w:uiPriority w:val="99"/>
    <w:unhideWhenUsed/>
    <w:rsid w:val="002B7045"/>
    <w:rPr>
      <w:color w:val="0000FF"/>
      <w:u w:val="single"/>
    </w:rPr>
  </w:style>
  <w:style w:type="character" w:customStyle="1" w:styleId="Heading2Char">
    <w:name w:val="Heading 2 Char"/>
    <w:basedOn w:val="DefaultParagraphFont"/>
    <w:link w:val="Heading2"/>
    <w:uiPriority w:val="9"/>
    <w:rsid w:val="00F165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16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2E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9146">
      <w:bodyDiv w:val="1"/>
      <w:marLeft w:val="0"/>
      <w:marRight w:val="0"/>
      <w:marTop w:val="0"/>
      <w:marBottom w:val="0"/>
      <w:divBdr>
        <w:top w:val="none" w:sz="0" w:space="0" w:color="auto"/>
        <w:left w:val="none" w:sz="0" w:space="0" w:color="auto"/>
        <w:bottom w:val="none" w:sz="0" w:space="0" w:color="auto"/>
        <w:right w:val="none" w:sz="0" w:space="0" w:color="auto"/>
      </w:divBdr>
    </w:div>
    <w:div w:id="162472014">
      <w:bodyDiv w:val="1"/>
      <w:marLeft w:val="0"/>
      <w:marRight w:val="0"/>
      <w:marTop w:val="0"/>
      <w:marBottom w:val="0"/>
      <w:divBdr>
        <w:top w:val="none" w:sz="0" w:space="0" w:color="auto"/>
        <w:left w:val="none" w:sz="0" w:space="0" w:color="auto"/>
        <w:bottom w:val="none" w:sz="0" w:space="0" w:color="auto"/>
        <w:right w:val="none" w:sz="0" w:space="0" w:color="auto"/>
      </w:divBdr>
      <w:divsChild>
        <w:div w:id="1954706819">
          <w:marLeft w:val="0"/>
          <w:marRight w:val="0"/>
          <w:marTop w:val="0"/>
          <w:marBottom w:val="0"/>
          <w:divBdr>
            <w:top w:val="none" w:sz="0" w:space="0" w:color="auto"/>
            <w:left w:val="none" w:sz="0" w:space="0" w:color="auto"/>
            <w:bottom w:val="none" w:sz="0" w:space="0" w:color="auto"/>
            <w:right w:val="none" w:sz="0" w:space="0" w:color="auto"/>
          </w:divBdr>
        </w:div>
        <w:div w:id="1150712756">
          <w:marLeft w:val="0"/>
          <w:marRight w:val="0"/>
          <w:marTop w:val="0"/>
          <w:marBottom w:val="0"/>
          <w:divBdr>
            <w:top w:val="none" w:sz="0" w:space="0" w:color="auto"/>
            <w:left w:val="none" w:sz="0" w:space="0" w:color="auto"/>
            <w:bottom w:val="none" w:sz="0" w:space="0" w:color="auto"/>
            <w:right w:val="none" w:sz="0" w:space="0" w:color="auto"/>
          </w:divBdr>
        </w:div>
        <w:div w:id="1155103723">
          <w:marLeft w:val="0"/>
          <w:marRight w:val="0"/>
          <w:marTop w:val="0"/>
          <w:marBottom w:val="0"/>
          <w:divBdr>
            <w:top w:val="none" w:sz="0" w:space="0" w:color="auto"/>
            <w:left w:val="none" w:sz="0" w:space="0" w:color="auto"/>
            <w:bottom w:val="none" w:sz="0" w:space="0" w:color="auto"/>
            <w:right w:val="none" w:sz="0" w:space="0" w:color="auto"/>
          </w:divBdr>
        </w:div>
        <w:div w:id="74667121">
          <w:marLeft w:val="0"/>
          <w:marRight w:val="0"/>
          <w:marTop w:val="0"/>
          <w:marBottom w:val="0"/>
          <w:divBdr>
            <w:top w:val="none" w:sz="0" w:space="0" w:color="auto"/>
            <w:left w:val="none" w:sz="0" w:space="0" w:color="auto"/>
            <w:bottom w:val="none" w:sz="0" w:space="0" w:color="auto"/>
            <w:right w:val="none" w:sz="0" w:space="0" w:color="auto"/>
          </w:divBdr>
        </w:div>
        <w:div w:id="661007821">
          <w:marLeft w:val="0"/>
          <w:marRight w:val="0"/>
          <w:marTop w:val="0"/>
          <w:marBottom w:val="0"/>
          <w:divBdr>
            <w:top w:val="none" w:sz="0" w:space="0" w:color="auto"/>
            <w:left w:val="none" w:sz="0" w:space="0" w:color="auto"/>
            <w:bottom w:val="none" w:sz="0" w:space="0" w:color="auto"/>
            <w:right w:val="none" w:sz="0" w:space="0" w:color="auto"/>
          </w:divBdr>
        </w:div>
        <w:div w:id="947200046">
          <w:marLeft w:val="0"/>
          <w:marRight w:val="0"/>
          <w:marTop w:val="0"/>
          <w:marBottom w:val="0"/>
          <w:divBdr>
            <w:top w:val="none" w:sz="0" w:space="0" w:color="auto"/>
            <w:left w:val="none" w:sz="0" w:space="0" w:color="auto"/>
            <w:bottom w:val="none" w:sz="0" w:space="0" w:color="auto"/>
            <w:right w:val="none" w:sz="0" w:space="0" w:color="auto"/>
          </w:divBdr>
        </w:div>
      </w:divsChild>
    </w:div>
    <w:div w:id="14603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eweconomicperspectives.org/2013/11/china-dumps-us-treasury-bonds-paul-krugman-inches-toward-mm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KAIRU</dc:creator>
  <cp:lastModifiedBy>SIMON KAIRU</cp:lastModifiedBy>
  <cp:revision>2</cp:revision>
  <dcterms:created xsi:type="dcterms:W3CDTF">2016-10-20T12:16:00Z</dcterms:created>
  <dcterms:modified xsi:type="dcterms:W3CDTF">2016-10-20T14:13:00Z</dcterms:modified>
</cp:coreProperties>
</file>