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72282" w14:textId="77777777" w:rsidR="006712B9" w:rsidRDefault="006712B9">
      <w:bookmarkStart w:id="0" w:name="_GoBack"/>
      <w:bookmarkEnd w:id="0"/>
    </w:p>
    <w:p w14:paraId="7E038960" w14:textId="77777777" w:rsidR="006712B9" w:rsidRPr="00E2449F" w:rsidRDefault="00BC1EE7" w:rsidP="00E2449F">
      <w:pPr>
        <w:jc w:val="center"/>
        <w:rPr>
          <w:sz w:val="28"/>
          <w:szCs w:val="28"/>
        </w:rPr>
      </w:pPr>
      <w:r>
        <w:rPr>
          <w:sz w:val="28"/>
          <w:szCs w:val="28"/>
        </w:rPr>
        <w:t xml:space="preserve">Essay </w:t>
      </w:r>
      <w:r w:rsidR="006712B9" w:rsidRPr="00E2449F">
        <w:rPr>
          <w:sz w:val="28"/>
          <w:szCs w:val="28"/>
        </w:rPr>
        <w:t>Guidelines</w:t>
      </w:r>
    </w:p>
    <w:p w14:paraId="68BA11E6" w14:textId="77777777" w:rsidR="006712B9" w:rsidRDefault="006712B9"/>
    <w:p w14:paraId="454D9639" w14:textId="77777777" w:rsidR="00BC1EE7" w:rsidRDefault="00DD1EF4" w:rsidP="00BC1EE7">
      <w:pPr>
        <w:spacing w:line="360" w:lineRule="auto"/>
        <w:ind w:firstLine="720"/>
      </w:pPr>
      <w:r>
        <w:t>Your essays should be six to eight</w:t>
      </w:r>
      <w:r w:rsidR="00BC1EE7">
        <w:t xml:space="preserve"> double-spaced pages in length, not including a title page and/or bibliography. I expect papers to be written clearly and to be well-organized. Therefore, proper punctuation and correct spelling are essential. I also expect papers to contain a clear introduction in which you state your thesis and a conclusion that summarizes your main points.</w:t>
      </w:r>
    </w:p>
    <w:p w14:paraId="4C88D13D" w14:textId="77777777" w:rsidR="00BC1EE7" w:rsidRDefault="00BC1EE7" w:rsidP="00BC1EE7">
      <w:pPr>
        <w:spacing w:line="360" w:lineRule="auto"/>
        <w:ind w:firstLine="720"/>
      </w:pPr>
      <w:r>
        <w:t xml:space="preserve">Unlike the commentaries on the reading assignments, the essays are to be considered formal writing assignments. In other words, you should adopt a serious, objective tone and provide examples where possible to illustrate your points. </w:t>
      </w:r>
      <w:r w:rsidRPr="003548C6">
        <w:rPr>
          <w:b/>
        </w:rPr>
        <w:t>It is also crucial that you cite your sources.</w:t>
      </w:r>
      <w:r>
        <w:t xml:space="preserve"> Technically, any string of five or more words borrowed from another source should be placed in quotation marks and the source cited in a footnote or endnote. Quotations of more than three lines of text should be separated from the main body of the text by changing the line spacing and margins of the quoted text.</w:t>
      </w:r>
      <w:r w:rsidR="003548C6">
        <w:t xml:space="preserve"> Footnotes or endnotes must be included in the paper uploaded to the course </w:t>
      </w:r>
      <w:proofErr w:type="spellStart"/>
      <w:r w:rsidR="003548C6">
        <w:t>dropbox</w:t>
      </w:r>
      <w:proofErr w:type="spellEnd"/>
      <w:r w:rsidR="003548C6">
        <w:t>.</w:t>
      </w:r>
    </w:p>
    <w:p w14:paraId="37CFE468" w14:textId="77777777" w:rsidR="003548C6" w:rsidRDefault="00DD1EF4" w:rsidP="00BC1EE7">
      <w:pPr>
        <w:spacing w:line="360" w:lineRule="auto"/>
        <w:ind w:firstLine="720"/>
      </w:pPr>
      <w:r>
        <w:t xml:space="preserve">Each of the topics you will be asked to choose from is based on a comparison between two things. I expect some description of the items as well as some historical contextualization. The bulk of your paper should be devoted, though, to explaining the meaning of the two things being compared (In other words, what was the maker of the thing trying to communicate to those who would have first seen it, and how? What does it tell us about the society that produced it, or the mentality that shaped it?), along with a discussion of the similarities and differences between them. </w:t>
      </w:r>
      <w:r w:rsidR="00780390">
        <w:t>Such contrasts may regard a similarity in style, but a difference in mean</w:t>
      </w:r>
      <w:r w:rsidR="008C3E72">
        <w:t>ing;</w:t>
      </w:r>
      <w:r w:rsidR="00780390">
        <w:t xml:space="preserve"> a simila</w:t>
      </w:r>
      <w:r w:rsidR="008C3E72">
        <w:t>rity of meaning, but conveyed in a different way, etc.</w:t>
      </w:r>
    </w:p>
    <w:p w14:paraId="3D7A3C0E" w14:textId="77777777" w:rsidR="00BC1EE7" w:rsidRDefault="00BC1EE7" w:rsidP="00BC1EE7">
      <w:pPr>
        <w:spacing w:line="360" w:lineRule="auto"/>
        <w:ind w:firstLine="720"/>
      </w:pPr>
    </w:p>
    <w:p w14:paraId="155EA980" w14:textId="77777777" w:rsidR="00EB1337" w:rsidRDefault="00EB1337"/>
    <w:p w14:paraId="6B9940C1" w14:textId="77777777" w:rsidR="008C3E72" w:rsidRDefault="008C3E72">
      <w:r>
        <w:br w:type="page"/>
      </w:r>
    </w:p>
    <w:p w14:paraId="71562139" w14:textId="77777777" w:rsidR="00EB1337" w:rsidRDefault="007070B8">
      <w:r>
        <w:lastRenderedPageBreak/>
        <w:t xml:space="preserve">When citing works in </w:t>
      </w:r>
      <w:r w:rsidRPr="007070B8">
        <w:rPr>
          <w:u w:val="single"/>
        </w:rPr>
        <w:t>footnotes</w:t>
      </w:r>
      <w:r>
        <w:t xml:space="preserve"> or </w:t>
      </w:r>
      <w:r w:rsidRPr="007070B8">
        <w:rPr>
          <w:u w:val="single"/>
        </w:rPr>
        <w:t>end</w:t>
      </w:r>
      <w:r w:rsidR="00EB1337" w:rsidRPr="007070B8">
        <w:rPr>
          <w:u w:val="single"/>
        </w:rPr>
        <w:t>notes</w:t>
      </w:r>
      <w:r w:rsidR="00EB1337">
        <w:t xml:space="preserve"> to your papers please </w:t>
      </w:r>
      <w:r>
        <w:t>do so</w:t>
      </w:r>
      <w:r w:rsidR="00EB1337">
        <w:t xml:space="preserve"> in the following manner:</w:t>
      </w:r>
    </w:p>
    <w:p w14:paraId="10458451" w14:textId="77777777" w:rsidR="00EB1337" w:rsidRDefault="00EB1337"/>
    <w:p w14:paraId="55F1CD99" w14:textId="77777777" w:rsidR="00E2449F" w:rsidRPr="00E2449F" w:rsidRDefault="00E2449F" w:rsidP="006359EA">
      <w:pPr>
        <w:ind w:left="720"/>
        <w:rPr>
          <w:b/>
        </w:rPr>
      </w:pPr>
      <w:r>
        <w:rPr>
          <w:b/>
        </w:rPr>
        <w:t>Book</w:t>
      </w:r>
      <w:r w:rsidRPr="00E2449F">
        <w:rPr>
          <w:b/>
        </w:rPr>
        <w:t>:</w:t>
      </w:r>
    </w:p>
    <w:p w14:paraId="38694CEF" w14:textId="77777777" w:rsidR="00E2449F" w:rsidRDefault="00E2449F" w:rsidP="006359EA">
      <w:pPr>
        <w:ind w:left="720"/>
      </w:pPr>
      <w:r>
        <w:t xml:space="preserve">Jerry H. Bentley, </w:t>
      </w:r>
      <w:r w:rsidRPr="00E2449F">
        <w:rPr>
          <w:i/>
        </w:rPr>
        <w:t>Old World Encounters</w:t>
      </w:r>
      <w:r>
        <w:t xml:space="preserve"> (New York and Oxford: Oxford University Press, 1963)</w:t>
      </w:r>
      <w:r w:rsidR="006359EA">
        <w:t xml:space="preserve"> p. 45</w:t>
      </w:r>
      <w:r>
        <w:t>.</w:t>
      </w:r>
    </w:p>
    <w:p w14:paraId="3AB94B4F" w14:textId="77777777" w:rsidR="00E2449F" w:rsidRDefault="00E2449F" w:rsidP="006359EA">
      <w:pPr>
        <w:ind w:left="720"/>
      </w:pPr>
    </w:p>
    <w:p w14:paraId="718AF169" w14:textId="77777777" w:rsidR="00E2449F" w:rsidRPr="00EB1337" w:rsidRDefault="00E2449F" w:rsidP="006359EA">
      <w:pPr>
        <w:ind w:left="720"/>
        <w:rPr>
          <w:b/>
        </w:rPr>
      </w:pPr>
      <w:r w:rsidRPr="00EB1337">
        <w:rPr>
          <w:b/>
        </w:rPr>
        <w:t>Article in a Collection of Essays:</w:t>
      </w:r>
    </w:p>
    <w:p w14:paraId="7A5C2F91" w14:textId="77777777" w:rsidR="00E2449F" w:rsidRDefault="00E2449F" w:rsidP="006359EA">
      <w:pPr>
        <w:ind w:left="720"/>
      </w:pPr>
      <w:r>
        <w:t xml:space="preserve">Gabrielle Spiegel, “History and post-modernism,” in </w:t>
      </w:r>
      <w:r w:rsidRPr="00EB1337">
        <w:rPr>
          <w:i/>
        </w:rPr>
        <w:t>The Postmodern History Reader</w:t>
      </w:r>
      <w:r>
        <w:t xml:space="preserve">, ed. </w:t>
      </w:r>
      <w:r w:rsidR="00EB1337">
        <w:t>Keith Jenkins (London and New York: Routledge, 1997)</w:t>
      </w:r>
      <w:r w:rsidR="006359EA">
        <w:t xml:space="preserve"> p. 257</w:t>
      </w:r>
      <w:r w:rsidR="00EB1337">
        <w:t>.</w:t>
      </w:r>
    </w:p>
    <w:p w14:paraId="3D99D991" w14:textId="77777777" w:rsidR="00EB1337" w:rsidRDefault="00EB1337" w:rsidP="006359EA">
      <w:pPr>
        <w:ind w:left="720"/>
      </w:pPr>
    </w:p>
    <w:p w14:paraId="523C6E4F" w14:textId="77777777" w:rsidR="00EB1337" w:rsidRPr="00EB1337" w:rsidRDefault="00EB1337" w:rsidP="006359EA">
      <w:pPr>
        <w:ind w:left="720"/>
        <w:rPr>
          <w:b/>
        </w:rPr>
      </w:pPr>
      <w:r w:rsidRPr="00EB1337">
        <w:rPr>
          <w:b/>
        </w:rPr>
        <w:t>Article in a Scholarly Journal:</w:t>
      </w:r>
    </w:p>
    <w:p w14:paraId="7360B658" w14:textId="77777777" w:rsidR="00EB1337" w:rsidRDefault="00EB1337" w:rsidP="006359EA">
      <w:pPr>
        <w:ind w:left="720"/>
      </w:pPr>
      <w:r>
        <w:t xml:space="preserve">Denise S. Spooner, “A New Perspective on the Dream: Midwestern Images of Southern California in the Post-World War II Decades,” </w:t>
      </w:r>
      <w:r w:rsidRPr="00EB1337">
        <w:rPr>
          <w:i/>
        </w:rPr>
        <w:t>California History</w:t>
      </w:r>
      <w:r>
        <w:t>, 76, no. 1 (Spring 1997)</w:t>
      </w:r>
      <w:r w:rsidR="006359EA">
        <w:t xml:space="preserve"> p. 65</w:t>
      </w:r>
      <w:r>
        <w:t>.</w:t>
      </w:r>
    </w:p>
    <w:p w14:paraId="60405284" w14:textId="77777777" w:rsidR="00EB1337" w:rsidRDefault="00EB1337" w:rsidP="006359EA">
      <w:pPr>
        <w:ind w:left="720"/>
      </w:pPr>
    </w:p>
    <w:p w14:paraId="1EAA783C" w14:textId="77777777" w:rsidR="00EB1337" w:rsidRPr="00EB1337" w:rsidRDefault="00EB1337" w:rsidP="006359EA">
      <w:pPr>
        <w:ind w:left="720"/>
        <w:rPr>
          <w:b/>
        </w:rPr>
      </w:pPr>
      <w:r w:rsidRPr="00EB1337">
        <w:rPr>
          <w:b/>
        </w:rPr>
        <w:t>Article in a Reference Work:</w:t>
      </w:r>
    </w:p>
    <w:p w14:paraId="0CD346F4" w14:textId="77777777" w:rsidR="00EB1337" w:rsidRDefault="00EB1337" w:rsidP="006359EA">
      <w:pPr>
        <w:ind w:left="720"/>
      </w:pPr>
      <w:r w:rsidRPr="006359EA">
        <w:rPr>
          <w:i/>
        </w:rPr>
        <w:t>Dictionary of the History of Ideas</w:t>
      </w:r>
      <w:r>
        <w:t>, s.</w:t>
      </w:r>
      <w:r w:rsidR="003548C6">
        <w:t xml:space="preserve"> </w:t>
      </w:r>
      <w:r>
        <w:t>v. “Historiography,” by Herbert Butterfield</w:t>
      </w:r>
      <w:r w:rsidR="006359EA">
        <w:t>, p. 543</w:t>
      </w:r>
      <w:r>
        <w:t>.</w:t>
      </w:r>
    </w:p>
    <w:p w14:paraId="2055B81D" w14:textId="77777777" w:rsidR="00EB1337" w:rsidRDefault="00EB1337" w:rsidP="006359EA">
      <w:pPr>
        <w:ind w:left="720"/>
      </w:pPr>
    </w:p>
    <w:p w14:paraId="1384F03A" w14:textId="77777777" w:rsidR="00EB1337" w:rsidRPr="00EB1337" w:rsidRDefault="00EB1337" w:rsidP="006359EA">
      <w:pPr>
        <w:ind w:left="720"/>
        <w:rPr>
          <w:b/>
        </w:rPr>
      </w:pPr>
      <w:r w:rsidRPr="00EB1337">
        <w:rPr>
          <w:b/>
        </w:rPr>
        <w:t>Web Site:</w:t>
      </w:r>
    </w:p>
    <w:p w14:paraId="6E00A3AE" w14:textId="77777777" w:rsidR="00EB1337" w:rsidRDefault="00EB1337" w:rsidP="006359EA">
      <w:pPr>
        <w:ind w:left="720"/>
      </w:pPr>
      <w:r>
        <w:t xml:space="preserve">Joseph C. Miller, “History and Africa / Africa and History” </w:t>
      </w:r>
      <w:hyperlink r:id="rId5" w:history="1">
        <w:r w:rsidRPr="00A628B0">
          <w:rPr>
            <w:rStyle w:val="Hyperlink"/>
          </w:rPr>
          <w:t>http://www.ecu.edu/African/seras/jmahapa.htm</w:t>
        </w:r>
      </w:hyperlink>
      <w:r>
        <w:t xml:space="preserve"> (accessed 23 November 2011).</w:t>
      </w:r>
    </w:p>
    <w:p w14:paraId="29943669" w14:textId="77777777" w:rsidR="00E2449F" w:rsidRDefault="00E2449F"/>
    <w:sectPr w:rsidR="00E24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B9"/>
    <w:rsid w:val="003548C6"/>
    <w:rsid w:val="00580493"/>
    <w:rsid w:val="006359EA"/>
    <w:rsid w:val="0064372E"/>
    <w:rsid w:val="006712B9"/>
    <w:rsid w:val="007070B8"/>
    <w:rsid w:val="00780390"/>
    <w:rsid w:val="00873BF0"/>
    <w:rsid w:val="008C3E72"/>
    <w:rsid w:val="008E52C4"/>
    <w:rsid w:val="00B5639B"/>
    <w:rsid w:val="00BC1EE7"/>
    <w:rsid w:val="00DD1EF4"/>
    <w:rsid w:val="00DF58AD"/>
    <w:rsid w:val="00E2449F"/>
    <w:rsid w:val="00EB1337"/>
    <w:rsid w:val="00FE0B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D8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A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uiPriority w:val="1"/>
    <w:qFormat/>
    <w:rsid w:val="00FE0BA4"/>
    <w:pPr>
      <w:contextualSpacing/>
    </w:pPr>
    <w:rPr>
      <w:rFonts w:ascii="Times New Roman" w:hAnsi="Times New Roman"/>
      <w:sz w:val="24"/>
    </w:rPr>
  </w:style>
  <w:style w:type="paragraph" w:styleId="CommentText">
    <w:name w:val="annotation text"/>
    <w:basedOn w:val="Normal"/>
    <w:link w:val="CommentTextChar"/>
    <w:uiPriority w:val="99"/>
    <w:semiHidden/>
    <w:unhideWhenUsed/>
    <w:rsid w:val="00DF58AD"/>
    <w:rPr>
      <w:sz w:val="20"/>
      <w:szCs w:val="20"/>
    </w:rPr>
  </w:style>
  <w:style w:type="character" w:customStyle="1" w:styleId="CommentTextChar">
    <w:name w:val="Comment Text Char"/>
    <w:basedOn w:val="DefaultParagraphFont"/>
    <w:link w:val="CommentText"/>
    <w:uiPriority w:val="99"/>
    <w:semiHidden/>
    <w:rsid w:val="00DF58A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58AD"/>
    <w:rPr>
      <w:b/>
      <w:bCs/>
    </w:rPr>
  </w:style>
  <w:style w:type="character" w:customStyle="1" w:styleId="CommentSubjectChar">
    <w:name w:val="Comment Subject Char"/>
    <w:basedOn w:val="CommentTextChar"/>
    <w:link w:val="CommentSubject"/>
    <w:uiPriority w:val="99"/>
    <w:semiHidden/>
    <w:rsid w:val="00DF58AD"/>
    <w:rPr>
      <w:rFonts w:ascii="Times New Roman" w:hAnsi="Times New Roman"/>
      <w:b/>
      <w:bCs/>
      <w:sz w:val="20"/>
      <w:szCs w:val="20"/>
    </w:rPr>
  </w:style>
  <w:style w:type="character" w:styleId="Hyperlink">
    <w:name w:val="Hyperlink"/>
    <w:basedOn w:val="DefaultParagraphFont"/>
    <w:uiPriority w:val="99"/>
    <w:unhideWhenUsed/>
    <w:rsid w:val="00EB133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A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uiPriority w:val="1"/>
    <w:qFormat/>
    <w:rsid w:val="00FE0BA4"/>
    <w:pPr>
      <w:contextualSpacing/>
    </w:pPr>
    <w:rPr>
      <w:rFonts w:ascii="Times New Roman" w:hAnsi="Times New Roman"/>
      <w:sz w:val="24"/>
    </w:rPr>
  </w:style>
  <w:style w:type="paragraph" w:styleId="CommentText">
    <w:name w:val="annotation text"/>
    <w:basedOn w:val="Normal"/>
    <w:link w:val="CommentTextChar"/>
    <w:uiPriority w:val="99"/>
    <w:semiHidden/>
    <w:unhideWhenUsed/>
    <w:rsid w:val="00DF58AD"/>
    <w:rPr>
      <w:sz w:val="20"/>
      <w:szCs w:val="20"/>
    </w:rPr>
  </w:style>
  <w:style w:type="character" w:customStyle="1" w:styleId="CommentTextChar">
    <w:name w:val="Comment Text Char"/>
    <w:basedOn w:val="DefaultParagraphFont"/>
    <w:link w:val="CommentText"/>
    <w:uiPriority w:val="99"/>
    <w:semiHidden/>
    <w:rsid w:val="00DF58A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58AD"/>
    <w:rPr>
      <w:b/>
      <w:bCs/>
    </w:rPr>
  </w:style>
  <w:style w:type="character" w:customStyle="1" w:styleId="CommentSubjectChar">
    <w:name w:val="Comment Subject Char"/>
    <w:basedOn w:val="CommentTextChar"/>
    <w:link w:val="CommentSubject"/>
    <w:uiPriority w:val="99"/>
    <w:semiHidden/>
    <w:rsid w:val="00DF58AD"/>
    <w:rPr>
      <w:rFonts w:ascii="Times New Roman" w:hAnsi="Times New Roman"/>
      <w:b/>
      <w:bCs/>
      <w:sz w:val="20"/>
      <w:szCs w:val="20"/>
    </w:rPr>
  </w:style>
  <w:style w:type="character" w:styleId="Hyperlink">
    <w:name w:val="Hyperlink"/>
    <w:basedOn w:val="DefaultParagraphFont"/>
    <w:uiPriority w:val="99"/>
    <w:unhideWhenUsed/>
    <w:rsid w:val="00EB13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cu.edu/African/seras/jmahapa.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2319</Characters>
  <Application>Microsoft Macintosh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dc:creator>
  <cp:lastModifiedBy>park so young</cp:lastModifiedBy>
  <cp:revision>3</cp:revision>
  <dcterms:created xsi:type="dcterms:W3CDTF">2016-08-23T17:15:00Z</dcterms:created>
  <dcterms:modified xsi:type="dcterms:W3CDTF">2016-10-22T15:42:00Z</dcterms:modified>
</cp:coreProperties>
</file>