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391" w:rsidRDefault="006E6391" w:rsidP="006E6391">
      <w:pPr>
        <w:jc w:val="both"/>
        <w:rPr>
          <w:rFonts w:ascii="Times New Roman" w:hAnsi="Times New Roman" w:cs="Times New Roman"/>
          <w:b/>
          <w:sz w:val="24"/>
          <w:szCs w:val="24"/>
        </w:rPr>
      </w:pPr>
    </w:p>
    <w:p w:rsidR="006E6391" w:rsidRDefault="006E6391" w:rsidP="006E6391">
      <w:pPr>
        <w:pStyle w:val="ListParagraph"/>
        <w:contextualSpacing w:val="0"/>
        <w:jc w:val="both"/>
        <w:rPr>
          <w:rFonts w:ascii="Times New Roman" w:hAnsi="Times New Roman" w:cs="Times New Roman"/>
          <w:b/>
          <w:sz w:val="24"/>
          <w:szCs w:val="24"/>
        </w:rPr>
      </w:pPr>
    </w:p>
    <w:p w:rsidR="006E6391" w:rsidRDefault="006E6391" w:rsidP="006E6391">
      <w:pPr>
        <w:pStyle w:val="ListParagraph"/>
        <w:contextualSpacing w:val="0"/>
        <w:jc w:val="both"/>
        <w:rPr>
          <w:rFonts w:ascii="Times New Roman" w:hAnsi="Times New Roman" w:cs="Times New Roman"/>
          <w:b/>
          <w:sz w:val="24"/>
          <w:szCs w:val="24"/>
        </w:rPr>
      </w:pPr>
    </w:p>
    <w:p w:rsidR="00D02511" w:rsidRPr="006E6391" w:rsidRDefault="00DE4EAA" w:rsidP="006E6391">
      <w:pPr>
        <w:pStyle w:val="ListParagraph"/>
        <w:numPr>
          <w:ilvl w:val="0"/>
          <w:numId w:val="1"/>
        </w:numPr>
        <w:contextualSpacing w:val="0"/>
        <w:jc w:val="both"/>
        <w:rPr>
          <w:rFonts w:ascii="Times New Roman" w:hAnsi="Times New Roman" w:cs="Times New Roman"/>
          <w:b/>
          <w:sz w:val="24"/>
          <w:szCs w:val="24"/>
        </w:rPr>
      </w:pPr>
      <w:r w:rsidRPr="006E6391">
        <w:rPr>
          <w:rFonts w:ascii="Times New Roman" w:hAnsi="Times New Roman" w:cs="Times New Roman"/>
          <w:b/>
          <w:sz w:val="24"/>
          <w:szCs w:val="24"/>
        </w:rPr>
        <w:t>What was the root cause of P&amp;G’s marketing failures in Japan and Poland?</w:t>
      </w:r>
    </w:p>
    <w:p w:rsidR="00BA3187" w:rsidRPr="004D4839" w:rsidRDefault="00DE4EAA" w:rsidP="006E6391">
      <w:pPr>
        <w:pStyle w:val="ListParagraph"/>
        <w:contextualSpacing w:val="0"/>
        <w:jc w:val="both"/>
        <w:rPr>
          <w:rFonts w:ascii="Times New Roman" w:hAnsi="Times New Roman" w:cs="Times New Roman"/>
          <w:sz w:val="24"/>
          <w:szCs w:val="24"/>
        </w:rPr>
      </w:pPr>
      <w:r w:rsidRPr="004D4839">
        <w:rPr>
          <w:rFonts w:ascii="Times New Roman" w:hAnsi="Times New Roman" w:cs="Times New Roman"/>
          <w:sz w:val="24"/>
          <w:szCs w:val="24"/>
        </w:rPr>
        <w:t>In Japan, what P&amp;G did wrong was they did not study the market there properly. The Japanese demograph</w:t>
      </w:r>
      <w:r w:rsidR="00BA3187" w:rsidRPr="004D4839">
        <w:rPr>
          <w:rFonts w:ascii="Times New Roman" w:hAnsi="Times New Roman" w:cs="Times New Roman"/>
          <w:sz w:val="24"/>
          <w:szCs w:val="24"/>
        </w:rPr>
        <w:t>y</w:t>
      </w:r>
      <w:r w:rsidRPr="004D4839">
        <w:rPr>
          <w:rFonts w:ascii="Times New Roman" w:hAnsi="Times New Roman" w:cs="Times New Roman"/>
          <w:sz w:val="24"/>
          <w:szCs w:val="24"/>
        </w:rPr>
        <w:t xml:space="preserve"> is such </w:t>
      </w:r>
      <w:r w:rsidR="00BA3187" w:rsidRPr="004D4839">
        <w:rPr>
          <w:rFonts w:ascii="Times New Roman" w:hAnsi="Times New Roman" w:cs="Times New Roman"/>
          <w:sz w:val="24"/>
          <w:szCs w:val="24"/>
        </w:rPr>
        <w:t xml:space="preserve">that the diapers, that were basically designed keeping the American children’s physical features in mind, were pretty uncomfortable and heavy for their kids to carry. That’s why P&amp;G had to experience the slump straight from an 80 percent market share to merely an 8 percent in just 8 years of their commencement of diaper-sales in Japan. Incidentally, they had to experience similar bitterness in their laundry detergent segment as well.  </w:t>
      </w:r>
      <w:r w:rsidR="00630B22" w:rsidRPr="004D4839">
        <w:rPr>
          <w:rFonts w:ascii="Times New Roman" w:hAnsi="Times New Roman" w:cs="Times New Roman"/>
          <w:sz w:val="24"/>
          <w:szCs w:val="24"/>
        </w:rPr>
        <w:t>As they did not modify their advertising statement considering the Japanese market, their claims of working in all temperature</w:t>
      </w:r>
      <w:r w:rsidR="004D426F">
        <w:rPr>
          <w:rFonts w:ascii="Times New Roman" w:hAnsi="Times New Roman" w:cs="Times New Roman"/>
          <w:sz w:val="24"/>
          <w:szCs w:val="24"/>
        </w:rPr>
        <w:t>s</w:t>
      </w:r>
      <w:r w:rsidR="00630B22" w:rsidRPr="004D4839">
        <w:rPr>
          <w:rFonts w:ascii="Times New Roman" w:hAnsi="Times New Roman" w:cs="Times New Roman"/>
          <w:sz w:val="24"/>
          <w:szCs w:val="24"/>
        </w:rPr>
        <w:t xml:space="preserve"> and producing rich froths seemed extraneous, vague, and to some extent- false to the customers. </w:t>
      </w:r>
    </w:p>
    <w:p w:rsidR="00630B22" w:rsidRDefault="00630B22" w:rsidP="006E6391">
      <w:pPr>
        <w:pStyle w:val="ListParagraph"/>
        <w:contextualSpacing w:val="0"/>
        <w:jc w:val="both"/>
        <w:rPr>
          <w:rFonts w:ascii="Times New Roman" w:hAnsi="Times New Roman" w:cs="Times New Roman"/>
          <w:sz w:val="24"/>
          <w:szCs w:val="24"/>
        </w:rPr>
      </w:pPr>
      <w:r w:rsidRPr="004D4839">
        <w:rPr>
          <w:rFonts w:ascii="Times New Roman" w:hAnsi="Times New Roman" w:cs="Times New Roman"/>
          <w:sz w:val="24"/>
          <w:szCs w:val="24"/>
        </w:rPr>
        <w:t xml:space="preserve">However, in the Polish market, </w:t>
      </w:r>
      <w:r w:rsidR="0079237E">
        <w:rPr>
          <w:rFonts w:ascii="Times New Roman" w:hAnsi="Times New Roman" w:cs="Times New Roman"/>
          <w:sz w:val="24"/>
          <w:szCs w:val="24"/>
        </w:rPr>
        <w:t>the aggressive promotional approach by the company was a vital reason f</w:t>
      </w:r>
      <w:r w:rsidR="004D426F">
        <w:rPr>
          <w:rFonts w:ascii="Times New Roman" w:hAnsi="Times New Roman" w:cs="Times New Roman"/>
          <w:sz w:val="24"/>
          <w:szCs w:val="24"/>
        </w:rPr>
        <w:t>or</w:t>
      </w:r>
      <w:r w:rsidR="0079237E">
        <w:rPr>
          <w:rFonts w:ascii="Times New Roman" w:hAnsi="Times New Roman" w:cs="Times New Roman"/>
          <w:sz w:val="24"/>
          <w:szCs w:val="24"/>
        </w:rPr>
        <w:t xml:space="preserve"> the “Wash &amp; Go” shampoo not being successful after its launch. As any sort of artistic demonstration has always been considered to be hiding some propaganda, the thought being in existence sin</w:t>
      </w:r>
      <w:r w:rsidR="00143256">
        <w:rPr>
          <w:rFonts w:ascii="Times New Roman" w:hAnsi="Times New Roman" w:cs="Times New Roman"/>
          <w:sz w:val="24"/>
          <w:szCs w:val="24"/>
        </w:rPr>
        <w:t xml:space="preserve">ce the early years of communist notions being built by the communist statesmen in different parts of the globe- Poland being one, the promotional exhibitions of P&amp;G was not welcomed by the Polish customers; in fact, rumors started to spread, jokes began to be circulated; thus bringing sales of “Wash &amp; Go” down even lower. Moreover, it was obvious </w:t>
      </w:r>
      <w:r w:rsidR="00DA53DF">
        <w:rPr>
          <w:rFonts w:ascii="Times New Roman" w:hAnsi="Times New Roman" w:cs="Times New Roman"/>
          <w:sz w:val="24"/>
          <w:szCs w:val="24"/>
        </w:rPr>
        <w:t>with</w:t>
      </w:r>
      <w:r w:rsidR="00143256">
        <w:rPr>
          <w:rFonts w:ascii="Times New Roman" w:hAnsi="Times New Roman" w:cs="Times New Roman"/>
          <w:sz w:val="24"/>
          <w:szCs w:val="24"/>
        </w:rPr>
        <w:t xml:space="preserve"> Polish customers, basically being not that much passionate about personal hygiene like Americans are,</w:t>
      </w:r>
      <w:r w:rsidR="00DA53DF">
        <w:rPr>
          <w:rFonts w:ascii="Times New Roman" w:hAnsi="Times New Roman" w:cs="Times New Roman"/>
          <w:sz w:val="24"/>
          <w:szCs w:val="24"/>
        </w:rPr>
        <w:t xml:space="preserve"> that they are not going to </w:t>
      </w:r>
      <w:r w:rsidR="00143256">
        <w:rPr>
          <w:rFonts w:ascii="Times New Roman" w:hAnsi="Times New Roman" w:cs="Times New Roman"/>
          <w:sz w:val="24"/>
          <w:szCs w:val="24"/>
        </w:rPr>
        <w:t xml:space="preserve">get carried away by the </w:t>
      </w:r>
      <w:r w:rsidR="00DA53DF">
        <w:rPr>
          <w:rFonts w:ascii="Times New Roman" w:hAnsi="Times New Roman" w:cs="Times New Roman"/>
          <w:sz w:val="24"/>
          <w:szCs w:val="24"/>
        </w:rPr>
        <w:t>extensive advertisements made by P&amp;G.</w:t>
      </w:r>
    </w:p>
    <w:p w:rsidR="00DE4EAA" w:rsidRDefault="00DA53DF" w:rsidP="006E6391">
      <w:pPr>
        <w:pStyle w:val="ListParagraph"/>
        <w:contextualSpacing w:val="0"/>
        <w:jc w:val="both"/>
        <w:rPr>
          <w:rFonts w:ascii="Times New Roman" w:hAnsi="Times New Roman" w:cs="Times New Roman"/>
          <w:sz w:val="24"/>
          <w:szCs w:val="24"/>
        </w:rPr>
      </w:pPr>
      <w:r>
        <w:rPr>
          <w:rFonts w:ascii="Times New Roman" w:hAnsi="Times New Roman" w:cs="Times New Roman"/>
          <w:sz w:val="24"/>
          <w:szCs w:val="24"/>
        </w:rPr>
        <w:t>On the whole, the root cause of P&amp;G’s marketing failures in Japan and Poland was nothing but a serious lack of basic market survey (viz. preference of product design, way of using a product,</w:t>
      </w:r>
      <w:r w:rsidR="00EC4D18">
        <w:rPr>
          <w:rFonts w:ascii="Times New Roman" w:hAnsi="Times New Roman" w:cs="Times New Roman"/>
          <w:sz w:val="24"/>
          <w:szCs w:val="24"/>
        </w:rPr>
        <w:t xml:space="preserve"> study on the</w:t>
      </w:r>
      <w:r>
        <w:rPr>
          <w:rFonts w:ascii="Times New Roman" w:hAnsi="Times New Roman" w:cs="Times New Roman"/>
          <w:sz w:val="24"/>
          <w:szCs w:val="24"/>
        </w:rPr>
        <w:t xml:space="preserve"> socio-political history) in their prospective regions for penetration. </w:t>
      </w:r>
    </w:p>
    <w:p w:rsidR="006E6391" w:rsidRDefault="006E6391" w:rsidP="006E6391">
      <w:pPr>
        <w:pStyle w:val="ListParagraph"/>
        <w:contextualSpacing w:val="0"/>
        <w:jc w:val="both"/>
        <w:rPr>
          <w:rFonts w:ascii="Times New Roman" w:hAnsi="Times New Roman" w:cs="Times New Roman"/>
          <w:sz w:val="24"/>
          <w:szCs w:val="24"/>
        </w:rPr>
      </w:pPr>
    </w:p>
    <w:p w:rsidR="006E6391" w:rsidRDefault="006E6391" w:rsidP="006E6391">
      <w:pPr>
        <w:pStyle w:val="ListParagraph"/>
        <w:contextualSpacing w:val="0"/>
        <w:jc w:val="both"/>
        <w:rPr>
          <w:rFonts w:ascii="Times New Roman" w:hAnsi="Times New Roman" w:cs="Times New Roman"/>
          <w:sz w:val="24"/>
          <w:szCs w:val="24"/>
        </w:rPr>
      </w:pPr>
    </w:p>
    <w:p w:rsidR="006E6391" w:rsidRDefault="006E6391" w:rsidP="006E6391">
      <w:pPr>
        <w:pStyle w:val="ListParagraph"/>
        <w:contextualSpacing w:val="0"/>
        <w:jc w:val="both"/>
        <w:rPr>
          <w:rFonts w:ascii="Times New Roman" w:hAnsi="Times New Roman" w:cs="Times New Roman"/>
          <w:sz w:val="24"/>
          <w:szCs w:val="24"/>
        </w:rPr>
      </w:pPr>
    </w:p>
    <w:p w:rsidR="006E6391" w:rsidRDefault="006E6391" w:rsidP="006E6391">
      <w:pPr>
        <w:pStyle w:val="ListParagraph"/>
        <w:contextualSpacing w:val="0"/>
        <w:jc w:val="both"/>
        <w:rPr>
          <w:rFonts w:ascii="Times New Roman" w:hAnsi="Times New Roman" w:cs="Times New Roman"/>
          <w:sz w:val="24"/>
          <w:szCs w:val="24"/>
        </w:rPr>
      </w:pPr>
    </w:p>
    <w:p w:rsidR="006E6391" w:rsidRDefault="006E6391" w:rsidP="006E6391">
      <w:pPr>
        <w:pStyle w:val="ListParagraph"/>
        <w:contextualSpacing w:val="0"/>
        <w:jc w:val="both"/>
        <w:rPr>
          <w:rFonts w:ascii="Times New Roman" w:hAnsi="Times New Roman" w:cs="Times New Roman"/>
          <w:sz w:val="24"/>
          <w:szCs w:val="24"/>
        </w:rPr>
      </w:pPr>
    </w:p>
    <w:p w:rsidR="006E6391" w:rsidRDefault="006E6391" w:rsidP="006E6391">
      <w:pPr>
        <w:pStyle w:val="ListParagraph"/>
        <w:contextualSpacing w:val="0"/>
        <w:jc w:val="both"/>
        <w:rPr>
          <w:rFonts w:ascii="Times New Roman" w:hAnsi="Times New Roman" w:cs="Times New Roman"/>
          <w:sz w:val="24"/>
          <w:szCs w:val="24"/>
        </w:rPr>
      </w:pPr>
    </w:p>
    <w:p w:rsidR="006E6391" w:rsidRDefault="006E6391" w:rsidP="006E6391">
      <w:pPr>
        <w:pStyle w:val="ListParagraph"/>
        <w:contextualSpacing w:val="0"/>
        <w:jc w:val="both"/>
        <w:rPr>
          <w:rFonts w:ascii="Times New Roman" w:hAnsi="Times New Roman" w:cs="Times New Roman"/>
          <w:sz w:val="24"/>
          <w:szCs w:val="24"/>
        </w:rPr>
      </w:pPr>
    </w:p>
    <w:p w:rsidR="006E6391" w:rsidRPr="004D4839" w:rsidRDefault="006E6391" w:rsidP="006E6391">
      <w:pPr>
        <w:pStyle w:val="ListParagraph"/>
        <w:contextualSpacing w:val="0"/>
        <w:jc w:val="both"/>
        <w:rPr>
          <w:rFonts w:ascii="Times New Roman" w:hAnsi="Times New Roman" w:cs="Times New Roman"/>
          <w:sz w:val="24"/>
          <w:szCs w:val="24"/>
        </w:rPr>
      </w:pPr>
    </w:p>
    <w:p w:rsidR="00DE4EAA" w:rsidRPr="006E6391" w:rsidRDefault="00DE4EAA" w:rsidP="006E6391">
      <w:pPr>
        <w:pStyle w:val="ListParagraph"/>
        <w:numPr>
          <w:ilvl w:val="0"/>
          <w:numId w:val="1"/>
        </w:numPr>
        <w:contextualSpacing w:val="0"/>
        <w:jc w:val="both"/>
        <w:rPr>
          <w:rFonts w:ascii="Times New Roman" w:hAnsi="Times New Roman" w:cs="Times New Roman"/>
          <w:b/>
          <w:sz w:val="24"/>
          <w:szCs w:val="24"/>
        </w:rPr>
      </w:pPr>
      <w:r w:rsidRPr="006E6391">
        <w:rPr>
          <w:rFonts w:ascii="Times New Roman" w:hAnsi="Times New Roman" w:cs="Times New Roman"/>
          <w:b/>
          <w:sz w:val="24"/>
          <w:szCs w:val="24"/>
        </w:rPr>
        <w:t>Wh</w:t>
      </w:r>
      <w:r w:rsidR="00143256" w:rsidRPr="006E6391">
        <w:rPr>
          <w:rFonts w:ascii="Times New Roman" w:hAnsi="Times New Roman" w:cs="Times New Roman"/>
          <w:b/>
          <w:sz w:val="24"/>
          <w:szCs w:val="24"/>
        </w:rPr>
        <w:t>at strategic and organizational actions</w:t>
      </w:r>
      <w:r w:rsidRPr="006E6391">
        <w:rPr>
          <w:rFonts w:ascii="Times New Roman" w:hAnsi="Times New Roman" w:cs="Times New Roman"/>
          <w:b/>
          <w:sz w:val="24"/>
          <w:szCs w:val="24"/>
        </w:rPr>
        <w:t xml:space="preserve"> do you think P&amp;G should take to increase its sensitivity to national differences and their impact on the marketing mix?</w:t>
      </w:r>
    </w:p>
    <w:p w:rsidR="003537D1" w:rsidRDefault="003537D1" w:rsidP="006E6391">
      <w:pPr>
        <w:pStyle w:val="ListParagraph"/>
        <w:contextualSpacing w:val="0"/>
        <w:jc w:val="both"/>
        <w:rPr>
          <w:rFonts w:ascii="Times New Roman" w:hAnsi="Times New Roman" w:cs="Times New Roman"/>
          <w:sz w:val="24"/>
          <w:szCs w:val="24"/>
        </w:rPr>
      </w:pPr>
      <w:r>
        <w:rPr>
          <w:rFonts w:ascii="Times New Roman" w:hAnsi="Times New Roman" w:cs="Times New Roman"/>
          <w:sz w:val="24"/>
          <w:szCs w:val="24"/>
        </w:rPr>
        <w:t>Actions that P&amp;G should take to increase their sensitivity to national differences and their impact on the marketing mix could be-</w:t>
      </w:r>
    </w:p>
    <w:p w:rsidR="003537D1" w:rsidRDefault="003537D1" w:rsidP="006E6391">
      <w:pPr>
        <w:pStyle w:val="ListParagraph"/>
        <w:ind w:left="1440"/>
        <w:contextualSpacing w:val="0"/>
        <w:jc w:val="both"/>
        <w:rPr>
          <w:rFonts w:ascii="Times New Roman" w:hAnsi="Times New Roman" w:cs="Times New Roman"/>
          <w:sz w:val="24"/>
          <w:szCs w:val="24"/>
        </w:rPr>
      </w:pPr>
      <w:r>
        <w:rPr>
          <w:rFonts w:ascii="Times New Roman" w:hAnsi="Times New Roman" w:cs="Times New Roman"/>
          <w:sz w:val="24"/>
          <w:szCs w:val="24"/>
        </w:rPr>
        <w:t>- conducting wide-ranged market survey upon planning to penetrate a country or a region with a product; survey should be repeated before introducing every new product or the same product with new features or</w:t>
      </w:r>
      <w:r w:rsidR="004D426F">
        <w:rPr>
          <w:rFonts w:ascii="Times New Roman" w:hAnsi="Times New Roman" w:cs="Times New Roman"/>
          <w:sz w:val="24"/>
          <w:szCs w:val="24"/>
        </w:rPr>
        <w:t xml:space="preserve"> before</w:t>
      </w:r>
      <w:r>
        <w:rPr>
          <w:rFonts w:ascii="Times New Roman" w:hAnsi="Times New Roman" w:cs="Times New Roman"/>
          <w:sz w:val="24"/>
          <w:szCs w:val="24"/>
        </w:rPr>
        <w:t xml:space="preserve"> undertaking any new promotional action; (Strategic Action)</w:t>
      </w:r>
    </w:p>
    <w:p w:rsidR="003537D1" w:rsidRDefault="003537D1" w:rsidP="006E6391">
      <w:pPr>
        <w:pStyle w:val="ListParagraph"/>
        <w:ind w:left="1440"/>
        <w:contextualSpacing w:val="0"/>
        <w:jc w:val="both"/>
        <w:rPr>
          <w:rFonts w:ascii="Times New Roman" w:hAnsi="Times New Roman" w:cs="Times New Roman"/>
          <w:sz w:val="24"/>
          <w:szCs w:val="24"/>
        </w:rPr>
      </w:pPr>
      <w:r>
        <w:rPr>
          <w:rFonts w:ascii="Times New Roman" w:hAnsi="Times New Roman" w:cs="Times New Roman"/>
          <w:sz w:val="24"/>
          <w:szCs w:val="24"/>
        </w:rPr>
        <w:t>- incorporating staff-expertise from the prospective locality for local knowledge being the best useful option in designing any new product for that locality. (Organizational Action)</w:t>
      </w:r>
    </w:p>
    <w:p w:rsidR="003537D1" w:rsidRPr="006E6391" w:rsidRDefault="003537D1" w:rsidP="006E6391">
      <w:pPr>
        <w:pStyle w:val="ListParagraph"/>
        <w:ind w:left="1440"/>
        <w:contextualSpacing w:val="0"/>
        <w:jc w:val="both"/>
        <w:rPr>
          <w:rFonts w:ascii="Times New Roman" w:hAnsi="Times New Roman" w:cs="Times New Roman"/>
          <w:b/>
          <w:sz w:val="24"/>
          <w:szCs w:val="24"/>
        </w:rPr>
      </w:pPr>
    </w:p>
    <w:p w:rsidR="00DE4EAA" w:rsidRPr="006E6391" w:rsidRDefault="00DE4EAA" w:rsidP="006E6391">
      <w:pPr>
        <w:pStyle w:val="ListParagraph"/>
        <w:numPr>
          <w:ilvl w:val="0"/>
          <w:numId w:val="1"/>
        </w:numPr>
        <w:contextualSpacing w:val="0"/>
        <w:jc w:val="both"/>
        <w:rPr>
          <w:rFonts w:ascii="Times New Roman" w:hAnsi="Times New Roman" w:cs="Times New Roman"/>
          <w:b/>
          <w:sz w:val="24"/>
          <w:szCs w:val="24"/>
        </w:rPr>
      </w:pPr>
      <w:r w:rsidRPr="006E6391">
        <w:rPr>
          <w:rFonts w:ascii="Times New Roman" w:hAnsi="Times New Roman" w:cs="Times New Roman"/>
          <w:b/>
          <w:sz w:val="24"/>
          <w:szCs w:val="24"/>
        </w:rPr>
        <w:t>How might P&amp;G improve its ability to leverage products and marketing strategies developed in one part of the world, and apply them to markets elsewhere?</w:t>
      </w:r>
    </w:p>
    <w:p w:rsidR="003537D1" w:rsidRPr="004D4839" w:rsidRDefault="00F858E8" w:rsidP="006E6391">
      <w:pPr>
        <w:pStyle w:val="ListParagraph"/>
        <w:contextualSpacing w:val="0"/>
        <w:jc w:val="both"/>
        <w:rPr>
          <w:rFonts w:ascii="Times New Roman" w:hAnsi="Times New Roman" w:cs="Times New Roman"/>
          <w:sz w:val="24"/>
          <w:szCs w:val="24"/>
        </w:rPr>
      </w:pPr>
      <w:r>
        <w:rPr>
          <w:rFonts w:ascii="Times New Roman" w:hAnsi="Times New Roman" w:cs="Times New Roman"/>
          <w:sz w:val="24"/>
          <w:szCs w:val="24"/>
        </w:rPr>
        <w:t xml:space="preserve">As generalized strategies and actions result in average results only, P&amp;G should not engage their efforts in improving their ability to leverage products and marketing strategies developed in one part of the world and apply them to markets elsewhere. Rather, they should employ themselves towards customizing their products and marketing strategies according to what a prospective market needs keeping in mind their regional choice and preferences. Therefore, at this point, this respondent to the case questionnaire cannot suggest any scheme on how might </w:t>
      </w:r>
      <w:r w:rsidRPr="004D4839">
        <w:rPr>
          <w:rFonts w:ascii="Times New Roman" w:hAnsi="Times New Roman" w:cs="Times New Roman"/>
          <w:sz w:val="24"/>
          <w:szCs w:val="24"/>
        </w:rPr>
        <w:t>P&amp;G improve its ability to leverage products and marketing strategies developed in one part of the world, and apply them to markets elsewhere</w:t>
      </w:r>
      <w:r>
        <w:rPr>
          <w:rFonts w:ascii="Times New Roman" w:hAnsi="Times New Roman" w:cs="Times New Roman"/>
          <w:sz w:val="24"/>
          <w:szCs w:val="24"/>
        </w:rPr>
        <w:t>.</w:t>
      </w:r>
    </w:p>
    <w:p w:rsidR="00DE4EAA" w:rsidRPr="004D4839" w:rsidRDefault="00DE4EAA" w:rsidP="006E6391">
      <w:pPr>
        <w:pStyle w:val="ListParagraph"/>
        <w:contextualSpacing w:val="0"/>
        <w:jc w:val="both"/>
        <w:rPr>
          <w:rFonts w:ascii="Times New Roman" w:hAnsi="Times New Roman" w:cs="Times New Roman"/>
          <w:sz w:val="24"/>
          <w:szCs w:val="24"/>
        </w:rPr>
      </w:pPr>
    </w:p>
    <w:sectPr w:rsidR="00DE4EAA" w:rsidRPr="004D4839" w:rsidSect="004608B7">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1EA" w:rsidRDefault="001771EA" w:rsidP="006E6391">
      <w:pPr>
        <w:spacing w:after="0" w:line="240" w:lineRule="auto"/>
      </w:pPr>
      <w:r>
        <w:separator/>
      </w:r>
    </w:p>
  </w:endnote>
  <w:endnote w:type="continuationSeparator" w:id="0">
    <w:p w:rsidR="001771EA" w:rsidRDefault="001771EA" w:rsidP="006E63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1EA" w:rsidRDefault="001771EA" w:rsidP="006E6391">
      <w:pPr>
        <w:spacing w:after="0" w:line="240" w:lineRule="auto"/>
      </w:pPr>
      <w:r>
        <w:separator/>
      </w:r>
    </w:p>
  </w:footnote>
  <w:footnote w:type="continuationSeparator" w:id="0">
    <w:p w:rsidR="001771EA" w:rsidRDefault="001771EA" w:rsidP="006E63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391" w:rsidRPr="00461481" w:rsidRDefault="006E6391" w:rsidP="006E6391">
    <w:pPr>
      <w:spacing w:after="0" w:line="240" w:lineRule="auto"/>
      <w:contextualSpacing/>
      <w:rPr>
        <w:rFonts w:ascii="Times New Roman" w:hAnsi="Times New Roman" w:cs="Times New Roman"/>
        <w:b/>
        <w:sz w:val="28"/>
        <w:szCs w:val="24"/>
      </w:rPr>
    </w:pPr>
    <w:r w:rsidRPr="00461481">
      <w:rPr>
        <w:rFonts w:ascii="Times New Roman" w:hAnsi="Times New Roman" w:cs="Times New Roman"/>
        <w:b/>
        <w:sz w:val="28"/>
        <w:szCs w:val="24"/>
      </w:rPr>
      <w:t>IUB-</w:t>
    </w:r>
    <w:r>
      <w:rPr>
        <w:rFonts w:ascii="Times New Roman" w:hAnsi="Times New Roman" w:cs="Times New Roman"/>
        <w:b/>
        <w:sz w:val="28"/>
        <w:szCs w:val="24"/>
      </w:rPr>
      <w:t>Spring-2013-</w:t>
    </w:r>
    <w:r w:rsidRPr="00461481">
      <w:rPr>
        <w:rFonts w:ascii="Times New Roman" w:hAnsi="Times New Roman" w:cs="Times New Roman"/>
        <w:b/>
        <w:sz w:val="28"/>
        <w:szCs w:val="24"/>
      </w:rPr>
      <w:t>MBA-51</w:t>
    </w:r>
    <w:r>
      <w:rPr>
        <w:rFonts w:ascii="Times New Roman" w:hAnsi="Times New Roman" w:cs="Times New Roman"/>
        <w:b/>
        <w:sz w:val="28"/>
        <w:szCs w:val="24"/>
      </w:rPr>
      <w:t>4</w:t>
    </w:r>
    <w:r w:rsidRPr="00461481">
      <w:rPr>
        <w:rFonts w:ascii="Times New Roman" w:hAnsi="Times New Roman" w:cs="Times New Roman"/>
        <w:b/>
        <w:sz w:val="28"/>
        <w:szCs w:val="24"/>
      </w:rPr>
      <w:t>-Section-</w:t>
    </w:r>
    <w:r>
      <w:rPr>
        <w:rFonts w:ascii="Times New Roman" w:hAnsi="Times New Roman" w:cs="Times New Roman"/>
        <w:b/>
        <w:sz w:val="28"/>
        <w:szCs w:val="24"/>
      </w:rPr>
      <w:t>3</w:t>
    </w:r>
    <w:r w:rsidRPr="00461481">
      <w:rPr>
        <w:rFonts w:ascii="Times New Roman" w:hAnsi="Times New Roman" w:cs="Times New Roman"/>
        <w:b/>
        <w:sz w:val="28"/>
        <w:szCs w:val="24"/>
      </w:rPr>
      <w:t>-Assignment-1</w:t>
    </w:r>
    <w:r>
      <w:rPr>
        <w:rFonts w:ascii="Times New Roman" w:hAnsi="Times New Roman" w:cs="Times New Roman"/>
        <w:b/>
        <w:sz w:val="28"/>
        <w:szCs w:val="24"/>
      </w:rPr>
      <w:t>-0821156</w:t>
    </w:r>
  </w:p>
  <w:p w:rsidR="006E6391" w:rsidRDefault="006E6391" w:rsidP="006E6391">
    <w:pPr>
      <w:pStyle w:val="Header"/>
      <w:contextualSpacing/>
    </w:pPr>
    <w:r>
      <w:rPr>
        <w:rFonts w:ascii="Times New Roman" w:hAnsi="Times New Roman" w:cs="Times New Roman"/>
        <w:b/>
        <w:sz w:val="28"/>
        <w:szCs w:val="24"/>
      </w:rPr>
      <w:t>Procter &amp; Gamble Case</w:t>
    </w:r>
  </w:p>
  <w:p w:rsidR="006E6391" w:rsidRDefault="006E639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BB35F2"/>
    <w:multiLevelType w:val="hybridMultilevel"/>
    <w:tmpl w:val="2E5A7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DE4EAA"/>
    <w:rsid w:val="00105560"/>
    <w:rsid w:val="00143256"/>
    <w:rsid w:val="001771EA"/>
    <w:rsid w:val="0019207C"/>
    <w:rsid w:val="003537D1"/>
    <w:rsid w:val="004608B7"/>
    <w:rsid w:val="00485C20"/>
    <w:rsid w:val="004D426F"/>
    <w:rsid w:val="004D4839"/>
    <w:rsid w:val="00630B22"/>
    <w:rsid w:val="006B63C0"/>
    <w:rsid w:val="006E6391"/>
    <w:rsid w:val="0079237E"/>
    <w:rsid w:val="00806D5B"/>
    <w:rsid w:val="00BA3187"/>
    <w:rsid w:val="00BA7245"/>
    <w:rsid w:val="00C95F54"/>
    <w:rsid w:val="00DA53DF"/>
    <w:rsid w:val="00DE4EAA"/>
    <w:rsid w:val="00DF118A"/>
    <w:rsid w:val="00E90910"/>
    <w:rsid w:val="00EC4D18"/>
    <w:rsid w:val="00F858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8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EAA"/>
    <w:pPr>
      <w:ind w:left="720"/>
      <w:contextualSpacing/>
    </w:pPr>
  </w:style>
  <w:style w:type="character" w:styleId="SubtleEmphasis">
    <w:name w:val="Subtle Emphasis"/>
    <w:basedOn w:val="DefaultParagraphFont"/>
    <w:uiPriority w:val="19"/>
    <w:qFormat/>
    <w:rsid w:val="00DE4EAA"/>
    <w:rPr>
      <w:i/>
      <w:iCs/>
      <w:color w:val="808080" w:themeColor="text1" w:themeTint="7F"/>
    </w:rPr>
  </w:style>
  <w:style w:type="paragraph" w:styleId="Header">
    <w:name w:val="header"/>
    <w:basedOn w:val="Normal"/>
    <w:link w:val="HeaderChar"/>
    <w:uiPriority w:val="99"/>
    <w:semiHidden/>
    <w:unhideWhenUsed/>
    <w:rsid w:val="006E63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E6391"/>
  </w:style>
  <w:style w:type="paragraph" w:styleId="Footer">
    <w:name w:val="footer"/>
    <w:basedOn w:val="Normal"/>
    <w:link w:val="FooterChar"/>
    <w:uiPriority w:val="99"/>
    <w:semiHidden/>
    <w:unhideWhenUsed/>
    <w:rsid w:val="006E63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E639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2</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10</cp:revision>
  <dcterms:created xsi:type="dcterms:W3CDTF">2013-01-15T10:30:00Z</dcterms:created>
  <dcterms:modified xsi:type="dcterms:W3CDTF">2013-01-21T06:33:00Z</dcterms:modified>
</cp:coreProperties>
</file>