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836" w:rsidRDefault="00104836" w:rsidP="00BE49A4">
      <w:pPr>
        <w:jc w:val="center"/>
        <w:rPr>
          <w:rFonts w:ascii="Times New Roman" w:hAnsi="Times New Roman" w:cs="Times New Roman"/>
          <w:sz w:val="24"/>
          <w:szCs w:val="24"/>
        </w:rPr>
      </w:pPr>
    </w:p>
    <w:p w:rsidR="00104836" w:rsidRDefault="00104836" w:rsidP="00104836">
      <w:pPr>
        <w:spacing w:line="240" w:lineRule="auto"/>
        <w:jc w:val="center"/>
        <w:rPr>
          <w:rFonts w:ascii="Times New Roman" w:hAnsi="Times New Roman" w:cs="Times New Roman"/>
          <w:sz w:val="24"/>
          <w:szCs w:val="24"/>
        </w:rPr>
      </w:pPr>
    </w:p>
    <w:p w:rsidR="00104836" w:rsidRDefault="00104836" w:rsidP="00104836">
      <w:pPr>
        <w:spacing w:line="240" w:lineRule="auto"/>
        <w:jc w:val="center"/>
        <w:rPr>
          <w:rFonts w:ascii="Times New Roman" w:hAnsi="Times New Roman" w:cs="Times New Roman"/>
          <w:sz w:val="24"/>
          <w:szCs w:val="24"/>
        </w:rPr>
      </w:pPr>
    </w:p>
    <w:p w:rsidR="00104836" w:rsidRDefault="00104836" w:rsidP="00104836">
      <w:pPr>
        <w:spacing w:line="240" w:lineRule="auto"/>
        <w:jc w:val="center"/>
        <w:rPr>
          <w:rFonts w:ascii="Times New Roman" w:hAnsi="Times New Roman" w:cs="Times New Roman"/>
          <w:sz w:val="24"/>
          <w:szCs w:val="24"/>
        </w:rPr>
      </w:pPr>
    </w:p>
    <w:p w:rsidR="00104836" w:rsidRDefault="00104836" w:rsidP="00104836">
      <w:pPr>
        <w:spacing w:line="240" w:lineRule="auto"/>
        <w:jc w:val="center"/>
        <w:rPr>
          <w:rFonts w:ascii="Times New Roman" w:hAnsi="Times New Roman" w:cs="Times New Roman"/>
          <w:sz w:val="24"/>
          <w:szCs w:val="24"/>
        </w:rPr>
      </w:pPr>
    </w:p>
    <w:p w:rsidR="00104836" w:rsidRDefault="00104836" w:rsidP="00104836">
      <w:pPr>
        <w:spacing w:line="240" w:lineRule="auto"/>
        <w:jc w:val="center"/>
        <w:rPr>
          <w:rFonts w:ascii="Times New Roman" w:hAnsi="Times New Roman" w:cs="Times New Roman"/>
          <w:sz w:val="24"/>
          <w:szCs w:val="24"/>
        </w:rPr>
      </w:pPr>
    </w:p>
    <w:p w:rsidR="00104836" w:rsidRDefault="00104836" w:rsidP="00104836">
      <w:pPr>
        <w:spacing w:line="240" w:lineRule="auto"/>
        <w:jc w:val="center"/>
        <w:rPr>
          <w:rFonts w:ascii="Times New Roman" w:hAnsi="Times New Roman" w:cs="Times New Roman"/>
          <w:sz w:val="24"/>
          <w:szCs w:val="24"/>
        </w:rPr>
      </w:pPr>
    </w:p>
    <w:p w:rsidR="00104836" w:rsidRDefault="00104836" w:rsidP="00104836">
      <w:pPr>
        <w:spacing w:line="240" w:lineRule="auto"/>
        <w:jc w:val="center"/>
        <w:rPr>
          <w:rFonts w:ascii="Times New Roman" w:hAnsi="Times New Roman" w:cs="Times New Roman"/>
          <w:sz w:val="24"/>
          <w:szCs w:val="24"/>
        </w:rPr>
      </w:pPr>
    </w:p>
    <w:p w:rsidR="00104836" w:rsidRDefault="00104836" w:rsidP="00104836">
      <w:pPr>
        <w:spacing w:line="240" w:lineRule="auto"/>
        <w:jc w:val="center"/>
        <w:rPr>
          <w:rFonts w:ascii="Times New Roman" w:hAnsi="Times New Roman" w:cs="Times New Roman"/>
          <w:sz w:val="24"/>
          <w:szCs w:val="24"/>
        </w:rPr>
      </w:pPr>
    </w:p>
    <w:p w:rsidR="00104836" w:rsidRDefault="00104836" w:rsidP="00104836">
      <w:pPr>
        <w:spacing w:line="240" w:lineRule="auto"/>
        <w:jc w:val="center"/>
        <w:rPr>
          <w:rFonts w:ascii="Times New Roman" w:hAnsi="Times New Roman" w:cs="Times New Roman"/>
          <w:sz w:val="24"/>
          <w:szCs w:val="24"/>
        </w:rPr>
      </w:pPr>
    </w:p>
    <w:p w:rsidR="00104836" w:rsidRDefault="00104836" w:rsidP="00104836">
      <w:pPr>
        <w:spacing w:line="240" w:lineRule="auto"/>
        <w:jc w:val="center"/>
        <w:rPr>
          <w:rFonts w:ascii="Times New Roman" w:hAnsi="Times New Roman" w:cs="Times New Roman"/>
          <w:sz w:val="24"/>
          <w:szCs w:val="24"/>
        </w:rPr>
      </w:pPr>
    </w:p>
    <w:p w:rsidR="00D54F93" w:rsidRDefault="00D54F93" w:rsidP="00D01CC9">
      <w:pPr>
        <w:spacing w:line="480" w:lineRule="auto"/>
        <w:jc w:val="center"/>
        <w:rPr>
          <w:rFonts w:ascii="Times New Roman" w:hAnsi="Times New Roman" w:cs="Times New Roman"/>
          <w:sz w:val="24"/>
          <w:szCs w:val="24"/>
        </w:rPr>
      </w:pPr>
      <w:r>
        <w:rPr>
          <w:rFonts w:ascii="Times New Roman" w:hAnsi="Times New Roman" w:cs="Times New Roman"/>
          <w:sz w:val="24"/>
          <w:szCs w:val="24"/>
        </w:rPr>
        <w:t>Taking the Initiative in Eco-friendly Practices</w:t>
      </w:r>
    </w:p>
    <w:p w:rsidR="00D54F93" w:rsidRDefault="00D54F93" w:rsidP="00D01CC9">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D54F93" w:rsidRDefault="00D54F93" w:rsidP="00D01CC9">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D54F93" w:rsidRDefault="00D54F93" w:rsidP="00BE49A4">
      <w:pPr>
        <w:jc w:val="center"/>
        <w:rPr>
          <w:rFonts w:ascii="Times New Roman" w:hAnsi="Times New Roman" w:cs="Times New Roman"/>
          <w:sz w:val="24"/>
          <w:szCs w:val="24"/>
        </w:rPr>
      </w:pPr>
    </w:p>
    <w:p w:rsidR="00D54F93" w:rsidRDefault="00D54F93" w:rsidP="00BE49A4">
      <w:pPr>
        <w:jc w:val="center"/>
        <w:rPr>
          <w:rFonts w:ascii="Times New Roman" w:hAnsi="Times New Roman" w:cs="Times New Roman"/>
          <w:sz w:val="24"/>
          <w:szCs w:val="24"/>
        </w:rPr>
      </w:pPr>
    </w:p>
    <w:p w:rsidR="00D54F93" w:rsidRDefault="00D54F93" w:rsidP="00BE49A4">
      <w:pPr>
        <w:jc w:val="center"/>
        <w:rPr>
          <w:rFonts w:ascii="Times New Roman" w:hAnsi="Times New Roman" w:cs="Times New Roman"/>
          <w:sz w:val="24"/>
          <w:szCs w:val="24"/>
        </w:rPr>
      </w:pPr>
    </w:p>
    <w:p w:rsidR="00D54F93" w:rsidRDefault="00D54F93" w:rsidP="00BE49A4">
      <w:pPr>
        <w:jc w:val="center"/>
        <w:rPr>
          <w:rFonts w:ascii="Times New Roman" w:hAnsi="Times New Roman" w:cs="Times New Roman"/>
          <w:sz w:val="24"/>
          <w:szCs w:val="24"/>
        </w:rPr>
      </w:pPr>
    </w:p>
    <w:p w:rsidR="00D54F93" w:rsidRDefault="00D54F93" w:rsidP="00BE49A4">
      <w:pPr>
        <w:jc w:val="center"/>
        <w:rPr>
          <w:rFonts w:ascii="Times New Roman" w:hAnsi="Times New Roman" w:cs="Times New Roman"/>
          <w:sz w:val="24"/>
          <w:szCs w:val="24"/>
        </w:rPr>
      </w:pPr>
    </w:p>
    <w:p w:rsidR="00D54F93" w:rsidRDefault="00D54F93" w:rsidP="00BE49A4">
      <w:pPr>
        <w:jc w:val="center"/>
        <w:rPr>
          <w:rFonts w:ascii="Times New Roman" w:hAnsi="Times New Roman" w:cs="Times New Roman"/>
          <w:sz w:val="24"/>
          <w:szCs w:val="24"/>
        </w:rPr>
      </w:pPr>
    </w:p>
    <w:p w:rsidR="00D54F93" w:rsidRDefault="00D54F93" w:rsidP="00BE49A4">
      <w:pPr>
        <w:jc w:val="center"/>
        <w:rPr>
          <w:rFonts w:ascii="Times New Roman" w:hAnsi="Times New Roman" w:cs="Times New Roman"/>
          <w:sz w:val="24"/>
          <w:szCs w:val="24"/>
        </w:rPr>
      </w:pPr>
    </w:p>
    <w:p w:rsidR="00D54F93" w:rsidRDefault="00D54F93" w:rsidP="00BE49A4">
      <w:pPr>
        <w:jc w:val="center"/>
        <w:rPr>
          <w:rFonts w:ascii="Times New Roman" w:hAnsi="Times New Roman" w:cs="Times New Roman"/>
          <w:sz w:val="24"/>
          <w:szCs w:val="24"/>
        </w:rPr>
      </w:pPr>
    </w:p>
    <w:p w:rsidR="00104836" w:rsidRDefault="00104836" w:rsidP="00BE49A4">
      <w:pPr>
        <w:jc w:val="center"/>
        <w:rPr>
          <w:rFonts w:ascii="Times New Roman" w:hAnsi="Times New Roman" w:cs="Times New Roman"/>
          <w:sz w:val="24"/>
          <w:szCs w:val="24"/>
        </w:rPr>
      </w:pPr>
    </w:p>
    <w:p w:rsidR="00104836" w:rsidRDefault="00104836" w:rsidP="00D01CC9">
      <w:pPr>
        <w:rPr>
          <w:rFonts w:ascii="Times New Roman" w:hAnsi="Times New Roman" w:cs="Times New Roman"/>
          <w:sz w:val="24"/>
          <w:szCs w:val="24"/>
        </w:rPr>
      </w:pPr>
    </w:p>
    <w:p w:rsidR="0074213D" w:rsidRPr="00311C0C" w:rsidRDefault="00D54F93" w:rsidP="00BE49A4">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Taking the Initiative in </w:t>
      </w:r>
      <w:r w:rsidR="00BE49A4" w:rsidRPr="00311C0C">
        <w:rPr>
          <w:rFonts w:ascii="Times New Roman" w:hAnsi="Times New Roman" w:cs="Times New Roman"/>
          <w:sz w:val="24"/>
          <w:szCs w:val="24"/>
        </w:rPr>
        <w:t>Eco-friendly practices</w:t>
      </w:r>
    </w:p>
    <w:p w:rsidR="00BE49A4" w:rsidRPr="00311C0C" w:rsidRDefault="00AD09F3" w:rsidP="00D01CC9">
      <w:pPr>
        <w:tabs>
          <w:tab w:val="left" w:pos="345"/>
        </w:tabs>
        <w:spacing w:line="480" w:lineRule="auto"/>
        <w:rPr>
          <w:rFonts w:ascii="Times New Roman" w:hAnsi="Times New Roman" w:cs="Times New Roman"/>
          <w:sz w:val="24"/>
          <w:szCs w:val="24"/>
        </w:rPr>
      </w:pPr>
      <w:r w:rsidRPr="00311C0C">
        <w:rPr>
          <w:rFonts w:ascii="Times New Roman" w:hAnsi="Times New Roman" w:cs="Times New Roman"/>
          <w:sz w:val="24"/>
          <w:szCs w:val="24"/>
        </w:rPr>
        <w:tab/>
      </w:r>
      <w:r w:rsidR="00A67E66">
        <w:rPr>
          <w:rFonts w:ascii="Times New Roman" w:hAnsi="Times New Roman" w:cs="Times New Roman"/>
          <w:sz w:val="24"/>
          <w:szCs w:val="24"/>
        </w:rPr>
        <w:tab/>
      </w:r>
      <w:r w:rsidRPr="00311C0C">
        <w:rPr>
          <w:rFonts w:ascii="Times New Roman" w:hAnsi="Times New Roman" w:cs="Times New Roman"/>
          <w:sz w:val="24"/>
          <w:szCs w:val="24"/>
        </w:rPr>
        <w:t xml:space="preserve">Eco-friendly practices have been on the rise in the recent years with communities depicting knowledge on environmental conservation and awareness. </w:t>
      </w:r>
      <w:r w:rsidR="005D3DC6" w:rsidRPr="00311C0C">
        <w:rPr>
          <w:rFonts w:ascii="Times New Roman" w:hAnsi="Times New Roman" w:cs="Times New Roman"/>
          <w:sz w:val="24"/>
          <w:szCs w:val="24"/>
        </w:rPr>
        <w:t>However, there are still communities that are yet to realize the need for</w:t>
      </w:r>
      <w:r w:rsidR="006A23A4" w:rsidRPr="00311C0C">
        <w:rPr>
          <w:rFonts w:ascii="Times New Roman" w:hAnsi="Times New Roman" w:cs="Times New Roman"/>
          <w:sz w:val="24"/>
          <w:szCs w:val="24"/>
        </w:rPr>
        <w:t xml:space="preserve"> eco-friendly practices and the environment </w:t>
      </w:r>
      <w:r w:rsidR="00190DF1" w:rsidRPr="00311C0C">
        <w:rPr>
          <w:rFonts w:ascii="Times New Roman" w:hAnsi="Times New Roman" w:cs="Times New Roman"/>
          <w:sz w:val="24"/>
          <w:szCs w:val="24"/>
        </w:rPr>
        <w:t xml:space="preserve">remains under threat </w:t>
      </w:r>
      <w:r w:rsidR="006F4EF4" w:rsidRPr="00311C0C">
        <w:rPr>
          <w:rFonts w:ascii="Times New Roman" w:hAnsi="Times New Roman" w:cs="Times New Roman"/>
          <w:sz w:val="24"/>
          <w:szCs w:val="24"/>
        </w:rPr>
        <w:t xml:space="preserve">due to destructive human endeavors. El Bolson in Argentina and Seaton, in Canada, are exemplary communities that have taken the initiative to demonstrate concern for the environment </w:t>
      </w:r>
      <w:r w:rsidR="00D14033" w:rsidRPr="00311C0C">
        <w:rPr>
          <w:rFonts w:ascii="Times New Roman" w:hAnsi="Times New Roman" w:cs="Times New Roman"/>
          <w:sz w:val="24"/>
          <w:szCs w:val="24"/>
        </w:rPr>
        <w:t>and its wellbeing.</w:t>
      </w:r>
    </w:p>
    <w:p w:rsidR="00353A87" w:rsidRPr="005B1C1A" w:rsidRDefault="005B1C1A" w:rsidP="00D01CC9">
      <w:pPr>
        <w:tabs>
          <w:tab w:val="left" w:pos="345"/>
          <w:tab w:val="left" w:pos="3450"/>
          <w:tab w:val="center" w:pos="4680"/>
        </w:tabs>
        <w:spacing w:line="48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B1C1A">
        <w:rPr>
          <w:rFonts w:ascii="Times New Roman" w:hAnsi="Times New Roman" w:cs="Times New Roman"/>
          <w:b/>
          <w:sz w:val="24"/>
          <w:szCs w:val="24"/>
        </w:rPr>
        <w:tab/>
      </w:r>
      <w:r w:rsidR="00353A87" w:rsidRPr="005B1C1A">
        <w:rPr>
          <w:rFonts w:ascii="Times New Roman" w:hAnsi="Times New Roman" w:cs="Times New Roman"/>
          <w:b/>
          <w:sz w:val="24"/>
          <w:szCs w:val="24"/>
        </w:rPr>
        <w:t>Taking the Initiative</w:t>
      </w:r>
    </w:p>
    <w:p w:rsidR="00353A87" w:rsidRPr="00311C0C" w:rsidRDefault="00A67E66" w:rsidP="00D01CC9">
      <w:pPr>
        <w:tabs>
          <w:tab w:val="left" w:pos="345"/>
        </w:tabs>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53A87" w:rsidRPr="00311C0C">
        <w:rPr>
          <w:rFonts w:ascii="Times New Roman" w:hAnsi="Times New Roman" w:cs="Times New Roman"/>
          <w:sz w:val="24"/>
          <w:szCs w:val="24"/>
        </w:rPr>
        <w:t>Most eco-friendly practices experienced in the modern context are usually initi</w:t>
      </w:r>
      <w:r w:rsidR="00053590">
        <w:rPr>
          <w:rFonts w:ascii="Times New Roman" w:hAnsi="Times New Roman" w:cs="Times New Roman"/>
          <w:sz w:val="24"/>
          <w:szCs w:val="24"/>
        </w:rPr>
        <w:t>ated by either the government or</w:t>
      </w:r>
      <w:r w:rsidR="00353A87" w:rsidRPr="00311C0C">
        <w:rPr>
          <w:rFonts w:ascii="Times New Roman" w:hAnsi="Times New Roman" w:cs="Times New Roman"/>
          <w:sz w:val="24"/>
          <w:szCs w:val="24"/>
        </w:rPr>
        <w:t xml:space="preserve"> </w:t>
      </w:r>
      <w:r w:rsidR="00FA7FF3" w:rsidRPr="00311C0C">
        <w:rPr>
          <w:rFonts w:ascii="Times New Roman" w:hAnsi="Times New Roman" w:cs="Times New Roman"/>
          <w:sz w:val="24"/>
          <w:szCs w:val="24"/>
        </w:rPr>
        <w:t xml:space="preserve">the activists of </w:t>
      </w:r>
      <w:r w:rsidR="00FD47B5" w:rsidRPr="00311C0C">
        <w:rPr>
          <w:rFonts w:ascii="Times New Roman" w:hAnsi="Times New Roman" w:cs="Times New Roman"/>
          <w:sz w:val="24"/>
          <w:szCs w:val="24"/>
        </w:rPr>
        <w:t>environmental</w:t>
      </w:r>
      <w:r w:rsidR="00FA7FF3" w:rsidRPr="00311C0C">
        <w:rPr>
          <w:rFonts w:ascii="Times New Roman" w:hAnsi="Times New Roman" w:cs="Times New Roman"/>
          <w:sz w:val="24"/>
          <w:szCs w:val="24"/>
        </w:rPr>
        <w:t xml:space="preserve"> conservation. Companies, in their corporate responsibility initiatives, also take the initi</w:t>
      </w:r>
      <w:r w:rsidR="00FD47B5" w:rsidRPr="00311C0C">
        <w:rPr>
          <w:rFonts w:ascii="Times New Roman" w:hAnsi="Times New Roman" w:cs="Times New Roman"/>
          <w:sz w:val="24"/>
          <w:szCs w:val="24"/>
        </w:rPr>
        <w:t>ative to engage in environmental</w:t>
      </w:r>
      <w:r w:rsidR="00FA7FF3" w:rsidRPr="00311C0C">
        <w:rPr>
          <w:rFonts w:ascii="Times New Roman" w:hAnsi="Times New Roman" w:cs="Times New Roman"/>
          <w:sz w:val="24"/>
          <w:szCs w:val="24"/>
        </w:rPr>
        <w:t xml:space="preserve"> conservation endeavors as a way of ensuring the competitiveness of their firms. </w:t>
      </w:r>
      <w:r w:rsidR="00C169E4" w:rsidRPr="00311C0C">
        <w:rPr>
          <w:rFonts w:ascii="Times New Roman" w:hAnsi="Times New Roman" w:cs="Times New Roman"/>
          <w:sz w:val="24"/>
          <w:szCs w:val="24"/>
        </w:rPr>
        <w:t xml:space="preserve">The implication is that few communities, if any, will start off the environmental conservation </w:t>
      </w:r>
      <w:r w:rsidR="00374019" w:rsidRPr="00311C0C">
        <w:rPr>
          <w:rFonts w:ascii="Times New Roman" w:hAnsi="Times New Roman" w:cs="Times New Roman"/>
          <w:sz w:val="24"/>
          <w:szCs w:val="24"/>
        </w:rPr>
        <w:t>undertakings without the assistance from somewhere or someo</w:t>
      </w:r>
      <w:r w:rsidR="00F76A97" w:rsidRPr="00311C0C">
        <w:rPr>
          <w:rFonts w:ascii="Times New Roman" w:hAnsi="Times New Roman" w:cs="Times New Roman"/>
          <w:sz w:val="24"/>
          <w:szCs w:val="24"/>
        </w:rPr>
        <w:t xml:space="preserve">ne. The community of El Bolson, </w:t>
      </w:r>
      <w:r w:rsidR="00B12EAA" w:rsidRPr="00311C0C">
        <w:rPr>
          <w:rFonts w:ascii="Times New Roman" w:hAnsi="Times New Roman" w:cs="Times New Roman"/>
          <w:sz w:val="24"/>
          <w:szCs w:val="24"/>
        </w:rPr>
        <w:t xml:space="preserve">however, is one among the few that have integrated environmental conservation practices in their day to day lives. </w:t>
      </w:r>
      <w:r w:rsidR="00716B44" w:rsidRPr="00311C0C">
        <w:rPr>
          <w:rFonts w:ascii="Times New Roman" w:hAnsi="Times New Roman" w:cs="Times New Roman"/>
          <w:sz w:val="24"/>
          <w:szCs w:val="24"/>
        </w:rPr>
        <w:t xml:space="preserve">Mobilization of the community is evidenced by the </w:t>
      </w:r>
      <w:r w:rsidR="0053470A" w:rsidRPr="00311C0C">
        <w:rPr>
          <w:rFonts w:ascii="Times New Roman" w:hAnsi="Times New Roman" w:cs="Times New Roman"/>
          <w:sz w:val="24"/>
          <w:szCs w:val="24"/>
        </w:rPr>
        <w:t xml:space="preserve">decision to </w:t>
      </w:r>
      <w:r w:rsidR="002A23E9" w:rsidRPr="00311C0C">
        <w:rPr>
          <w:rFonts w:ascii="Times New Roman" w:hAnsi="Times New Roman" w:cs="Times New Roman"/>
          <w:sz w:val="24"/>
          <w:szCs w:val="24"/>
        </w:rPr>
        <w:t>lead environmentally friendly lives</w:t>
      </w:r>
      <w:r w:rsidR="00E31665" w:rsidRPr="00311C0C">
        <w:rPr>
          <w:rFonts w:ascii="Times New Roman" w:hAnsi="Times New Roman" w:cs="Times New Roman"/>
          <w:sz w:val="24"/>
          <w:szCs w:val="24"/>
        </w:rPr>
        <w:t xml:space="preserve"> which entail</w:t>
      </w:r>
      <w:r w:rsidR="00176086" w:rsidRPr="00311C0C">
        <w:rPr>
          <w:rFonts w:ascii="Times New Roman" w:hAnsi="Times New Roman" w:cs="Times New Roman"/>
          <w:sz w:val="24"/>
          <w:szCs w:val="24"/>
        </w:rPr>
        <w:t xml:space="preserve"> sensitizing community members to </w:t>
      </w:r>
      <w:r w:rsidR="00E45BF8" w:rsidRPr="00311C0C">
        <w:rPr>
          <w:rFonts w:ascii="Times New Roman" w:hAnsi="Times New Roman" w:cs="Times New Roman"/>
          <w:sz w:val="24"/>
          <w:szCs w:val="24"/>
        </w:rPr>
        <w:t>be responsive, emotionally and physically, to the concerns of the environment in which they dwell.</w:t>
      </w:r>
      <w:r w:rsidR="00651C1A" w:rsidRPr="00311C0C">
        <w:rPr>
          <w:rFonts w:ascii="Times New Roman" w:hAnsi="Times New Roman" w:cs="Times New Roman"/>
          <w:sz w:val="24"/>
          <w:szCs w:val="24"/>
        </w:rPr>
        <w:t xml:space="preserve"> El Bolson practices are unique in that the location of this small city has received little attention with regard to environmental concerns despite </w:t>
      </w:r>
      <w:r w:rsidR="008D09E2" w:rsidRPr="00311C0C">
        <w:rPr>
          <w:rFonts w:ascii="Times New Roman" w:hAnsi="Times New Roman" w:cs="Times New Roman"/>
          <w:sz w:val="24"/>
          <w:szCs w:val="24"/>
        </w:rPr>
        <w:t xml:space="preserve">their commitment in the same. Secondly, </w:t>
      </w:r>
      <w:r w:rsidR="007F495E" w:rsidRPr="00311C0C">
        <w:rPr>
          <w:rFonts w:ascii="Times New Roman" w:hAnsi="Times New Roman" w:cs="Times New Roman"/>
          <w:sz w:val="24"/>
          <w:szCs w:val="24"/>
        </w:rPr>
        <w:t xml:space="preserve">this community leads life in distinct manners in comparison to the inhabitants of the US and Western Europe, a factor that may </w:t>
      </w:r>
      <w:r w:rsidR="00500092" w:rsidRPr="00311C0C">
        <w:rPr>
          <w:rFonts w:ascii="Times New Roman" w:hAnsi="Times New Roman" w:cs="Times New Roman"/>
          <w:sz w:val="24"/>
          <w:szCs w:val="24"/>
        </w:rPr>
        <w:t>add new knowledge in dealing with the environmental problems</w:t>
      </w:r>
      <w:r w:rsidR="0098768E" w:rsidRPr="00311C0C">
        <w:rPr>
          <w:rFonts w:ascii="Times New Roman" w:hAnsi="Times New Roman" w:cs="Times New Roman"/>
          <w:sz w:val="24"/>
          <w:szCs w:val="24"/>
        </w:rPr>
        <w:t xml:space="preserve">. Third, </w:t>
      </w:r>
      <w:r w:rsidR="00127767" w:rsidRPr="00311C0C">
        <w:rPr>
          <w:rFonts w:ascii="Times New Roman" w:hAnsi="Times New Roman" w:cs="Times New Roman"/>
          <w:sz w:val="24"/>
          <w:szCs w:val="24"/>
        </w:rPr>
        <w:t>the eco-</w:t>
      </w:r>
      <w:r w:rsidR="00127767" w:rsidRPr="00311C0C">
        <w:rPr>
          <w:rFonts w:ascii="Times New Roman" w:hAnsi="Times New Roman" w:cs="Times New Roman"/>
          <w:sz w:val="24"/>
          <w:szCs w:val="24"/>
        </w:rPr>
        <w:lastRenderedPageBreak/>
        <w:t>friendly practices involved here are the initia</w:t>
      </w:r>
      <w:r w:rsidR="008C343A" w:rsidRPr="00311C0C">
        <w:rPr>
          <w:rFonts w:ascii="Times New Roman" w:hAnsi="Times New Roman" w:cs="Times New Roman"/>
          <w:sz w:val="24"/>
          <w:szCs w:val="24"/>
        </w:rPr>
        <w:t>tives of the locals and are</w:t>
      </w:r>
      <w:r w:rsidR="00143E5B">
        <w:rPr>
          <w:rFonts w:ascii="Times New Roman" w:hAnsi="Times New Roman" w:cs="Times New Roman"/>
          <w:sz w:val="24"/>
          <w:szCs w:val="24"/>
        </w:rPr>
        <w:t>,</w:t>
      </w:r>
      <w:r w:rsidR="008C343A" w:rsidRPr="00311C0C">
        <w:rPr>
          <w:rFonts w:ascii="Times New Roman" w:hAnsi="Times New Roman" w:cs="Times New Roman"/>
          <w:sz w:val="24"/>
          <w:szCs w:val="24"/>
        </w:rPr>
        <w:t xml:space="preserve"> therefore, different from others that always aw</w:t>
      </w:r>
      <w:r w:rsidR="00143E5B">
        <w:rPr>
          <w:rFonts w:ascii="Times New Roman" w:hAnsi="Times New Roman" w:cs="Times New Roman"/>
          <w:sz w:val="24"/>
          <w:szCs w:val="24"/>
        </w:rPr>
        <w:t>a</w:t>
      </w:r>
      <w:r w:rsidR="008C343A" w:rsidRPr="00311C0C">
        <w:rPr>
          <w:rFonts w:ascii="Times New Roman" w:hAnsi="Times New Roman" w:cs="Times New Roman"/>
          <w:sz w:val="24"/>
          <w:szCs w:val="24"/>
        </w:rPr>
        <w:t>it government’</w:t>
      </w:r>
      <w:r w:rsidR="009B0C5D">
        <w:rPr>
          <w:rFonts w:ascii="Times New Roman" w:hAnsi="Times New Roman" w:cs="Times New Roman"/>
          <w:sz w:val="24"/>
          <w:szCs w:val="24"/>
        </w:rPr>
        <w:t>s</w:t>
      </w:r>
      <w:r w:rsidR="008C343A" w:rsidRPr="00311C0C">
        <w:rPr>
          <w:rFonts w:ascii="Times New Roman" w:hAnsi="Times New Roman" w:cs="Times New Roman"/>
          <w:sz w:val="24"/>
          <w:szCs w:val="24"/>
        </w:rPr>
        <w:t xml:space="preserve"> intervention (</w:t>
      </w:r>
      <w:r w:rsidR="00146325" w:rsidRPr="0025352D">
        <w:rPr>
          <w:rFonts w:ascii="Times New Roman" w:eastAsia="SimSun" w:hAnsi="Times New Roman" w:cs="Times New Roman"/>
          <w:bCs/>
          <w:color w:val="000000"/>
          <w:sz w:val="24"/>
          <w:szCs w:val="24"/>
        </w:rPr>
        <w:t>Tjørring</w:t>
      </w:r>
      <w:r w:rsidR="007C7215" w:rsidRPr="00311C0C">
        <w:rPr>
          <w:rFonts w:ascii="Times New Roman" w:hAnsi="Times New Roman" w:cs="Times New Roman"/>
          <w:sz w:val="24"/>
          <w:szCs w:val="24"/>
        </w:rPr>
        <w:t>, 2013</w:t>
      </w:r>
      <w:r w:rsidR="008C343A" w:rsidRPr="00311C0C">
        <w:rPr>
          <w:rFonts w:ascii="Times New Roman" w:hAnsi="Times New Roman" w:cs="Times New Roman"/>
          <w:sz w:val="24"/>
          <w:szCs w:val="24"/>
        </w:rPr>
        <w:t>)</w:t>
      </w:r>
      <w:r w:rsidR="007C7215" w:rsidRPr="00311C0C">
        <w:rPr>
          <w:rFonts w:ascii="Times New Roman" w:hAnsi="Times New Roman" w:cs="Times New Roman"/>
          <w:sz w:val="24"/>
          <w:szCs w:val="24"/>
        </w:rPr>
        <w:t>.</w:t>
      </w:r>
      <w:r w:rsidR="0098768E" w:rsidRPr="00311C0C">
        <w:rPr>
          <w:rFonts w:ascii="Times New Roman" w:hAnsi="Times New Roman" w:cs="Times New Roman"/>
          <w:sz w:val="24"/>
          <w:szCs w:val="24"/>
        </w:rPr>
        <w:t xml:space="preserve"> </w:t>
      </w:r>
      <w:r w:rsidR="00176086" w:rsidRPr="00311C0C">
        <w:rPr>
          <w:rFonts w:ascii="Times New Roman" w:hAnsi="Times New Roman" w:cs="Times New Roman"/>
          <w:sz w:val="24"/>
          <w:szCs w:val="24"/>
        </w:rPr>
        <w:t xml:space="preserve"> </w:t>
      </w:r>
    </w:p>
    <w:p w:rsidR="00BC7550" w:rsidRPr="00311C0C" w:rsidRDefault="00A67E66" w:rsidP="00D01CC9">
      <w:pPr>
        <w:tabs>
          <w:tab w:val="left" w:pos="345"/>
        </w:tabs>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C7550" w:rsidRPr="00311C0C">
        <w:rPr>
          <w:rFonts w:ascii="Times New Roman" w:hAnsi="Times New Roman" w:cs="Times New Roman"/>
          <w:sz w:val="24"/>
          <w:szCs w:val="24"/>
        </w:rPr>
        <w:t xml:space="preserve">Seaton, in </w:t>
      </w:r>
      <w:r w:rsidR="003639D4" w:rsidRPr="00311C0C">
        <w:rPr>
          <w:rFonts w:ascii="Times New Roman" w:hAnsi="Times New Roman" w:cs="Times New Roman"/>
          <w:sz w:val="24"/>
          <w:szCs w:val="24"/>
        </w:rPr>
        <w:t>Canada</w:t>
      </w:r>
      <w:r w:rsidR="00BC7550" w:rsidRPr="00311C0C">
        <w:rPr>
          <w:rFonts w:ascii="Times New Roman" w:hAnsi="Times New Roman" w:cs="Times New Roman"/>
          <w:sz w:val="24"/>
          <w:szCs w:val="24"/>
        </w:rPr>
        <w:t>, is another community that demonstrates simila</w:t>
      </w:r>
      <w:r w:rsidR="004C5B99" w:rsidRPr="00311C0C">
        <w:rPr>
          <w:rFonts w:ascii="Times New Roman" w:hAnsi="Times New Roman" w:cs="Times New Roman"/>
          <w:sz w:val="24"/>
          <w:szCs w:val="24"/>
        </w:rPr>
        <w:t>r characteristics with El Bolson</w:t>
      </w:r>
      <w:r w:rsidR="00BC7550" w:rsidRPr="00311C0C">
        <w:rPr>
          <w:rFonts w:ascii="Times New Roman" w:hAnsi="Times New Roman" w:cs="Times New Roman"/>
          <w:sz w:val="24"/>
          <w:szCs w:val="24"/>
        </w:rPr>
        <w:t xml:space="preserve"> in matters environment.</w:t>
      </w:r>
      <w:r w:rsidR="00CB6151" w:rsidRPr="00311C0C">
        <w:rPr>
          <w:rFonts w:ascii="Times New Roman" w:hAnsi="Times New Roman" w:cs="Times New Roman"/>
          <w:sz w:val="24"/>
          <w:szCs w:val="24"/>
        </w:rPr>
        <w:t xml:space="preserve"> The community took the initiativ</w:t>
      </w:r>
      <w:r w:rsidR="004C5B99" w:rsidRPr="00311C0C">
        <w:rPr>
          <w:rFonts w:ascii="Times New Roman" w:hAnsi="Times New Roman" w:cs="Times New Roman"/>
          <w:sz w:val="24"/>
          <w:szCs w:val="24"/>
        </w:rPr>
        <w:t xml:space="preserve">e to plan the establishment of an eco-friendly community in north Pickering. This plan saw a developer go to court to challenge the move. The High and Supreme Courts ruled in the community’s favor </w:t>
      </w:r>
      <w:r w:rsidR="00370EC8" w:rsidRPr="00311C0C">
        <w:rPr>
          <w:rFonts w:ascii="Times New Roman" w:hAnsi="Times New Roman" w:cs="Times New Roman"/>
          <w:sz w:val="24"/>
          <w:szCs w:val="24"/>
        </w:rPr>
        <w:t>pointing out that the community’s plan was final.</w:t>
      </w:r>
      <w:r w:rsidR="00AA53EB" w:rsidRPr="00311C0C">
        <w:rPr>
          <w:rFonts w:ascii="Times New Roman" w:hAnsi="Times New Roman" w:cs="Times New Roman"/>
          <w:sz w:val="24"/>
          <w:szCs w:val="24"/>
        </w:rPr>
        <w:t xml:space="preserve"> The plan is expected to be the largest, most sophisticated, and important </w:t>
      </w:r>
      <w:r w:rsidR="00CB24F7" w:rsidRPr="00311C0C">
        <w:rPr>
          <w:rFonts w:ascii="Times New Roman" w:hAnsi="Times New Roman" w:cs="Times New Roman"/>
          <w:sz w:val="24"/>
          <w:szCs w:val="24"/>
        </w:rPr>
        <w:t>environmental conservation initiative</w:t>
      </w:r>
      <w:r w:rsidR="00611494" w:rsidRPr="00311C0C">
        <w:rPr>
          <w:rFonts w:ascii="Times New Roman" w:hAnsi="Times New Roman" w:cs="Times New Roman"/>
          <w:sz w:val="24"/>
          <w:szCs w:val="24"/>
        </w:rPr>
        <w:t xml:space="preserve"> </w:t>
      </w:r>
      <w:r w:rsidR="00C14DC3" w:rsidRPr="00311C0C">
        <w:rPr>
          <w:rFonts w:ascii="Times New Roman" w:hAnsi="Times New Roman" w:cs="Times New Roman"/>
          <w:sz w:val="24"/>
          <w:szCs w:val="24"/>
        </w:rPr>
        <w:t>in Canada.</w:t>
      </w:r>
      <w:r w:rsidR="00730BC3" w:rsidRPr="00311C0C">
        <w:rPr>
          <w:rFonts w:ascii="Times New Roman" w:hAnsi="Times New Roman" w:cs="Times New Roman"/>
          <w:sz w:val="24"/>
          <w:szCs w:val="24"/>
        </w:rPr>
        <w:t xml:space="preserve"> De Gasperis, the developer who had challenged the move, finally admit</w:t>
      </w:r>
      <w:r w:rsidR="00C44493" w:rsidRPr="00311C0C">
        <w:rPr>
          <w:rFonts w:ascii="Times New Roman" w:hAnsi="Times New Roman" w:cs="Times New Roman"/>
          <w:sz w:val="24"/>
          <w:szCs w:val="24"/>
        </w:rPr>
        <w:t>ted that every other land in Seaton depicted more sensitivity to the environment as compared to his</w:t>
      </w:r>
      <w:r w:rsidR="00E02E74" w:rsidRPr="00311C0C">
        <w:rPr>
          <w:rFonts w:ascii="Times New Roman" w:hAnsi="Times New Roman" w:cs="Times New Roman"/>
          <w:sz w:val="24"/>
          <w:szCs w:val="24"/>
        </w:rPr>
        <w:t xml:space="preserve"> and, therefore, there was need for the </w:t>
      </w:r>
      <w:r w:rsidR="006D012D" w:rsidRPr="00311C0C">
        <w:rPr>
          <w:rFonts w:ascii="Times New Roman" w:hAnsi="Times New Roman" w:cs="Times New Roman"/>
          <w:sz w:val="24"/>
          <w:szCs w:val="24"/>
        </w:rPr>
        <w:t xml:space="preserve">plan to continue as </w:t>
      </w:r>
      <w:r w:rsidR="00E12525" w:rsidRPr="00311C0C">
        <w:rPr>
          <w:rFonts w:ascii="Times New Roman" w:hAnsi="Times New Roman" w:cs="Times New Roman"/>
          <w:sz w:val="24"/>
          <w:szCs w:val="24"/>
        </w:rPr>
        <w:t>per the court’s decision and the wish of the community</w:t>
      </w:r>
      <w:r w:rsidR="00D71837" w:rsidRPr="00311C0C">
        <w:rPr>
          <w:rFonts w:ascii="Times New Roman" w:hAnsi="Times New Roman" w:cs="Times New Roman"/>
          <w:sz w:val="24"/>
          <w:szCs w:val="24"/>
        </w:rPr>
        <w:t xml:space="preserve"> (</w:t>
      </w:r>
      <w:r w:rsidR="00586817" w:rsidRPr="00311C0C">
        <w:rPr>
          <w:rFonts w:ascii="Times New Roman" w:hAnsi="Times New Roman" w:cs="Times New Roman"/>
          <w:sz w:val="24"/>
          <w:szCs w:val="24"/>
        </w:rPr>
        <w:t>Gombu,</w:t>
      </w:r>
      <w:r w:rsidR="003639D4">
        <w:rPr>
          <w:rFonts w:ascii="Times New Roman" w:hAnsi="Times New Roman" w:cs="Times New Roman"/>
          <w:sz w:val="24"/>
          <w:szCs w:val="24"/>
        </w:rPr>
        <w:t xml:space="preserve"> </w:t>
      </w:r>
      <w:r w:rsidR="00586817" w:rsidRPr="00311C0C">
        <w:rPr>
          <w:rFonts w:ascii="Times New Roman" w:hAnsi="Times New Roman" w:cs="Times New Roman"/>
          <w:sz w:val="24"/>
          <w:szCs w:val="24"/>
        </w:rPr>
        <w:t>2007</w:t>
      </w:r>
      <w:r w:rsidR="00D71837" w:rsidRPr="00311C0C">
        <w:rPr>
          <w:rFonts w:ascii="Times New Roman" w:hAnsi="Times New Roman" w:cs="Times New Roman"/>
          <w:sz w:val="24"/>
          <w:szCs w:val="24"/>
        </w:rPr>
        <w:t>)</w:t>
      </w:r>
      <w:r w:rsidR="00E12525" w:rsidRPr="00311C0C">
        <w:rPr>
          <w:rFonts w:ascii="Times New Roman" w:hAnsi="Times New Roman" w:cs="Times New Roman"/>
          <w:sz w:val="24"/>
          <w:szCs w:val="24"/>
        </w:rPr>
        <w:t xml:space="preserve">. </w:t>
      </w:r>
    </w:p>
    <w:p w:rsidR="004771A0" w:rsidRPr="00311C0C" w:rsidRDefault="004771A0" w:rsidP="00D01CC9">
      <w:pPr>
        <w:tabs>
          <w:tab w:val="left" w:pos="345"/>
        </w:tabs>
        <w:spacing w:line="480" w:lineRule="auto"/>
        <w:jc w:val="center"/>
        <w:rPr>
          <w:rFonts w:ascii="Times New Roman" w:hAnsi="Times New Roman" w:cs="Times New Roman"/>
          <w:b/>
          <w:sz w:val="24"/>
          <w:szCs w:val="24"/>
        </w:rPr>
      </w:pPr>
      <w:r w:rsidRPr="00311C0C">
        <w:rPr>
          <w:rFonts w:ascii="Times New Roman" w:hAnsi="Times New Roman" w:cs="Times New Roman"/>
          <w:b/>
          <w:sz w:val="24"/>
          <w:szCs w:val="24"/>
        </w:rPr>
        <w:t>The Benefits of Taking the Initiative</w:t>
      </w:r>
    </w:p>
    <w:p w:rsidR="00891D73" w:rsidRPr="00311C0C" w:rsidRDefault="00891D73" w:rsidP="00D01CC9">
      <w:pPr>
        <w:tabs>
          <w:tab w:val="left" w:pos="345"/>
        </w:tabs>
        <w:spacing w:line="480" w:lineRule="auto"/>
        <w:rPr>
          <w:rFonts w:ascii="Times New Roman" w:hAnsi="Times New Roman" w:cs="Times New Roman"/>
          <w:sz w:val="24"/>
          <w:szCs w:val="24"/>
        </w:rPr>
      </w:pPr>
      <w:r w:rsidRPr="00311C0C">
        <w:rPr>
          <w:rFonts w:ascii="Times New Roman" w:hAnsi="Times New Roman" w:cs="Times New Roman"/>
          <w:sz w:val="24"/>
          <w:szCs w:val="24"/>
        </w:rPr>
        <w:tab/>
      </w:r>
      <w:r w:rsidR="00A67E66">
        <w:rPr>
          <w:rFonts w:ascii="Times New Roman" w:hAnsi="Times New Roman" w:cs="Times New Roman"/>
          <w:sz w:val="24"/>
          <w:szCs w:val="24"/>
        </w:rPr>
        <w:tab/>
      </w:r>
      <w:r w:rsidR="004771A0" w:rsidRPr="00311C0C">
        <w:rPr>
          <w:rFonts w:ascii="Times New Roman" w:hAnsi="Times New Roman" w:cs="Times New Roman"/>
          <w:sz w:val="24"/>
          <w:szCs w:val="24"/>
        </w:rPr>
        <w:t xml:space="preserve">By taking the initiative in the environmental conservation matters, the El Bolson community has benefit from the </w:t>
      </w:r>
      <w:r w:rsidR="008D2A28" w:rsidRPr="00311C0C">
        <w:rPr>
          <w:rFonts w:ascii="Times New Roman" w:hAnsi="Times New Roman" w:cs="Times New Roman"/>
          <w:sz w:val="24"/>
          <w:szCs w:val="24"/>
        </w:rPr>
        <w:t xml:space="preserve">creation of a collectivist culture where each individual </w:t>
      </w:r>
      <w:r w:rsidR="003825BD" w:rsidRPr="00311C0C">
        <w:rPr>
          <w:rFonts w:ascii="Times New Roman" w:hAnsi="Times New Roman" w:cs="Times New Roman"/>
          <w:sz w:val="24"/>
          <w:szCs w:val="24"/>
        </w:rPr>
        <w:t>gets involved in other community issues of concern</w:t>
      </w:r>
      <w:r w:rsidR="00E73AF6" w:rsidRPr="00311C0C">
        <w:rPr>
          <w:rFonts w:ascii="Times New Roman" w:hAnsi="Times New Roman" w:cs="Times New Roman"/>
          <w:sz w:val="24"/>
          <w:szCs w:val="24"/>
        </w:rPr>
        <w:t xml:space="preserve"> (</w:t>
      </w:r>
      <w:r w:rsidR="00146325" w:rsidRPr="0025352D">
        <w:rPr>
          <w:rFonts w:ascii="Times New Roman" w:eastAsia="SimSun" w:hAnsi="Times New Roman" w:cs="Times New Roman"/>
          <w:bCs/>
          <w:color w:val="000000"/>
          <w:sz w:val="24"/>
          <w:szCs w:val="24"/>
        </w:rPr>
        <w:t>Tjørring</w:t>
      </w:r>
      <w:r w:rsidR="00E73AF6" w:rsidRPr="00311C0C">
        <w:rPr>
          <w:rFonts w:ascii="Times New Roman" w:hAnsi="Times New Roman" w:cs="Times New Roman"/>
          <w:sz w:val="24"/>
          <w:szCs w:val="24"/>
        </w:rPr>
        <w:t>, 2013)</w:t>
      </w:r>
      <w:r w:rsidR="003825BD" w:rsidRPr="00311C0C">
        <w:rPr>
          <w:rFonts w:ascii="Times New Roman" w:hAnsi="Times New Roman" w:cs="Times New Roman"/>
          <w:sz w:val="24"/>
          <w:szCs w:val="24"/>
        </w:rPr>
        <w:t>.</w:t>
      </w:r>
      <w:r w:rsidR="00E73AF6" w:rsidRPr="00311C0C">
        <w:rPr>
          <w:rFonts w:ascii="Times New Roman" w:hAnsi="Times New Roman" w:cs="Times New Roman"/>
          <w:sz w:val="24"/>
          <w:szCs w:val="24"/>
        </w:rPr>
        <w:t xml:space="preserve"> In Seaton,</w:t>
      </w:r>
      <w:r w:rsidR="00FF4362" w:rsidRPr="00311C0C">
        <w:rPr>
          <w:rFonts w:ascii="Times New Roman" w:hAnsi="Times New Roman" w:cs="Times New Roman"/>
          <w:sz w:val="24"/>
          <w:szCs w:val="24"/>
        </w:rPr>
        <w:t xml:space="preserve"> the mobilization of the community </w:t>
      </w:r>
      <w:r w:rsidR="00193E0C" w:rsidRPr="00311C0C">
        <w:rPr>
          <w:rFonts w:ascii="Times New Roman" w:hAnsi="Times New Roman" w:cs="Times New Roman"/>
          <w:sz w:val="24"/>
          <w:szCs w:val="24"/>
        </w:rPr>
        <w:t>will attract the government</w:t>
      </w:r>
      <w:r w:rsidR="004161E9" w:rsidRPr="00311C0C">
        <w:rPr>
          <w:rFonts w:ascii="Times New Roman" w:hAnsi="Times New Roman" w:cs="Times New Roman"/>
          <w:sz w:val="24"/>
          <w:szCs w:val="24"/>
        </w:rPr>
        <w:t>’s</w:t>
      </w:r>
      <w:r w:rsidR="00193E0C" w:rsidRPr="00311C0C">
        <w:rPr>
          <w:rFonts w:ascii="Times New Roman" w:hAnsi="Times New Roman" w:cs="Times New Roman"/>
          <w:sz w:val="24"/>
          <w:szCs w:val="24"/>
        </w:rPr>
        <w:t xml:space="preserve"> intervention,</w:t>
      </w:r>
      <w:r w:rsidR="004161E9" w:rsidRPr="00311C0C">
        <w:rPr>
          <w:rFonts w:ascii="Times New Roman" w:hAnsi="Times New Roman" w:cs="Times New Roman"/>
          <w:sz w:val="24"/>
          <w:szCs w:val="24"/>
        </w:rPr>
        <w:t xml:space="preserve"> needed in starting off the environmental conservation project as hypothesized by the mayor of north Pickering</w:t>
      </w:r>
      <w:r w:rsidR="004C17FF" w:rsidRPr="00311C0C">
        <w:rPr>
          <w:rFonts w:ascii="Times New Roman" w:hAnsi="Times New Roman" w:cs="Times New Roman"/>
          <w:sz w:val="24"/>
          <w:szCs w:val="24"/>
        </w:rPr>
        <w:t xml:space="preserve"> (Gumbo, 2007)</w:t>
      </w:r>
      <w:r w:rsidR="004161E9" w:rsidRPr="00311C0C">
        <w:rPr>
          <w:rFonts w:ascii="Times New Roman" w:hAnsi="Times New Roman" w:cs="Times New Roman"/>
          <w:sz w:val="24"/>
          <w:szCs w:val="24"/>
        </w:rPr>
        <w:t xml:space="preserve">, more easily than if the </w:t>
      </w:r>
      <w:r w:rsidR="00423BD7" w:rsidRPr="00311C0C">
        <w:rPr>
          <w:rFonts w:ascii="Times New Roman" w:hAnsi="Times New Roman" w:cs="Times New Roman"/>
          <w:sz w:val="24"/>
          <w:szCs w:val="24"/>
        </w:rPr>
        <w:t>community showed no concern</w:t>
      </w:r>
      <w:r w:rsidR="002F0061" w:rsidRPr="00311C0C">
        <w:rPr>
          <w:rFonts w:ascii="Times New Roman" w:hAnsi="Times New Roman" w:cs="Times New Roman"/>
          <w:sz w:val="24"/>
          <w:szCs w:val="24"/>
        </w:rPr>
        <w:t xml:space="preserve"> in </w:t>
      </w:r>
      <w:r w:rsidR="004C17FF" w:rsidRPr="00311C0C">
        <w:rPr>
          <w:rFonts w:ascii="Times New Roman" w:hAnsi="Times New Roman" w:cs="Times New Roman"/>
          <w:sz w:val="24"/>
          <w:szCs w:val="24"/>
        </w:rPr>
        <w:t>engaging in such an initiative.</w:t>
      </w:r>
    </w:p>
    <w:p w:rsidR="00AD1358" w:rsidRPr="00311C0C" w:rsidRDefault="00AD1358" w:rsidP="00D01CC9">
      <w:pPr>
        <w:tabs>
          <w:tab w:val="left" w:pos="345"/>
        </w:tabs>
        <w:spacing w:line="480" w:lineRule="auto"/>
        <w:rPr>
          <w:rFonts w:ascii="Times New Roman" w:hAnsi="Times New Roman" w:cs="Times New Roman"/>
          <w:b/>
          <w:sz w:val="24"/>
          <w:szCs w:val="24"/>
        </w:rPr>
      </w:pPr>
      <w:r w:rsidRPr="00311C0C">
        <w:rPr>
          <w:rFonts w:ascii="Times New Roman" w:hAnsi="Times New Roman" w:cs="Times New Roman"/>
          <w:b/>
          <w:sz w:val="24"/>
          <w:szCs w:val="24"/>
        </w:rPr>
        <w:tab/>
      </w:r>
      <w:r w:rsidR="005B1C1A">
        <w:rPr>
          <w:rFonts w:ascii="Times New Roman" w:hAnsi="Times New Roman" w:cs="Times New Roman"/>
          <w:b/>
          <w:sz w:val="24"/>
          <w:szCs w:val="24"/>
        </w:rPr>
        <w:tab/>
      </w:r>
      <w:r w:rsidR="00891D73" w:rsidRPr="00311C0C">
        <w:rPr>
          <w:rFonts w:ascii="Times New Roman" w:hAnsi="Times New Roman" w:cs="Times New Roman"/>
          <w:b/>
          <w:sz w:val="24"/>
          <w:szCs w:val="24"/>
        </w:rPr>
        <w:t>Conclusion</w:t>
      </w:r>
    </w:p>
    <w:p w:rsidR="004771A0" w:rsidRDefault="002B6A3A" w:rsidP="00D01CC9">
      <w:pPr>
        <w:tabs>
          <w:tab w:val="left" w:pos="345"/>
        </w:tabs>
        <w:spacing w:line="480" w:lineRule="auto"/>
        <w:rPr>
          <w:rFonts w:ascii="Times New Roman" w:hAnsi="Times New Roman" w:cs="Times New Roman"/>
          <w:sz w:val="24"/>
          <w:szCs w:val="24"/>
        </w:rPr>
      </w:pPr>
      <w:r>
        <w:rPr>
          <w:rFonts w:ascii="Times New Roman" w:hAnsi="Times New Roman" w:cs="Times New Roman"/>
          <w:sz w:val="24"/>
          <w:szCs w:val="24"/>
        </w:rPr>
        <w:tab/>
      </w:r>
      <w:r w:rsidR="00BD791F">
        <w:rPr>
          <w:rFonts w:ascii="Times New Roman" w:hAnsi="Times New Roman" w:cs="Times New Roman"/>
          <w:sz w:val="24"/>
          <w:szCs w:val="24"/>
        </w:rPr>
        <w:tab/>
      </w:r>
      <w:r w:rsidR="00AD1358" w:rsidRPr="002B6A3A">
        <w:rPr>
          <w:rFonts w:ascii="Times New Roman" w:hAnsi="Times New Roman" w:cs="Times New Roman"/>
          <w:sz w:val="24"/>
          <w:szCs w:val="24"/>
        </w:rPr>
        <w:t>The community’s initiative in environmental concerns is a prerequisite in the modern context. While humans have always posed a major challenge by destroying the environment, time has come for them to act</w:t>
      </w:r>
      <w:r w:rsidR="003639D4">
        <w:rPr>
          <w:rFonts w:ascii="Times New Roman" w:hAnsi="Times New Roman" w:cs="Times New Roman"/>
          <w:sz w:val="24"/>
          <w:szCs w:val="24"/>
        </w:rPr>
        <w:t xml:space="preserve"> and react</w:t>
      </w:r>
      <w:r w:rsidR="00AD1358" w:rsidRPr="002B6A3A">
        <w:rPr>
          <w:rFonts w:ascii="Times New Roman" w:hAnsi="Times New Roman" w:cs="Times New Roman"/>
          <w:sz w:val="24"/>
          <w:szCs w:val="24"/>
        </w:rPr>
        <w:t xml:space="preserve"> in a more eco-friendly manner to ensure the </w:t>
      </w:r>
      <w:r w:rsidR="00AD1358" w:rsidRPr="002B6A3A">
        <w:rPr>
          <w:rFonts w:ascii="Times New Roman" w:hAnsi="Times New Roman" w:cs="Times New Roman"/>
          <w:sz w:val="24"/>
          <w:szCs w:val="24"/>
        </w:rPr>
        <w:lastRenderedPageBreak/>
        <w:t xml:space="preserve">sustainability of the lands in which they dwell. </w:t>
      </w:r>
      <w:r w:rsidR="0016158C" w:rsidRPr="002B6A3A">
        <w:rPr>
          <w:rFonts w:ascii="Times New Roman" w:hAnsi="Times New Roman" w:cs="Times New Roman"/>
          <w:sz w:val="24"/>
          <w:szCs w:val="24"/>
        </w:rPr>
        <w:t xml:space="preserve">El Bolson and Seaton are among the exemplary communities in this regard. Where the government intervention may be necessary at the start, it becomes easier with community mobilization than waiting for the government to take the initiative in planning such endeavors. </w:t>
      </w:r>
      <w:r w:rsidR="000511C0" w:rsidRPr="002B6A3A">
        <w:rPr>
          <w:rFonts w:ascii="Times New Roman" w:hAnsi="Times New Roman" w:cs="Times New Roman"/>
          <w:sz w:val="24"/>
          <w:szCs w:val="24"/>
        </w:rPr>
        <w:t xml:space="preserve"> The </w:t>
      </w:r>
      <w:r w:rsidR="00311C0C" w:rsidRPr="002B6A3A">
        <w:rPr>
          <w:rFonts w:ascii="Times New Roman" w:hAnsi="Times New Roman" w:cs="Times New Roman"/>
          <w:sz w:val="24"/>
          <w:szCs w:val="24"/>
        </w:rPr>
        <w:t>benefits go</w:t>
      </w:r>
      <w:r w:rsidR="000511C0" w:rsidRPr="002B6A3A">
        <w:rPr>
          <w:rFonts w:ascii="Times New Roman" w:hAnsi="Times New Roman" w:cs="Times New Roman"/>
          <w:sz w:val="24"/>
          <w:szCs w:val="24"/>
        </w:rPr>
        <w:t xml:space="preserve"> to the communities involved in the long run rather than the government.</w:t>
      </w:r>
      <w:r w:rsidR="003825BD" w:rsidRPr="002B6A3A">
        <w:rPr>
          <w:rFonts w:ascii="Times New Roman" w:hAnsi="Times New Roman" w:cs="Times New Roman"/>
          <w:sz w:val="24"/>
          <w:szCs w:val="24"/>
        </w:rPr>
        <w:t xml:space="preserve"> </w:t>
      </w:r>
    </w:p>
    <w:p w:rsidR="0025352D" w:rsidRDefault="0025352D" w:rsidP="00D01CC9">
      <w:pPr>
        <w:tabs>
          <w:tab w:val="left" w:pos="345"/>
        </w:tabs>
        <w:spacing w:line="480" w:lineRule="auto"/>
        <w:rPr>
          <w:rFonts w:ascii="Times New Roman" w:hAnsi="Times New Roman" w:cs="Times New Roman"/>
          <w:sz w:val="24"/>
          <w:szCs w:val="24"/>
        </w:rPr>
      </w:pPr>
    </w:p>
    <w:p w:rsidR="0025352D" w:rsidRDefault="0025352D" w:rsidP="00D01CC9">
      <w:pPr>
        <w:tabs>
          <w:tab w:val="left" w:pos="345"/>
        </w:tabs>
        <w:spacing w:line="480" w:lineRule="auto"/>
        <w:rPr>
          <w:rFonts w:ascii="Times New Roman" w:hAnsi="Times New Roman" w:cs="Times New Roman"/>
          <w:sz w:val="24"/>
          <w:szCs w:val="24"/>
        </w:rPr>
      </w:pPr>
    </w:p>
    <w:p w:rsidR="0025352D" w:rsidRDefault="0025352D" w:rsidP="00D01CC9">
      <w:pPr>
        <w:tabs>
          <w:tab w:val="left" w:pos="345"/>
        </w:tabs>
        <w:spacing w:line="480" w:lineRule="auto"/>
        <w:rPr>
          <w:rFonts w:ascii="Times New Roman" w:hAnsi="Times New Roman" w:cs="Times New Roman"/>
          <w:sz w:val="24"/>
          <w:szCs w:val="24"/>
        </w:rPr>
      </w:pPr>
    </w:p>
    <w:p w:rsidR="0025352D" w:rsidRDefault="0025352D" w:rsidP="00D01CC9">
      <w:pPr>
        <w:tabs>
          <w:tab w:val="left" w:pos="345"/>
        </w:tabs>
        <w:spacing w:line="480" w:lineRule="auto"/>
        <w:rPr>
          <w:rFonts w:ascii="Times New Roman" w:hAnsi="Times New Roman" w:cs="Times New Roman"/>
          <w:sz w:val="24"/>
          <w:szCs w:val="24"/>
        </w:rPr>
      </w:pPr>
    </w:p>
    <w:p w:rsidR="0025352D" w:rsidRDefault="0025352D" w:rsidP="00D01CC9">
      <w:pPr>
        <w:tabs>
          <w:tab w:val="left" w:pos="345"/>
        </w:tabs>
        <w:spacing w:line="480" w:lineRule="auto"/>
        <w:rPr>
          <w:rFonts w:ascii="Times New Roman" w:hAnsi="Times New Roman" w:cs="Times New Roman"/>
          <w:sz w:val="24"/>
          <w:szCs w:val="24"/>
        </w:rPr>
      </w:pPr>
    </w:p>
    <w:p w:rsidR="0025352D" w:rsidRDefault="0025352D" w:rsidP="00D01CC9">
      <w:pPr>
        <w:tabs>
          <w:tab w:val="left" w:pos="345"/>
        </w:tabs>
        <w:spacing w:line="480" w:lineRule="auto"/>
        <w:rPr>
          <w:rFonts w:ascii="Times New Roman" w:hAnsi="Times New Roman" w:cs="Times New Roman"/>
          <w:sz w:val="24"/>
          <w:szCs w:val="24"/>
        </w:rPr>
      </w:pPr>
    </w:p>
    <w:p w:rsidR="0025352D" w:rsidRDefault="0025352D" w:rsidP="00D01CC9">
      <w:pPr>
        <w:tabs>
          <w:tab w:val="left" w:pos="345"/>
        </w:tabs>
        <w:spacing w:line="480" w:lineRule="auto"/>
        <w:rPr>
          <w:rFonts w:ascii="Times New Roman" w:hAnsi="Times New Roman" w:cs="Times New Roman"/>
          <w:sz w:val="24"/>
          <w:szCs w:val="24"/>
        </w:rPr>
      </w:pPr>
    </w:p>
    <w:p w:rsidR="0025352D" w:rsidRDefault="0025352D" w:rsidP="00D01CC9">
      <w:pPr>
        <w:tabs>
          <w:tab w:val="left" w:pos="345"/>
        </w:tabs>
        <w:spacing w:line="480" w:lineRule="auto"/>
        <w:rPr>
          <w:rFonts w:ascii="Times New Roman" w:hAnsi="Times New Roman" w:cs="Times New Roman"/>
          <w:sz w:val="24"/>
          <w:szCs w:val="24"/>
        </w:rPr>
      </w:pPr>
    </w:p>
    <w:p w:rsidR="0025352D" w:rsidRDefault="0025352D" w:rsidP="00D01CC9">
      <w:pPr>
        <w:tabs>
          <w:tab w:val="left" w:pos="345"/>
        </w:tabs>
        <w:spacing w:line="480" w:lineRule="auto"/>
        <w:rPr>
          <w:rFonts w:ascii="Times New Roman" w:hAnsi="Times New Roman" w:cs="Times New Roman"/>
          <w:sz w:val="24"/>
          <w:szCs w:val="24"/>
        </w:rPr>
      </w:pPr>
    </w:p>
    <w:p w:rsidR="0025352D" w:rsidRDefault="0025352D" w:rsidP="00D01CC9">
      <w:pPr>
        <w:tabs>
          <w:tab w:val="left" w:pos="345"/>
        </w:tabs>
        <w:spacing w:line="480" w:lineRule="auto"/>
        <w:rPr>
          <w:rFonts w:ascii="Times New Roman" w:hAnsi="Times New Roman" w:cs="Times New Roman"/>
          <w:sz w:val="24"/>
          <w:szCs w:val="24"/>
        </w:rPr>
      </w:pPr>
    </w:p>
    <w:p w:rsidR="0025352D" w:rsidRDefault="0025352D" w:rsidP="00D01CC9">
      <w:pPr>
        <w:tabs>
          <w:tab w:val="left" w:pos="345"/>
        </w:tabs>
        <w:spacing w:line="480" w:lineRule="auto"/>
        <w:rPr>
          <w:rFonts w:ascii="Times New Roman" w:hAnsi="Times New Roman" w:cs="Times New Roman"/>
          <w:sz w:val="24"/>
          <w:szCs w:val="24"/>
        </w:rPr>
      </w:pPr>
    </w:p>
    <w:p w:rsidR="0025352D" w:rsidRDefault="0025352D" w:rsidP="00D01CC9">
      <w:pPr>
        <w:tabs>
          <w:tab w:val="left" w:pos="345"/>
        </w:tabs>
        <w:spacing w:line="480" w:lineRule="auto"/>
        <w:rPr>
          <w:rFonts w:ascii="Times New Roman" w:hAnsi="Times New Roman" w:cs="Times New Roman"/>
          <w:sz w:val="24"/>
          <w:szCs w:val="24"/>
        </w:rPr>
      </w:pPr>
    </w:p>
    <w:p w:rsidR="0025352D" w:rsidRDefault="0025352D" w:rsidP="00D01CC9">
      <w:pPr>
        <w:tabs>
          <w:tab w:val="left" w:pos="345"/>
        </w:tabs>
        <w:spacing w:line="480" w:lineRule="auto"/>
        <w:rPr>
          <w:rFonts w:ascii="Times New Roman" w:hAnsi="Times New Roman" w:cs="Times New Roman"/>
          <w:sz w:val="24"/>
          <w:szCs w:val="24"/>
        </w:rPr>
      </w:pPr>
    </w:p>
    <w:p w:rsidR="0025352D" w:rsidRDefault="0025352D" w:rsidP="0025352D">
      <w:pPr>
        <w:tabs>
          <w:tab w:val="left" w:pos="345"/>
        </w:tabs>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25352D" w:rsidRPr="0025352D" w:rsidRDefault="0025352D" w:rsidP="0025352D">
      <w:pPr>
        <w:tabs>
          <w:tab w:val="left" w:pos="345"/>
        </w:tabs>
        <w:spacing w:line="480" w:lineRule="auto"/>
        <w:ind w:left="346" w:hanging="346"/>
        <w:rPr>
          <w:rFonts w:ascii="Times New Roman" w:eastAsia="SimSun" w:hAnsi="Times New Roman" w:cs="Times New Roman"/>
          <w:bCs/>
          <w:color w:val="000000"/>
          <w:sz w:val="24"/>
          <w:szCs w:val="24"/>
        </w:rPr>
      </w:pPr>
      <w:r w:rsidRPr="0025352D">
        <w:rPr>
          <w:rFonts w:ascii="Times New Roman" w:eastAsia="SimSun" w:hAnsi="Times New Roman" w:cs="Times New Roman"/>
          <w:bCs/>
          <w:color w:val="000000"/>
          <w:sz w:val="24"/>
          <w:szCs w:val="24"/>
        </w:rPr>
        <w:t xml:space="preserve">Gombu, P. (Feb. 16, 2007) Ruling Paves Way for “Green” Seaton. </w:t>
      </w:r>
      <w:r w:rsidRPr="0025352D">
        <w:rPr>
          <w:rFonts w:ascii="Times New Roman" w:eastAsia="SimSun" w:hAnsi="Times New Roman" w:cs="Times New Roman"/>
          <w:bCs/>
          <w:i/>
          <w:iCs/>
          <w:color w:val="000000"/>
          <w:sz w:val="24"/>
          <w:szCs w:val="24"/>
        </w:rPr>
        <w:t>Toronto Star</w:t>
      </w:r>
      <w:r w:rsidRPr="0025352D">
        <w:rPr>
          <w:rFonts w:ascii="Times New Roman" w:eastAsia="SimSun" w:hAnsi="Times New Roman" w:cs="Times New Roman"/>
          <w:bCs/>
          <w:color w:val="000000"/>
          <w:sz w:val="24"/>
          <w:szCs w:val="24"/>
        </w:rPr>
        <w:t xml:space="preserve">. Retrieved from </w:t>
      </w:r>
      <w:hyperlink r:id="rId7" w:history="1">
        <w:r w:rsidRPr="0025352D">
          <w:rPr>
            <w:rStyle w:val="Hyperlink"/>
            <w:rFonts w:ascii="Times New Roman" w:eastAsia="SimSun" w:hAnsi="Times New Roman" w:cs="Times New Roman"/>
            <w:bCs/>
            <w:color w:val="auto"/>
            <w:sz w:val="24"/>
            <w:szCs w:val="24"/>
            <w:u w:val="none"/>
          </w:rPr>
          <w:t>http://www.thestar.com</w:t>
        </w:r>
      </w:hyperlink>
      <w:r w:rsidRPr="0025352D">
        <w:rPr>
          <w:rFonts w:ascii="Times New Roman" w:eastAsia="SimSun" w:hAnsi="Times New Roman" w:cs="Times New Roman"/>
          <w:bCs/>
          <w:sz w:val="24"/>
          <w:szCs w:val="24"/>
        </w:rPr>
        <w:t xml:space="preserve"> </w:t>
      </w:r>
    </w:p>
    <w:p w:rsidR="0025352D" w:rsidRPr="0025352D" w:rsidRDefault="0025352D" w:rsidP="0025352D">
      <w:pPr>
        <w:tabs>
          <w:tab w:val="left" w:pos="345"/>
        </w:tabs>
        <w:spacing w:line="480" w:lineRule="auto"/>
        <w:ind w:left="346" w:hanging="346"/>
        <w:rPr>
          <w:rFonts w:ascii="Times New Roman" w:hAnsi="Times New Roman" w:cs="Times New Roman"/>
          <w:sz w:val="24"/>
          <w:szCs w:val="24"/>
        </w:rPr>
      </w:pPr>
      <w:r w:rsidRPr="0025352D">
        <w:rPr>
          <w:rFonts w:ascii="Times New Roman" w:eastAsia="SimSun" w:hAnsi="Times New Roman" w:cs="Times New Roman"/>
          <w:bCs/>
          <w:color w:val="000000"/>
          <w:sz w:val="24"/>
          <w:szCs w:val="24"/>
        </w:rPr>
        <w:t>Tjørring, L. (2013). The Power of Practice and Community: A Case Study of Environmental Living in El Bolson, Argentina</w:t>
      </w:r>
      <w:r w:rsidRPr="0025352D">
        <w:rPr>
          <w:rFonts w:ascii="Times New Roman" w:eastAsia="SimSun" w:hAnsi="Times New Roman" w:cs="Times New Roman"/>
          <w:bCs/>
          <w:i/>
          <w:iCs/>
          <w:color w:val="000000"/>
          <w:sz w:val="24"/>
          <w:szCs w:val="24"/>
        </w:rPr>
        <w:t>. Journal of Transdisciplinary Environmental Studies 12</w:t>
      </w:r>
      <w:r w:rsidRPr="0025352D">
        <w:rPr>
          <w:rFonts w:ascii="Times New Roman" w:eastAsia="SimSun" w:hAnsi="Times New Roman" w:cs="Times New Roman"/>
          <w:bCs/>
          <w:color w:val="000000"/>
          <w:sz w:val="24"/>
          <w:szCs w:val="24"/>
        </w:rPr>
        <w:t>(1), 41-53.</w:t>
      </w:r>
    </w:p>
    <w:sectPr w:rsidR="0025352D" w:rsidRPr="0025352D" w:rsidSect="00D54F93">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6B9E" w:rsidRDefault="002D6B9E" w:rsidP="00D54F93">
      <w:pPr>
        <w:spacing w:after="0" w:line="240" w:lineRule="auto"/>
      </w:pPr>
      <w:r>
        <w:separator/>
      </w:r>
    </w:p>
  </w:endnote>
  <w:endnote w:type="continuationSeparator" w:id="1">
    <w:p w:rsidR="002D6B9E" w:rsidRDefault="002D6B9E" w:rsidP="00D54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6B9E" w:rsidRDefault="002D6B9E" w:rsidP="00D54F93">
      <w:pPr>
        <w:spacing w:after="0" w:line="240" w:lineRule="auto"/>
      </w:pPr>
      <w:r>
        <w:separator/>
      </w:r>
    </w:p>
  </w:footnote>
  <w:footnote w:type="continuationSeparator" w:id="1">
    <w:p w:rsidR="002D6B9E" w:rsidRDefault="002D6B9E" w:rsidP="00D54F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F93" w:rsidRPr="00D54F93" w:rsidRDefault="00D54F93">
    <w:pPr>
      <w:pStyle w:val="Header"/>
      <w:rPr>
        <w:rFonts w:ascii="Times New Roman" w:hAnsi="Times New Roman" w:cs="Times New Roman"/>
        <w:sz w:val="24"/>
        <w:szCs w:val="24"/>
      </w:rPr>
    </w:pPr>
    <w:r w:rsidRPr="00D54F93">
      <w:rPr>
        <w:rFonts w:ascii="Times New Roman" w:hAnsi="Times New Roman" w:cs="Times New Roman"/>
        <w:sz w:val="24"/>
        <w:szCs w:val="24"/>
      </w:rPr>
      <w:t>TAKING THE INITIATIVE IN ECO-FRIENDLY PRACTICES</w:t>
    </w:r>
    <w:r w:rsidRPr="00D54F93">
      <w:rPr>
        <w:rFonts w:ascii="Times New Roman" w:hAnsi="Times New Roman" w:cs="Times New Roman"/>
        <w:sz w:val="24"/>
        <w:szCs w:val="24"/>
      </w:rPr>
      <w:tab/>
    </w:r>
    <w:r w:rsidRPr="00D54F93">
      <w:rPr>
        <w:rFonts w:ascii="Times New Roman" w:hAnsi="Times New Roman" w:cs="Times New Roman"/>
        <w:sz w:val="24"/>
        <w:szCs w:val="24"/>
      </w:rPr>
      <w:fldChar w:fldCharType="begin"/>
    </w:r>
    <w:r w:rsidRPr="00D54F93">
      <w:rPr>
        <w:rFonts w:ascii="Times New Roman" w:hAnsi="Times New Roman" w:cs="Times New Roman"/>
        <w:sz w:val="24"/>
        <w:szCs w:val="24"/>
      </w:rPr>
      <w:instrText xml:space="preserve"> PAGE   \* MERGEFORMAT </w:instrText>
    </w:r>
    <w:r w:rsidRPr="00D54F93">
      <w:rPr>
        <w:rFonts w:ascii="Times New Roman" w:hAnsi="Times New Roman" w:cs="Times New Roman"/>
        <w:sz w:val="24"/>
        <w:szCs w:val="24"/>
      </w:rPr>
      <w:fldChar w:fldCharType="separate"/>
    </w:r>
    <w:r w:rsidR="003639D4">
      <w:rPr>
        <w:rFonts w:ascii="Times New Roman" w:hAnsi="Times New Roman" w:cs="Times New Roman"/>
        <w:noProof/>
        <w:sz w:val="24"/>
        <w:szCs w:val="24"/>
      </w:rPr>
      <w:t>4</w:t>
    </w:r>
    <w:r w:rsidRPr="00D54F93">
      <w:rPr>
        <w:rFonts w:ascii="Times New Roman" w:hAnsi="Times New Roman" w:cs="Times New Roman"/>
        <w:sz w:val="24"/>
        <w:szCs w:val="24"/>
      </w:rPr>
      <w:fldChar w:fldCharType="end"/>
    </w:r>
  </w:p>
  <w:p w:rsidR="00D54F93" w:rsidRDefault="00D54F9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F93" w:rsidRPr="00D54F93" w:rsidRDefault="00D54F93">
    <w:pPr>
      <w:pStyle w:val="Header"/>
      <w:rPr>
        <w:rFonts w:ascii="Times New Roman" w:hAnsi="Times New Roman" w:cs="Times New Roman"/>
        <w:sz w:val="24"/>
        <w:szCs w:val="24"/>
      </w:rPr>
    </w:pPr>
    <w:r w:rsidRPr="00D54F93">
      <w:rPr>
        <w:rFonts w:ascii="Times New Roman" w:hAnsi="Times New Roman" w:cs="Times New Roman"/>
        <w:sz w:val="24"/>
        <w:szCs w:val="24"/>
      </w:rPr>
      <w:t>Running head: TAKING THE INITIAVE IN ECO-FRIENDLY PRACTICES</w:t>
    </w:r>
    <w:r w:rsidRPr="00D54F93">
      <w:rPr>
        <w:rFonts w:ascii="Times New Roman" w:hAnsi="Times New Roman" w:cs="Times New Roman"/>
        <w:sz w:val="24"/>
        <w:szCs w:val="24"/>
      </w:rPr>
      <w:tab/>
    </w:r>
    <w:r w:rsidRPr="00D54F93">
      <w:rPr>
        <w:rFonts w:ascii="Times New Roman" w:hAnsi="Times New Roman" w:cs="Times New Roman"/>
        <w:sz w:val="24"/>
        <w:szCs w:val="24"/>
      </w:rPr>
      <w:fldChar w:fldCharType="begin"/>
    </w:r>
    <w:r w:rsidRPr="00D54F93">
      <w:rPr>
        <w:rFonts w:ascii="Times New Roman" w:hAnsi="Times New Roman" w:cs="Times New Roman"/>
        <w:sz w:val="24"/>
        <w:szCs w:val="24"/>
      </w:rPr>
      <w:instrText xml:space="preserve"> PAGE   \* MERGEFORMAT </w:instrText>
    </w:r>
    <w:r w:rsidRPr="00D54F93">
      <w:rPr>
        <w:rFonts w:ascii="Times New Roman" w:hAnsi="Times New Roman" w:cs="Times New Roman"/>
        <w:sz w:val="24"/>
        <w:szCs w:val="24"/>
      </w:rPr>
      <w:fldChar w:fldCharType="separate"/>
    </w:r>
    <w:r w:rsidR="00053590">
      <w:rPr>
        <w:rFonts w:ascii="Times New Roman" w:hAnsi="Times New Roman" w:cs="Times New Roman"/>
        <w:noProof/>
        <w:sz w:val="24"/>
        <w:szCs w:val="24"/>
      </w:rPr>
      <w:t>1</w:t>
    </w:r>
    <w:r w:rsidRPr="00D54F93">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E49A4"/>
    <w:rsid w:val="000511C0"/>
    <w:rsid w:val="00053590"/>
    <w:rsid w:val="001013FD"/>
    <w:rsid w:val="00104836"/>
    <w:rsid w:val="00127767"/>
    <w:rsid w:val="00143E5B"/>
    <w:rsid w:val="00146325"/>
    <w:rsid w:val="0016158C"/>
    <w:rsid w:val="00176086"/>
    <w:rsid w:val="00190DF1"/>
    <w:rsid w:val="00193E0C"/>
    <w:rsid w:val="0025352D"/>
    <w:rsid w:val="002A23E9"/>
    <w:rsid w:val="002B6A3A"/>
    <w:rsid w:val="002D6B9E"/>
    <w:rsid w:val="002F0061"/>
    <w:rsid w:val="00311C0C"/>
    <w:rsid w:val="00353A87"/>
    <w:rsid w:val="003639D4"/>
    <w:rsid w:val="00370EC8"/>
    <w:rsid w:val="00374019"/>
    <w:rsid w:val="003825BD"/>
    <w:rsid w:val="004161E9"/>
    <w:rsid w:val="00423BD7"/>
    <w:rsid w:val="004771A0"/>
    <w:rsid w:val="004C17FF"/>
    <w:rsid w:val="004C5B99"/>
    <w:rsid w:val="00500092"/>
    <w:rsid w:val="00516C0F"/>
    <w:rsid w:val="0053470A"/>
    <w:rsid w:val="00586817"/>
    <w:rsid w:val="005B1C1A"/>
    <w:rsid w:val="005D3DC6"/>
    <w:rsid w:val="00611494"/>
    <w:rsid w:val="00651C1A"/>
    <w:rsid w:val="00692CC5"/>
    <w:rsid w:val="006A23A4"/>
    <w:rsid w:val="006D012D"/>
    <w:rsid w:val="006F4EF4"/>
    <w:rsid w:val="00716B44"/>
    <w:rsid w:val="00730BC3"/>
    <w:rsid w:val="0074213D"/>
    <w:rsid w:val="007C7215"/>
    <w:rsid w:val="007F495E"/>
    <w:rsid w:val="00891D73"/>
    <w:rsid w:val="008C343A"/>
    <w:rsid w:val="008D09E2"/>
    <w:rsid w:val="008D2A28"/>
    <w:rsid w:val="0098768E"/>
    <w:rsid w:val="009B0C5D"/>
    <w:rsid w:val="00A67E66"/>
    <w:rsid w:val="00AA53EB"/>
    <w:rsid w:val="00AD09F3"/>
    <w:rsid w:val="00AD1358"/>
    <w:rsid w:val="00B12EAA"/>
    <w:rsid w:val="00BC7550"/>
    <w:rsid w:val="00BD791F"/>
    <w:rsid w:val="00BE49A4"/>
    <w:rsid w:val="00C14DC3"/>
    <w:rsid w:val="00C169E4"/>
    <w:rsid w:val="00C44493"/>
    <w:rsid w:val="00C466E9"/>
    <w:rsid w:val="00CB24F7"/>
    <w:rsid w:val="00CB6151"/>
    <w:rsid w:val="00D01CC9"/>
    <w:rsid w:val="00D14033"/>
    <w:rsid w:val="00D54F93"/>
    <w:rsid w:val="00D71837"/>
    <w:rsid w:val="00DD3982"/>
    <w:rsid w:val="00E02E74"/>
    <w:rsid w:val="00E12525"/>
    <w:rsid w:val="00E15772"/>
    <w:rsid w:val="00E31665"/>
    <w:rsid w:val="00E45BF8"/>
    <w:rsid w:val="00E6168E"/>
    <w:rsid w:val="00E73AF6"/>
    <w:rsid w:val="00F76A97"/>
    <w:rsid w:val="00FA7FF3"/>
    <w:rsid w:val="00FD47B5"/>
    <w:rsid w:val="00FF43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13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F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F93"/>
  </w:style>
  <w:style w:type="paragraph" w:styleId="Footer">
    <w:name w:val="footer"/>
    <w:basedOn w:val="Normal"/>
    <w:link w:val="FooterChar"/>
    <w:uiPriority w:val="99"/>
    <w:semiHidden/>
    <w:unhideWhenUsed/>
    <w:rsid w:val="00D54F9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54F93"/>
  </w:style>
  <w:style w:type="paragraph" w:styleId="BalloonText">
    <w:name w:val="Balloon Text"/>
    <w:basedOn w:val="Normal"/>
    <w:link w:val="BalloonTextChar"/>
    <w:uiPriority w:val="99"/>
    <w:semiHidden/>
    <w:unhideWhenUsed/>
    <w:rsid w:val="00D54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F93"/>
    <w:rPr>
      <w:rFonts w:ascii="Tahoma" w:hAnsi="Tahoma" w:cs="Tahoma"/>
      <w:sz w:val="16"/>
      <w:szCs w:val="16"/>
    </w:rPr>
  </w:style>
  <w:style w:type="character" w:styleId="Hyperlink">
    <w:name w:val="Hyperlink"/>
    <w:basedOn w:val="DefaultParagraphFont"/>
    <w:uiPriority w:val="99"/>
    <w:unhideWhenUsed/>
    <w:rsid w:val="0025352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hestar.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52DD7-FCFF-4307-9313-2E94F7A3F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679</Words>
  <Characters>3874</Characters>
  <Application>Microsoft Office Word</Application>
  <DocSecurity>0</DocSecurity>
  <Lines>32</Lines>
  <Paragraphs>9</Paragraphs>
  <ScaleCrop>false</ScaleCrop>
  <Company/>
  <LinksUpToDate>false</LinksUpToDate>
  <CharactersWithSpaces>4544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80</cp:revision>
  <dcterms:created xsi:type="dcterms:W3CDTF">2016-09-24T04:15:00Z</dcterms:created>
  <dcterms:modified xsi:type="dcterms:W3CDTF">2016-09-24T05:28:00Z</dcterms:modified>
</cp:coreProperties>
</file>