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04E" w:rsidRPr="00016A12" w:rsidRDefault="0038204E" w:rsidP="00016A12">
      <w:pPr>
        <w:spacing w:line="480" w:lineRule="auto"/>
        <w:rPr>
          <w:rFonts w:ascii="Times New Roman" w:hAnsi="Times New Roman" w:cs="Times New Roman"/>
          <w:sz w:val="24"/>
          <w:szCs w:val="24"/>
        </w:rPr>
      </w:pPr>
    </w:p>
    <w:p w:rsidR="001059F2" w:rsidRPr="00016A12" w:rsidRDefault="001059F2" w:rsidP="00016A12">
      <w:pPr>
        <w:spacing w:line="480" w:lineRule="auto"/>
        <w:rPr>
          <w:rFonts w:ascii="Times New Roman" w:hAnsi="Times New Roman" w:cs="Times New Roman"/>
          <w:sz w:val="24"/>
          <w:szCs w:val="24"/>
        </w:rPr>
      </w:pPr>
    </w:p>
    <w:p w:rsidR="001059F2" w:rsidRPr="00016A12" w:rsidRDefault="001059F2" w:rsidP="00016A12">
      <w:pPr>
        <w:spacing w:line="480" w:lineRule="auto"/>
        <w:rPr>
          <w:rFonts w:ascii="Times New Roman" w:hAnsi="Times New Roman" w:cs="Times New Roman"/>
          <w:sz w:val="24"/>
          <w:szCs w:val="24"/>
        </w:rPr>
      </w:pPr>
    </w:p>
    <w:p w:rsidR="001059F2" w:rsidRPr="00016A12" w:rsidRDefault="001059F2" w:rsidP="00016A12">
      <w:pPr>
        <w:spacing w:line="480" w:lineRule="auto"/>
        <w:rPr>
          <w:rFonts w:ascii="Times New Roman" w:hAnsi="Times New Roman" w:cs="Times New Roman"/>
          <w:sz w:val="24"/>
          <w:szCs w:val="24"/>
        </w:rPr>
      </w:pPr>
    </w:p>
    <w:p w:rsidR="001059F2" w:rsidRPr="00016A12" w:rsidRDefault="001059F2" w:rsidP="00016A12">
      <w:pPr>
        <w:spacing w:line="480" w:lineRule="auto"/>
        <w:rPr>
          <w:rFonts w:ascii="Times New Roman" w:hAnsi="Times New Roman" w:cs="Times New Roman"/>
          <w:sz w:val="24"/>
          <w:szCs w:val="24"/>
        </w:rPr>
      </w:pPr>
    </w:p>
    <w:p w:rsidR="001059F2" w:rsidRPr="00016A12" w:rsidRDefault="001059F2" w:rsidP="00016A12">
      <w:pPr>
        <w:spacing w:line="480" w:lineRule="auto"/>
        <w:jc w:val="center"/>
        <w:rPr>
          <w:rFonts w:ascii="Times New Roman" w:hAnsi="Times New Roman" w:cs="Times New Roman"/>
          <w:sz w:val="24"/>
          <w:szCs w:val="24"/>
        </w:rPr>
      </w:pPr>
      <w:r w:rsidRPr="00016A12">
        <w:rPr>
          <w:rFonts w:ascii="Times New Roman" w:hAnsi="Times New Roman" w:cs="Times New Roman"/>
          <w:sz w:val="24"/>
          <w:szCs w:val="24"/>
        </w:rPr>
        <w:t>THE ROLE OF BOARD OF DIRECTORS IN EMERGING MARKETS</w:t>
      </w:r>
    </w:p>
    <w:p w:rsidR="001059F2" w:rsidRPr="00016A12" w:rsidRDefault="001059F2" w:rsidP="00016A12">
      <w:pPr>
        <w:spacing w:line="480" w:lineRule="auto"/>
        <w:jc w:val="center"/>
        <w:rPr>
          <w:rFonts w:ascii="Times New Roman" w:hAnsi="Times New Roman" w:cs="Times New Roman"/>
          <w:sz w:val="24"/>
          <w:szCs w:val="24"/>
        </w:rPr>
      </w:pPr>
      <w:r w:rsidRPr="00016A12">
        <w:rPr>
          <w:rFonts w:ascii="Times New Roman" w:hAnsi="Times New Roman" w:cs="Times New Roman"/>
          <w:sz w:val="24"/>
          <w:szCs w:val="24"/>
        </w:rPr>
        <w:t>By Name:</w:t>
      </w:r>
    </w:p>
    <w:p w:rsidR="001059F2" w:rsidRPr="00016A12" w:rsidRDefault="001059F2" w:rsidP="00016A12">
      <w:pPr>
        <w:spacing w:line="480" w:lineRule="auto"/>
        <w:rPr>
          <w:rFonts w:ascii="Times New Roman" w:hAnsi="Times New Roman" w:cs="Times New Roman"/>
          <w:sz w:val="24"/>
          <w:szCs w:val="24"/>
        </w:rPr>
      </w:pPr>
    </w:p>
    <w:p w:rsidR="001059F2" w:rsidRPr="00016A12" w:rsidRDefault="001059F2" w:rsidP="00016A12">
      <w:pPr>
        <w:spacing w:line="480" w:lineRule="auto"/>
        <w:rPr>
          <w:rFonts w:ascii="Times New Roman" w:hAnsi="Times New Roman" w:cs="Times New Roman"/>
          <w:sz w:val="24"/>
          <w:szCs w:val="24"/>
        </w:rPr>
      </w:pPr>
    </w:p>
    <w:p w:rsidR="001059F2" w:rsidRPr="00016A12" w:rsidRDefault="001059F2" w:rsidP="00016A12">
      <w:pPr>
        <w:spacing w:line="480" w:lineRule="auto"/>
        <w:rPr>
          <w:rFonts w:ascii="Times New Roman" w:hAnsi="Times New Roman" w:cs="Times New Roman"/>
          <w:sz w:val="24"/>
          <w:szCs w:val="24"/>
        </w:rPr>
      </w:pPr>
    </w:p>
    <w:p w:rsidR="001059F2" w:rsidRPr="00016A12" w:rsidRDefault="001059F2" w:rsidP="00016A12">
      <w:pPr>
        <w:spacing w:line="480" w:lineRule="auto"/>
        <w:rPr>
          <w:rFonts w:ascii="Times New Roman" w:hAnsi="Times New Roman" w:cs="Times New Roman"/>
          <w:sz w:val="24"/>
          <w:szCs w:val="24"/>
        </w:rPr>
      </w:pPr>
    </w:p>
    <w:p w:rsidR="001059F2" w:rsidRPr="00016A12" w:rsidRDefault="001059F2" w:rsidP="00016A12">
      <w:pPr>
        <w:spacing w:line="480" w:lineRule="auto"/>
        <w:jc w:val="center"/>
        <w:rPr>
          <w:rFonts w:ascii="Times New Roman" w:hAnsi="Times New Roman" w:cs="Times New Roman"/>
          <w:sz w:val="24"/>
          <w:szCs w:val="24"/>
        </w:rPr>
      </w:pPr>
      <w:r w:rsidRPr="00016A12">
        <w:rPr>
          <w:rFonts w:ascii="Times New Roman" w:hAnsi="Times New Roman" w:cs="Times New Roman"/>
          <w:sz w:val="24"/>
          <w:szCs w:val="24"/>
        </w:rPr>
        <w:t>Course:</w:t>
      </w:r>
    </w:p>
    <w:p w:rsidR="001059F2" w:rsidRPr="00016A12" w:rsidRDefault="001059F2" w:rsidP="00016A12">
      <w:pPr>
        <w:spacing w:line="480" w:lineRule="auto"/>
        <w:jc w:val="center"/>
        <w:rPr>
          <w:rFonts w:ascii="Times New Roman" w:hAnsi="Times New Roman" w:cs="Times New Roman"/>
          <w:sz w:val="24"/>
          <w:szCs w:val="24"/>
        </w:rPr>
      </w:pPr>
      <w:r w:rsidRPr="00016A12">
        <w:rPr>
          <w:rFonts w:ascii="Times New Roman" w:hAnsi="Times New Roman" w:cs="Times New Roman"/>
          <w:sz w:val="24"/>
          <w:szCs w:val="24"/>
        </w:rPr>
        <w:t>Instructor’s Name:</w:t>
      </w:r>
    </w:p>
    <w:p w:rsidR="001059F2" w:rsidRPr="00016A12" w:rsidRDefault="001059F2" w:rsidP="00016A12">
      <w:pPr>
        <w:spacing w:line="480" w:lineRule="auto"/>
        <w:jc w:val="center"/>
        <w:rPr>
          <w:rFonts w:ascii="Times New Roman" w:hAnsi="Times New Roman" w:cs="Times New Roman"/>
          <w:sz w:val="24"/>
          <w:szCs w:val="24"/>
        </w:rPr>
      </w:pPr>
      <w:r w:rsidRPr="00016A12">
        <w:rPr>
          <w:rFonts w:ascii="Times New Roman" w:hAnsi="Times New Roman" w:cs="Times New Roman"/>
          <w:sz w:val="24"/>
          <w:szCs w:val="24"/>
        </w:rPr>
        <w:t>Institution’s Name:</w:t>
      </w:r>
    </w:p>
    <w:p w:rsidR="001059F2" w:rsidRPr="00016A12" w:rsidRDefault="001059F2" w:rsidP="00016A12">
      <w:pPr>
        <w:spacing w:line="480" w:lineRule="auto"/>
        <w:jc w:val="center"/>
        <w:rPr>
          <w:rFonts w:ascii="Times New Roman" w:hAnsi="Times New Roman" w:cs="Times New Roman"/>
          <w:sz w:val="24"/>
          <w:szCs w:val="24"/>
        </w:rPr>
      </w:pPr>
      <w:r w:rsidRPr="00016A12">
        <w:rPr>
          <w:rFonts w:ascii="Times New Roman" w:hAnsi="Times New Roman" w:cs="Times New Roman"/>
          <w:sz w:val="24"/>
          <w:szCs w:val="24"/>
        </w:rPr>
        <w:t>City/State</w:t>
      </w:r>
    </w:p>
    <w:p w:rsidR="001059F2" w:rsidRPr="00016A12" w:rsidRDefault="001059F2" w:rsidP="00016A12">
      <w:pPr>
        <w:spacing w:line="480" w:lineRule="auto"/>
        <w:jc w:val="center"/>
        <w:rPr>
          <w:rFonts w:ascii="Times New Roman" w:hAnsi="Times New Roman" w:cs="Times New Roman"/>
          <w:sz w:val="24"/>
          <w:szCs w:val="24"/>
        </w:rPr>
      </w:pPr>
      <w:r w:rsidRPr="00016A12">
        <w:rPr>
          <w:rFonts w:ascii="Times New Roman" w:hAnsi="Times New Roman" w:cs="Times New Roman"/>
          <w:sz w:val="24"/>
          <w:szCs w:val="24"/>
        </w:rPr>
        <w:t>Date</w:t>
      </w:r>
    </w:p>
    <w:p w:rsidR="001059F2" w:rsidRPr="00016A12" w:rsidRDefault="001059F2" w:rsidP="00016A12">
      <w:pPr>
        <w:spacing w:line="480" w:lineRule="auto"/>
        <w:rPr>
          <w:rFonts w:ascii="Times New Roman" w:hAnsi="Times New Roman" w:cs="Times New Roman"/>
          <w:sz w:val="24"/>
          <w:szCs w:val="24"/>
        </w:rPr>
      </w:pPr>
    </w:p>
    <w:p w:rsidR="0038204E" w:rsidRPr="00016A12" w:rsidRDefault="0038204E" w:rsidP="00016A12">
      <w:pPr>
        <w:spacing w:line="480" w:lineRule="auto"/>
        <w:jc w:val="center"/>
        <w:rPr>
          <w:rFonts w:ascii="Times New Roman" w:hAnsi="Times New Roman" w:cs="Times New Roman"/>
          <w:b/>
          <w:sz w:val="24"/>
          <w:szCs w:val="24"/>
        </w:rPr>
      </w:pPr>
      <w:r w:rsidRPr="00016A12">
        <w:rPr>
          <w:rFonts w:ascii="Times New Roman" w:hAnsi="Times New Roman" w:cs="Times New Roman"/>
          <w:b/>
          <w:sz w:val="24"/>
          <w:szCs w:val="24"/>
        </w:rPr>
        <w:lastRenderedPageBreak/>
        <w:t>Abstract</w:t>
      </w:r>
    </w:p>
    <w:p w:rsidR="0038204E" w:rsidRPr="00016A12" w:rsidRDefault="0038204E" w:rsidP="00016A12">
      <w:pPr>
        <w:spacing w:line="480" w:lineRule="auto"/>
        <w:rPr>
          <w:rFonts w:ascii="Times New Roman" w:hAnsi="Times New Roman" w:cs="Times New Roman"/>
          <w:sz w:val="24"/>
          <w:szCs w:val="24"/>
        </w:rPr>
      </w:pPr>
      <w:r w:rsidRPr="00016A12">
        <w:rPr>
          <w:rFonts w:ascii="Times New Roman" w:hAnsi="Times New Roman" w:cs="Times New Roman"/>
          <w:sz w:val="24"/>
          <w:szCs w:val="24"/>
        </w:rPr>
        <w:t xml:space="preserve">The corporate governance of a body formed with the objective of protecting the shareholders’ interest. A board of directors comprises of both the executive and non-executive that pursue the shareholders' interest. The non- executive directors in the corporate governance cannot execute their judgment effectively if they are not independent. Thus, they are required to be unbiased in the process of decision making and making judgments concerning issues affecting the organization. Independent directors are entrusted by shareholders through agency relationship to resolve agency conflicts that may arise. A lot of researches have been conducted on the role of the board of directors in the emerging markets. However, conflicts of interest have been manifested in the organizations characterized with dominant shareholders such as a family or an organization owned by the government. In such cases, the independence of directors is put into question. </w:t>
      </w:r>
    </w:p>
    <w:p w:rsidR="006D217F" w:rsidRPr="00016A12" w:rsidRDefault="006D217F" w:rsidP="00016A12">
      <w:pPr>
        <w:spacing w:line="480" w:lineRule="auto"/>
        <w:rPr>
          <w:rFonts w:ascii="Times New Roman" w:hAnsi="Times New Roman" w:cs="Times New Roman"/>
          <w:sz w:val="24"/>
          <w:szCs w:val="24"/>
        </w:rPr>
      </w:pPr>
    </w:p>
    <w:p w:rsidR="006D217F" w:rsidRPr="00016A12" w:rsidRDefault="006D217F" w:rsidP="00016A12">
      <w:pPr>
        <w:spacing w:line="480" w:lineRule="auto"/>
        <w:rPr>
          <w:rFonts w:ascii="Times New Roman" w:hAnsi="Times New Roman" w:cs="Times New Roman"/>
          <w:sz w:val="24"/>
          <w:szCs w:val="24"/>
        </w:rPr>
      </w:pPr>
    </w:p>
    <w:p w:rsidR="006D217F" w:rsidRPr="00016A12" w:rsidRDefault="006D217F" w:rsidP="00016A12">
      <w:pPr>
        <w:spacing w:line="480" w:lineRule="auto"/>
        <w:rPr>
          <w:rFonts w:ascii="Times New Roman" w:hAnsi="Times New Roman" w:cs="Times New Roman"/>
          <w:sz w:val="24"/>
          <w:szCs w:val="24"/>
        </w:rPr>
      </w:pPr>
    </w:p>
    <w:p w:rsidR="006D217F" w:rsidRPr="00016A12" w:rsidRDefault="006D217F" w:rsidP="00016A12">
      <w:pPr>
        <w:spacing w:line="480" w:lineRule="auto"/>
        <w:rPr>
          <w:rFonts w:ascii="Times New Roman" w:hAnsi="Times New Roman" w:cs="Times New Roman"/>
          <w:sz w:val="24"/>
          <w:szCs w:val="24"/>
        </w:rPr>
      </w:pPr>
    </w:p>
    <w:p w:rsidR="006D217F" w:rsidRPr="00016A12" w:rsidRDefault="006D217F" w:rsidP="00016A12">
      <w:pPr>
        <w:spacing w:line="480" w:lineRule="auto"/>
        <w:rPr>
          <w:rFonts w:ascii="Times New Roman" w:hAnsi="Times New Roman" w:cs="Times New Roman"/>
          <w:sz w:val="24"/>
          <w:szCs w:val="24"/>
        </w:rPr>
      </w:pPr>
    </w:p>
    <w:p w:rsidR="006D217F" w:rsidRPr="00016A12" w:rsidRDefault="006D217F" w:rsidP="00016A12">
      <w:pPr>
        <w:spacing w:line="480" w:lineRule="auto"/>
        <w:rPr>
          <w:rFonts w:ascii="Times New Roman" w:hAnsi="Times New Roman" w:cs="Times New Roman"/>
          <w:sz w:val="24"/>
          <w:szCs w:val="24"/>
        </w:rPr>
      </w:pPr>
    </w:p>
    <w:p w:rsidR="006D217F" w:rsidRPr="00016A12" w:rsidRDefault="006D217F" w:rsidP="00016A12">
      <w:pPr>
        <w:spacing w:line="480" w:lineRule="auto"/>
        <w:rPr>
          <w:rFonts w:ascii="Times New Roman" w:hAnsi="Times New Roman" w:cs="Times New Roman"/>
          <w:sz w:val="24"/>
          <w:szCs w:val="24"/>
        </w:rPr>
      </w:pPr>
    </w:p>
    <w:p w:rsidR="006D217F" w:rsidRPr="00016A12" w:rsidRDefault="006D217F" w:rsidP="00016A12">
      <w:pPr>
        <w:spacing w:line="480" w:lineRule="auto"/>
        <w:rPr>
          <w:rFonts w:ascii="Times New Roman" w:hAnsi="Times New Roman" w:cs="Times New Roman"/>
          <w:sz w:val="24"/>
          <w:szCs w:val="24"/>
        </w:rPr>
      </w:pPr>
    </w:p>
    <w:p w:rsidR="0038204E" w:rsidRPr="00016A12" w:rsidRDefault="0038204E" w:rsidP="00016A12">
      <w:pPr>
        <w:spacing w:line="480" w:lineRule="auto"/>
        <w:jc w:val="center"/>
        <w:rPr>
          <w:rFonts w:ascii="Times New Roman" w:hAnsi="Times New Roman" w:cs="Times New Roman"/>
          <w:b/>
          <w:sz w:val="24"/>
          <w:szCs w:val="24"/>
        </w:rPr>
      </w:pPr>
      <w:r w:rsidRPr="00016A12">
        <w:rPr>
          <w:rFonts w:ascii="Times New Roman" w:hAnsi="Times New Roman" w:cs="Times New Roman"/>
          <w:b/>
          <w:sz w:val="24"/>
          <w:szCs w:val="24"/>
        </w:rPr>
        <w:lastRenderedPageBreak/>
        <w:t>Introduction</w:t>
      </w:r>
    </w:p>
    <w:p w:rsidR="0038204E" w:rsidRPr="00016A12" w:rsidRDefault="0038204E" w:rsidP="00D1420C">
      <w:pPr>
        <w:spacing w:line="480" w:lineRule="auto"/>
        <w:ind w:firstLine="720"/>
        <w:rPr>
          <w:rFonts w:ascii="Times New Roman" w:hAnsi="Times New Roman" w:cs="Times New Roman"/>
          <w:sz w:val="24"/>
          <w:szCs w:val="24"/>
        </w:rPr>
      </w:pPr>
      <w:r w:rsidRPr="00016A12">
        <w:rPr>
          <w:rFonts w:ascii="Times New Roman" w:hAnsi="Times New Roman" w:cs="Times New Roman"/>
          <w:sz w:val="24"/>
          <w:szCs w:val="24"/>
        </w:rPr>
        <w:t>Currently, most organizations have identified the significance of having an independent board of directors. The need has been influenced by the collapse of many organizations such as WorldCom and Enron where shareholders lost substantial investments</w:t>
      </w:r>
      <w:r w:rsidR="00CC4980">
        <w:rPr>
          <w:rFonts w:ascii="Times New Roman" w:hAnsi="Times New Roman" w:cs="Times New Roman"/>
          <w:sz w:val="24"/>
          <w:szCs w:val="24"/>
        </w:rPr>
        <w:t xml:space="preserve"> </w:t>
      </w:r>
      <w:r w:rsidR="00CC4980" w:rsidRPr="00016A12">
        <w:rPr>
          <w:rStyle w:val="selectable"/>
          <w:rFonts w:ascii="Times New Roman" w:hAnsi="Times New Roman" w:cs="Times New Roman"/>
          <w:sz w:val="24"/>
          <w:szCs w:val="24"/>
        </w:rPr>
        <w:t>(Clarke, 2015)</w:t>
      </w:r>
      <w:r w:rsidRPr="00016A12">
        <w:rPr>
          <w:rFonts w:ascii="Times New Roman" w:hAnsi="Times New Roman" w:cs="Times New Roman"/>
          <w:sz w:val="24"/>
          <w:szCs w:val="24"/>
        </w:rPr>
        <w:t>. The financial scandals experienced in the fall of the large organizations led to the loss of confidence among the shareholders on the ability of managers to run great corporation single solely (</w:t>
      </w:r>
      <w:proofErr w:type="spellStart"/>
      <w:r w:rsidRPr="00016A12">
        <w:rPr>
          <w:rFonts w:ascii="Times New Roman" w:hAnsi="Times New Roman" w:cs="Times New Roman"/>
          <w:sz w:val="24"/>
          <w:szCs w:val="24"/>
        </w:rPr>
        <w:t>Cheffins</w:t>
      </w:r>
      <w:proofErr w:type="spellEnd"/>
      <w:r w:rsidRPr="00016A12">
        <w:rPr>
          <w:rFonts w:ascii="Times New Roman" w:hAnsi="Times New Roman" w:cs="Times New Roman"/>
          <w:sz w:val="24"/>
          <w:szCs w:val="24"/>
        </w:rPr>
        <w:t>, 2012). Thus, a board of directors represents shareholders and assumes the oversight role on their behalf. The directors are thus, entitled to be independent and should shun from insider or management influence. An organization appoints the independent directors to oversee the performance of the top management and the executive directors</w:t>
      </w:r>
      <w:r w:rsidR="005A4974">
        <w:rPr>
          <w:rFonts w:ascii="Times New Roman" w:hAnsi="Times New Roman" w:cs="Times New Roman"/>
          <w:sz w:val="24"/>
          <w:szCs w:val="24"/>
        </w:rPr>
        <w:t xml:space="preserve"> </w:t>
      </w:r>
      <w:r w:rsidR="005A4974" w:rsidRPr="00016A12">
        <w:rPr>
          <w:rStyle w:val="selectable"/>
          <w:rFonts w:ascii="Times New Roman" w:hAnsi="Times New Roman" w:cs="Times New Roman"/>
          <w:sz w:val="24"/>
          <w:szCs w:val="24"/>
        </w:rPr>
        <w:t>(Lee and Pica, 2010</w:t>
      </w:r>
      <w:r w:rsidR="005A4974">
        <w:rPr>
          <w:rStyle w:val="selectable"/>
          <w:rFonts w:ascii="Times New Roman" w:hAnsi="Times New Roman" w:cs="Times New Roman"/>
          <w:sz w:val="24"/>
          <w:szCs w:val="24"/>
        </w:rPr>
        <w:t>)</w:t>
      </w:r>
      <w:r w:rsidRPr="00016A12">
        <w:rPr>
          <w:rFonts w:ascii="Times New Roman" w:hAnsi="Times New Roman" w:cs="Times New Roman"/>
          <w:sz w:val="24"/>
          <w:szCs w:val="24"/>
        </w:rPr>
        <w:t xml:space="preserve">. The appointed directors are required to contribute in the formulation of organizational strategies and question a firm’s ventures. It is crucial also to have a competent, independent board of directors to challenge the management as well as the chief executive officer during a board discussion. This paper addresses the role of the board of directors in the emerging markets. The article starts with discussing the structure and composition of the board, what is expected of the board and later a conclusion is made at the end. The study utilizes the literature put forward by researchers in developing the ideas on the topic. </w:t>
      </w:r>
    </w:p>
    <w:p w:rsidR="0038204E" w:rsidRPr="00016A12" w:rsidRDefault="0038204E" w:rsidP="00016A12">
      <w:pPr>
        <w:spacing w:line="480" w:lineRule="auto"/>
        <w:jc w:val="center"/>
        <w:rPr>
          <w:rFonts w:ascii="Times New Roman" w:hAnsi="Times New Roman" w:cs="Times New Roman"/>
          <w:b/>
          <w:sz w:val="24"/>
          <w:szCs w:val="24"/>
        </w:rPr>
      </w:pPr>
      <w:r w:rsidRPr="00016A12">
        <w:rPr>
          <w:rFonts w:ascii="Times New Roman" w:hAnsi="Times New Roman" w:cs="Times New Roman"/>
          <w:b/>
          <w:sz w:val="24"/>
          <w:szCs w:val="24"/>
        </w:rPr>
        <w:t xml:space="preserve">Board </w:t>
      </w:r>
      <w:r w:rsidR="006D217F" w:rsidRPr="00016A12">
        <w:rPr>
          <w:rFonts w:ascii="Times New Roman" w:hAnsi="Times New Roman" w:cs="Times New Roman"/>
          <w:b/>
          <w:sz w:val="24"/>
          <w:szCs w:val="24"/>
        </w:rPr>
        <w:t>Composition and Structure</w:t>
      </w:r>
    </w:p>
    <w:p w:rsidR="0038204E" w:rsidRPr="00016A12" w:rsidRDefault="0038204E" w:rsidP="00D1420C">
      <w:pPr>
        <w:spacing w:line="480" w:lineRule="auto"/>
        <w:ind w:firstLine="720"/>
        <w:rPr>
          <w:rFonts w:ascii="Times New Roman" w:hAnsi="Times New Roman" w:cs="Times New Roman"/>
          <w:sz w:val="24"/>
          <w:szCs w:val="24"/>
        </w:rPr>
      </w:pPr>
      <w:r w:rsidRPr="00016A12">
        <w:rPr>
          <w:rFonts w:ascii="Times New Roman" w:hAnsi="Times New Roman" w:cs="Times New Roman"/>
          <w:sz w:val="24"/>
          <w:szCs w:val="24"/>
        </w:rPr>
        <w:t xml:space="preserve">In most emerging markets, the composition of the board of directors includes the executive and the non-executive directors (Brown, 2015). They practice either the one-tier or two- tier or both approaches on appointing board members. The executive directors are full employees of a company while the non-executive directors are not full-time employees of a firm. </w:t>
      </w:r>
      <w:r w:rsidRPr="00016A12">
        <w:rPr>
          <w:rFonts w:ascii="Times New Roman" w:hAnsi="Times New Roman" w:cs="Times New Roman"/>
          <w:sz w:val="24"/>
          <w:szCs w:val="24"/>
        </w:rPr>
        <w:lastRenderedPageBreak/>
        <w:t>The executive directors are involved in the day-to-day operations of the organization as opposed to non-executive board members</w:t>
      </w:r>
      <w:r w:rsidR="005A4974">
        <w:rPr>
          <w:rFonts w:ascii="Times New Roman" w:hAnsi="Times New Roman" w:cs="Times New Roman"/>
          <w:sz w:val="24"/>
          <w:szCs w:val="24"/>
        </w:rPr>
        <w:t xml:space="preserve"> </w:t>
      </w:r>
      <w:r w:rsidR="005A4974" w:rsidRPr="00016A12">
        <w:rPr>
          <w:rStyle w:val="selectable"/>
          <w:rFonts w:ascii="Times New Roman" w:hAnsi="Times New Roman" w:cs="Times New Roman"/>
          <w:sz w:val="24"/>
          <w:szCs w:val="24"/>
        </w:rPr>
        <w:t>(</w:t>
      </w:r>
      <w:proofErr w:type="spellStart"/>
      <w:r w:rsidR="005A4974" w:rsidRPr="00016A12">
        <w:rPr>
          <w:rStyle w:val="selectable"/>
          <w:rFonts w:ascii="Times New Roman" w:hAnsi="Times New Roman" w:cs="Times New Roman"/>
          <w:sz w:val="24"/>
          <w:szCs w:val="24"/>
        </w:rPr>
        <w:t>Bosner</w:t>
      </w:r>
      <w:proofErr w:type="spellEnd"/>
      <w:r w:rsidR="005A4974" w:rsidRPr="00016A12">
        <w:rPr>
          <w:rStyle w:val="selectable"/>
          <w:rFonts w:ascii="Times New Roman" w:hAnsi="Times New Roman" w:cs="Times New Roman"/>
          <w:sz w:val="24"/>
          <w:szCs w:val="24"/>
        </w:rPr>
        <w:t>, 2011)</w:t>
      </w:r>
      <w:r w:rsidRPr="00016A12">
        <w:rPr>
          <w:rFonts w:ascii="Times New Roman" w:hAnsi="Times New Roman" w:cs="Times New Roman"/>
          <w:sz w:val="24"/>
          <w:szCs w:val="24"/>
        </w:rPr>
        <w:t>. The non-executive directors are entitled to monitor the performance of the executive directors and the top management of a company. In most organizations in the emerging markets, the non-executive directors form one-third of the board while the rest are the executive board members (</w:t>
      </w:r>
      <w:proofErr w:type="spellStart"/>
      <w:r w:rsidRPr="00016A12">
        <w:rPr>
          <w:rFonts w:ascii="Times New Roman" w:hAnsi="Times New Roman" w:cs="Times New Roman"/>
          <w:sz w:val="24"/>
          <w:szCs w:val="24"/>
        </w:rPr>
        <w:t>Gołębiowska</w:t>
      </w:r>
      <w:proofErr w:type="spellEnd"/>
      <w:r w:rsidRPr="00016A12">
        <w:rPr>
          <w:rFonts w:ascii="Times New Roman" w:hAnsi="Times New Roman" w:cs="Times New Roman"/>
          <w:sz w:val="24"/>
          <w:szCs w:val="24"/>
        </w:rPr>
        <w:t xml:space="preserve"> and </w:t>
      </w:r>
      <w:proofErr w:type="spellStart"/>
      <w:r w:rsidRPr="00016A12">
        <w:rPr>
          <w:rFonts w:ascii="Times New Roman" w:hAnsi="Times New Roman" w:cs="Times New Roman"/>
          <w:sz w:val="24"/>
          <w:szCs w:val="24"/>
        </w:rPr>
        <w:t>Urbanek</w:t>
      </w:r>
      <w:proofErr w:type="spellEnd"/>
      <w:r w:rsidRPr="00016A12">
        <w:rPr>
          <w:rFonts w:ascii="Times New Roman" w:hAnsi="Times New Roman" w:cs="Times New Roman"/>
          <w:sz w:val="24"/>
          <w:szCs w:val="24"/>
        </w:rPr>
        <w:t>, 2016). For instance, in Malaysia (an emerging market), the non-executive directors comprises one-third of the board of directors while the two-thirds is composed of the executive directors of the board (</w:t>
      </w:r>
      <w:proofErr w:type="spellStart"/>
      <w:r w:rsidRPr="00016A12">
        <w:rPr>
          <w:rFonts w:ascii="Times New Roman" w:hAnsi="Times New Roman" w:cs="Times New Roman"/>
          <w:sz w:val="24"/>
          <w:szCs w:val="24"/>
        </w:rPr>
        <w:t>Yusoff</w:t>
      </w:r>
      <w:proofErr w:type="spellEnd"/>
      <w:r w:rsidRPr="00016A12">
        <w:rPr>
          <w:rFonts w:ascii="Times New Roman" w:hAnsi="Times New Roman" w:cs="Times New Roman"/>
          <w:sz w:val="24"/>
          <w:szCs w:val="24"/>
        </w:rPr>
        <w:t xml:space="preserve"> and </w:t>
      </w:r>
      <w:proofErr w:type="spellStart"/>
      <w:r w:rsidRPr="00016A12">
        <w:rPr>
          <w:rFonts w:ascii="Times New Roman" w:hAnsi="Times New Roman" w:cs="Times New Roman"/>
          <w:sz w:val="24"/>
          <w:szCs w:val="24"/>
        </w:rPr>
        <w:t>Amrstrong</w:t>
      </w:r>
      <w:proofErr w:type="spellEnd"/>
      <w:r w:rsidRPr="00016A12">
        <w:rPr>
          <w:rFonts w:ascii="Times New Roman" w:hAnsi="Times New Roman" w:cs="Times New Roman"/>
          <w:sz w:val="24"/>
          <w:szCs w:val="24"/>
        </w:rPr>
        <w:t xml:space="preserve">, 2012). This requirement in Malaysia is enforced by Bursa Malaysia Listing Requirement to ensure the effectiveness of the board. A single non-executive is not in a better position to challenge the decisions made by the rest of the board members and have higher chances of being influenced by the majority members. </w:t>
      </w:r>
    </w:p>
    <w:p w:rsidR="0038204E" w:rsidRPr="00016A12" w:rsidRDefault="0038204E" w:rsidP="00D1420C">
      <w:pPr>
        <w:spacing w:line="480" w:lineRule="auto"/>
        <w:ind w:firstLine="720"/>
        <w:rPr>
          <w:rFonts w:ascii="Times New Roman" w:hAnsi="Times New Roman" w:cs="Times New Roman"/>
          <w:sz w:val="24"/>
          <w:szCs w:val="24"/>
        </w:rPr>
      </w:pPr>
      <w:r w:rsidRPr="00016A12">
        <w:rPr>
          <w:rFonts w:ascii="Times New Roman" w:hAnsi="Times New Roman" w:cs="Times New Roman"/>
          <w:sz w:val="24"/>
          <w:szCs w:val="24"/>
        </w:rPr>
        <w:t>The board of directors’ composition in the emerging markets has shifted to include the non-executive directors to be more than the executive directors (Brown, 2015). According to research, the non-executive member comprises approximately two-thirds of the board members</w:t>
      </w:r>
      <w:r w:rsidR="005A4974">
        <w:rPr>
          <w:rFonts w:ascii="Times New Roman" w:hAnsi="Times New Roman" w:cs="Times New Roman"/>
          <w:sz w:val="24"/>
          <w:szCs w:val="24"/>
        </w:rPr>
        <w:t xml:space="preserve"> </w:t>
      </w:r>
      <w:r w:rsidR="005A4974" w:rsidRPr="00016A12">
        <w:rPr>
          <w:rStyle w:val="selectable"/>
          <w:rFonts w:ascii="Times New Roman" w:hAnsi="Times New Roman" w:cs="Times New Roman"/>
          <w:sz w:val="24"/>
          <w:szCs w:val="24"/>
        </w:rPr>
        <w:t>(</w:t>
      </w:r>
      <w:proofErr w:type="spellStart"/>
      <w:r w:rsidR="005A4974" w:rsidRPr="00016A12">
        <w:rPr>
          <w:rStyle w:val="selectable"/>
          <w:rFonts w:ascii="Times New Roman" w:hAnsi="Times New Roman" w:cs="Times New Roman"/>
          <w:sz w:val="24"/>
          <w:szCs w:val="24"/>
        </w:rPr>
        <w:t>Bosner</w:t>
      </w:r>
      <w:proofErr w:type="spellEnd"/>
      <w:r w:rsidR="005A4974" w:rsidRPr="00016A12">
        <w:rPr>
          <w:rStyle w:val="selectable"/>
          <w:rFonts w:ascii="Times New Roman" w:hAnsi="Times New Roman" w:cs="Times New Roman"/>
          <w:sz w:val="24"/>
          <w:szCs w:val="24"/>
        </w:rPr>
        <w:t>, 2011)</w:t>
      </w:r>
      <w:r w:rsidRPr="00016A12">
        <w:rPr>
          <w:rFonts w:ascii="Times New Roman" w:hAnsi="Times New Roman" w:cs="Times New Roman"/>
          <w:sz w:val="24"/>
          <w:szCs w:val="24"/>
        </w:rPr>
        <w:t>. Examples of emerging countries include Estonia, Poland, Hungary, and Romania. The board’s ability to monitor and control an organization’s managers has a stronger correlation on the board’s composition dimension (</w:t>
      </w:r>
      <w:proofErr w:type="spellStart"/>
      <w:r w:rsidRPr="00016A12">
        <w:rPr>
          <w:rFonts w:ascii="Times New Roman" w:hAnsi="Times New Roman" w:cs="Times New Roman"/>
          <w:sz w:val="24"/>
          <w:szCs w:val="24"/>
        </w:rPr>
        <w:t>Girbina</w:t>
      </w:r>
      <w:proofErr w:type="spellEnd"/>
      <w:r w:rsidRPr="00016A12">
        <w:rPr>
          <w:rFonts w:ascii="Times New Roman" w:hAnsi="Times New Roman" w:cs="Times New Roman"/>
          <w:sz w:val="24"/>
          <w:szCs w:val="24"/>
        </w:rPr>
        <w:t xml:space="preserve"> et al. 2012). The emerging markets are characterized by uncertainty of the eventuality of strategic decisions made</w:t>
      </w:r>
      <w:r w:rsidR="000D038A">
        <w:rPr>
          <w:rFonts w:ascii="Times New Roman" w:hAnsi="Times New Roman" w:cs="Times New Roman"/>
          <w:sz w:val="24"/>
          <w:szCs w:val="24"/>
        </w:rPr>
        <w:t xml:space="preserve"> </w:t>
      </w:r>
      <w:r w:rsidR="000D038A" w:rsidRPr="00016A12">
        <w:rPr>
          <w:rStyle w:val="selectable"/>
          <w:rFonts w:ascii="Times New Roman" w:hAnsi="Times New Roman" w:cs="Times New Roman"/>
          <w:sz w:val="24"/>
          <w:szCs w:val="24"/>
        </w:rPr>
        <w:t>(</w:t>
      </w:r>
      <w:proofErr w:type="spellStart"/>
      <w:r w:rsidR="000D038A" w:rsidRPr="00016A12">
        <w:rPr>
          <w:rStyle w:val="selectable"/>
          <w:rFonts w:ascii="Times New Roman" w:hAnsi="Times New Roman" w:cs="Times New Roman"/>
          <w:sz w:val="24"/>
          <w:szCs w:val="24"/>
        </w:rPr>
        <w:t>Claessens</w:t>
      </w:r>
      <w:proofErr w:type="spellEnd"/>
      <w:r w:rsidR="000D038A" w:rsidRPr="00016A12">
        <w:rPr>
          <w:rStyle w:val="selectable"/>
          <w:rFonts w:ascii="Times New Roman" w:hAnsi="Times New Roman" w:cs="Times New Roman"/>
          <w:sz w:val="24"/>
          <w:szCs w:val="24"/>
        </w:rPr>
        <w:t xml:space="preserve"> and </w:t>
      </w:r>
      <w:proofErr w:type="spellStart"/>
      <w:r w:rsidR="000D038A" w:rsidRPr="00016A12">
        <w:rPr>
          <w:rStyle w:val="selectable"/>
          <w:rFonts w:ascii="Times New Roman" w:hAnsi="Times New Roman" w:cs="Times New Roman"/>
          <w:sz w:val="24"/>
          <w:szCs w:val="24"/>
        </w:rPr>
        <w:t>Yurtoglu</w:t>
      </w:r>
      <w:proofErr w:type="spellEnd"/>
      <w:r w:rsidR="000D038A" w:rsidRPr="00016A12">
        <w:rPr>
          <w:rStyle w:val="selectable"/>
          <w:rFonts w:ascii="Times New Roman" w:hAnsi="Times New Roman" w:cs="Times New Roman"/>
          <w:sz w:val="24"/>
          <w:szCs w:val="24"/>
        </w:rPr>
        <w:t>, 2013)</w:t>
      </w:r>
      <w:r w:rsidRPr="00016A12">
        <w:rPr>
          <w:rFonts w:ascii="Times New Roman" w:hAnsi="Times New Roman" w:cs="Times New Roman"/>
          <w:sz w:val="24"/>
          <w:szCs w:val="24"/>
        </w:rPr>
        <w:t xml:space="preserve">. Thus, the shareholders' vest confidence on having more non-independent directors to oversee the operations and the decisions made by the executive directors and the management of an organization as well as protecting their investment. </w:t>
      </w:r>
    </w:p>
    <w:p w:rsidR="006D217F" w:rsidRPr="00016A12" w:rsidRDefault="006D217F" w:rsidP="00016A12">
      <w:pPr>
        <w:spacing w:line="480" w:lineRule="auto"/>
        <w:rPr>
          <w:rFonts w:ascii="Times New Roman" w:hAnsi="Times New Roman" w:cs="Times New Roman"/>
          <w:sz w:val="24"/>
          <w:szCs w:val="24"/>
        </w:rPr>
      </w:pPr>
    </w:p>
    <w:p w:rsidR="0038204E" w:rsidRPr="00016A12" w:rsidRDefault="0038204E" w:rsidP="00016A12">
      <w:pPr>
        <w:spacing w:line="480" w:lineRule="auto"/>
        <w:jc w:val="center"/>
        <w:rPr>
          <w:rFonts w:ascii="Times New Roman" w:hAnsi="Times New Roman" w:cs="Times New Roman"/>
          <w:b/>
          <w:sz w:val="24"/>
          <w:szCs w:val="24"/>
        </w:rPr>
      </w:pPr>
      <w:r w:rsidRPr="00016A12">
        <w:rPr>
          <w:rFonts w:ascii="Times New Roman" w:hAnsi="Times New Roman" w:cs="Times New Roman"/>
          <w:b/>
          <w:sz w:val="24"/>
          <w:szCs w:val="24"/>
        </w:rPr>
        <w:lastRenderedPageBreak/>
        <w:t xml:space="preserve">The </w:t>
      </w:r>
      <w:r w:rsidR="006D217F" w:rsidRPr="00016A12">
        <w:rPr>
          <w:rFonts w:ascii="Times New Roman" w:hAnsi="Times New Roman" w:cs="Times New Roman"/>
          <w:b/>
          <w:sz w:val="24"/>
          <w:szCs w:val="24"/>
        </w:rPr>
        <w:t>Equilibrium between the Executive and Non-Executive Members in the Board of Directors and the Performance of an Organization</w:t>
      </w:r>
    </w:p>
    <w:p w:rsidR="0038204E" w:rsidRPr="00016A12" w:rsidRDefault="0038204E" w:rsidP="00D1420C">
      <w:pPr>
        <w:spacing w:line="480" w:lineRule="auto"/>
        <w:ind w:firstLine="720"/>
        <w:rPr>
          <w:rFonts w:ascii="Times New Roman" w:hAnsi="Times New Roman" w:cs="Times New Roman"/>
          <w:sz w:val="24"/>
          <w:szCs w:val="24"/>
        </w:rPr>
      </w:pPr>
      <w:r w:rsidRPr="00016A12">
        <w:rPr>
          <w:rFonts w:ascii="Times New Roman" w:hAnsi="Times New Roman" w:cs="Times New Roman"/>
          <w:sz w:val="24"/>
          <w:szCs w:val="24"/>
        </w:rPr>
        <w:t>The concept of separating ownership and management on which the agency theory base its roots is stipulated in the corporate governance codes in various emerging markets</w:t>
      </w:r>
      <w:r w:rsidR="00607781">
        <w:rPr>
          <w:rFonts w:ascii="Times New Roman" w:hAnsi="Times New Roman" w:cs="Times New Roman"/>
          <w:sz w:val="24"/>
          <w:szCs w:val="24"/>
        </w:rPr>
        <w:t xml:space="preserve"> </w:t>
      </w:r>
      <w:r w:rsidR="00607781" w:rsidRPr="00016A12">
        <w:rPr>
          <w:rStyle w:val="selectable"/>
          <w:rFonts w:ascii="Times New Roman" w:hAnsi="Times New Roman" w:cs="Times New Roman"/>
          <w:sz w:val="24"/>
          <w:szCs w:val="24"/>
        </w:rPr>
        <w:t>(</w:t>
      </w:r>
      <w:proofErr w:type="spellStart"/>
      <w:r w:rsidR="00607781" w:rsidRPr="00016A12">
        <w:rPr>
          <w:rStyle w:val="selectable"/>
          <w:rFonts w:ascii="Times New Roman" w:hAnsi="Times New Roman" w:cs="Times New Roman"/>
          <w:sz w:val="24"/>
          <w:szCs w:val="24"/>
        </w:rPr>
        <w:t>Kallamu</w:t>
      </w:r>
      <w:proofErr w:type="spellEnd"/>
      <w:r w:rsidR="00607781" w:rsidRPr="00016A12">
        <w:rPr>
          <w:rStyle w:val="selectable"/>
          <w:rFonts w:ascii="Times New Roman" w:hAnsi="Times New Roman" w:cs="Times New Roman"/>
          <w:sz w:val="24"/>
          <w:szCs w:val="24"/>
        </w:rPr>
        <w:t>, 2016)</w:t>
      </w:r>
      <w:r w:rsidRPr="00016A12">
        <w:rPr>
          <w:rFonts w:ascii="Times New Roman" w:hAnsi="Times New Roman" w:cs="Times New Roman"/>
          <w:sz w:val="24"/>
          <w:szCs w:val="24"/>
        </w:rPr>
        <w:t>. The regulations require that the board members should not overlap with that of the executive (</w:t>
      </w:r>
      <w:proofErr w:type="spellStart"/>
      <w:r w:rsidRPr="00016A12">
        <w:rPr>
          <w:rFonts w:ascii="Times New Roman" w:hAnsi="Times New Roman" w:cs="Times New Roman"/>
          <w:sz w:val="24"/>
          <w:szCs w:val="24"/>
        </w:rPr>
        <w:t>Gołębiowska</w:t>
      </w:r>
      <w:proofErr w:type="spellEnd"/>
      <w:r w:rsidRPr="00016A12">
        <w:rPr>
          <w:rFonts w:ascii="Times New Roman" w:hAnsi="Times New Roman" w:cs="Times New Roman"/>
          <w:sz w:val="24"/>
          <w:szCs w:val="24"/>
        </w:rPr>
        <w:t xml:space="preserve"> and </w:t>
      </w:r>
      <w:proofErr w:type="spellStart"/>
      <w:r w:rsidRPr="00016A12">
        <w:rPr>
          <w:rFonts w:ascii="Times New Roman" w:hAnsi="Times New Roman" w:cs="Times New Roman"/>
          <w:sz w:val="24"/>
          <w:szCs w:val="24"/>
        </w:rPr>
        <w:t>Urbanek</w:t>
      </w:r>
      <w:proofErr w:type="spellEnd"/>
      <w:r w:rsidRPr="00016A12">
        <w:rPr>
          <w:rFonts w:ascii="Times New Roman" w:hAnsi="Times New Roman" w:cs="Times New Roman"/>
          <w:sz w:val="24"/>
          <w:szCs w:val="24"/>
        </w:rPr>
        <w:t xml:space="preserve">, 2016). Further, the governance codes stipulate that the board should comprise of a considerable number of non-executive members to give room for significant weigh in the process of decision by the board. Thus, the equilibrium between the executive and non-executive is crucial to prevent an individual or a group of people to dominate in the process of decision making. </w:t>
      </w:r>
    </w:p>
    <w:p w:rsidR="0038204E" w:rsidRPr="00016A12" w:rsidRDefault="0038204E" w:rsidP="00D1420C">
      <w:pPr>
        <w:spacing w:line="480" w:lineRule="auto"/>
        <w:ind w:firstLine="720"/>
        <w:rPr>
          <w:rFonts w:ascii="Times New Roman" w:hAnsi="Times New Roman" w:cs="Times New Roman"/>
          <w:sz w:val="24"/>
          <w:szCs w:val="24"/>
        </w:rPr>
      </w:pPr>
      <w:r w:rsidRPr="00016A12">
        <w:rPr>
          <w:rFonts w:ascii="Times New Roman" w:hAnsi="Times New Roman" w:cs="Times New Roman"/>
          <w:sz w:val="24"/>
          <w:szCs w:val="24"/>
        </w:rPr>
        <w:t>Regarding the agency theory, a higher composition of non-executive members of the board is seen as the drive for better governance of an organization since it results to meeting the supreme interests of the shareholders are the owners of the company</w:t>
      </w:r>
      <w:r w:rsidR="00607781">
        <w:rPr>
          <w:rFonts w:ascii="Times New Roman" w:hAnsi="Times New Roman" w:cs="Times New Roman"/>
          <w:sz w:val="24"/>
          <w:szCs w:val="24"/>
        </w:rPr>
        <w:t xml:space="preserve"> </w:t>
      </w:r>
      <w:r w:rsidR="00607781" w:rsidRPr="00016A12">
        <w:rPr>
          <w:rStyle w:val="selectable"/>
          <w:rFonts w:ascii="Times New Roman" w:hAnsi="Times New Roman" w:cs="Times New Roman"/>
          <w:sz w:val="24"/>
          <w:szCs w:val="24"/>
        </w:rPr>
        <w:t>(</w:t>
      </w:r>
      <w:proofErr w:type="spellStart"/>
      <w:r w:rsidR="00607781" w:rsidRPr="00016A12">
        <w:rPr>
          <w:rStyle w:val="selectable"/>
          <w:rFonts w:ascii="Times New Roman" w:hAnsi="Times New Roman" w:cs="Times New Roman"/>
          <w:sz w:val="24"/>
          <w:szCs w:val="24"/>
        </w:rPr>
        <w:t>Mamun</w:t>
      </w:r>
      <w:proofErr w:type="spellEnd"/>
      <w:r w:rsidR="00607781" w:rsidRPr="00016A12">
        <w:rPr>
          <w:rStyle w:val="selectable"/>
          <w:rFonts w:ascii="Times New Roman" w:hAnsi="Times New Roman" w:cs="Times New Roman"/>
          <w:sz w:val="24"/>
          <w:szCs w:val="24"/>
        </w:rPr>
        <w:t xml:space="preserve"> and </w:t>
      </w:r>
      <w:proofErr w:type="spellStart"/>
      <w:r w:rsidR="00607781" w:rsidRPr="00016A12">
        <w:rPr>
          <w:rStyle w:val="selectable"/>
          <w:rFonts w:ascii="Times New Roman" w:hAnsi="Times New Roman" w:cs="Times New Roman"/>
          <w:sz w:val="24"/>
          <w:szCs w:val="24"/>
        </w:rPr>
        <w:t>Badir</w:t>
      </w:r>
      <w:proofErr w:type="spellEnd"/>
      <w:r w:rsidR="00607781" w:rsidRPr="00016A12">
        <w:rPr>
          <w:rStyle w:val="selectable"/>
          <w:rFonts w:ascii="Times New Roman" w:hAnsi="Times New Roman" w:cs="Times New Roman"/>
          <w:sz w:val="24"/>
          <w:szCs w:val="24"/>
        </w:rPr>
        <w:t>, 2013)</w:t>
      </w:r>
      <w:r w:rsidRPr="00016A12">
        <w:rPr>
          <w:rFonts w:ascii="Times New Roman" w:hAnsi="Times New Roman" w:cs="Times New Roman"/>
          <w:sz w:val="24"/>
          <w:szCs w:val="24"/>
        </w:rPr>
        <w:t xml:space="preserve">. Thus, an individual assuming double roles as being the chief executive officer while at the same time as chair of the board poses a threat to elective corporate governance. Studies have also indicated that </w:t>
      </w:r>
      <w:proofErr w:type="spellStart"/>
      <w:r w:rsidRPr="00016A12">
        <w:rPr>
          <w:rFonts w:ascii="Times New Roman" w:hAnsi="Times New Roman" w:cs="Times New Roman"/>
          <w:sz w:val="24"/>
          <w:szCs w:val="24"/>
        </w:rPr>
        <w:t>nonduality</w:t>
      </w:r>
      <w:proofErr w:type="spellEnd"/>
      <w:r w:rsidRPr="00016A12">
        <w:rPr>
          <w:rFonts w:ascii="Times New Roman" w:hAnsi="Times New Roman" w:cs="Times New Roman"/>
          <w:sz w:val="24"/>
          <w:szCs w:val="24"/>
        </w:rPr>
        <w:t xml:space="preserve"> in a corporate’s governance results to better leadership. </w:t>
      </w:r>
    </w:p>
    <w:p w:rsidR="0038204E" w:rsidRPr="00016A12" w:rsidRDefault="0038204E" w:rsidP="00016A12">
      <w:pPr>
        <w:spacing w:line="480" w:lineRule="auto"/>
        <w:jc w:val="center"/>
        <w:rPr>
          <w:rFonts w:ascii="Times New Roman" w:hAnsi="Times New Roman" w:cs="Times New Roman"/>
          <w:b/>
          <w:sz w:val="24"/>
          <w:szCs w:val="24"/>
        </w:rPr>
      </w:pPr>
      <w:r w:rsidRPr="00016A12">
        <w:rPr>
          <w:rFonts w:ascii="Times New Roman" w:hAnsi="Times New Roman" w:cs="Times New Roman"/>
          <w:b/>
          <w:sz w:val="24"/>
          <w:szCs w:val="24"/>
        </w:rPr>
        <w:t xml:space="preserve">Board </w:t>
      </w:r>
      <w:r w:rsidR="006D217F" w:rsidRPr="00016A12">
        <w:rPr>
          <w:rFonts w:ascii="Times New Roman" w:hAnsi="Times New Roman" w:cs="Times New Roman"/>
          <w:b/>
          <w:sz w:val="24"/>
          <w:szCs w:val="24"/>
        </w:rPr>
        <w:t>Independence</w:t>
      </w:r>
    </w:p>
    <w:p w:rsidR="0038204E" w:rsidRPr="00016A12" w:rsidRDefault="0038204E" w:rsidP="00D1420C">
      <w:pPr>
        <w:spacing w:line="480" w:lineRule="auto"/>
        <w:ind w:firstLine="720"/>
        <w:rPr>
          <w:rFonts w:ascii="Times New Roman" w:hAnsi="Times New Roman" w:cs="Times New Roman"/>
          <w:sz w:val="24"/>
          <w:szCs w:val="24"/>
        </w:rPr>
      </w:pPr>
      <w:r w:rsidRPr="00016A12">
        <w:rPr>
          <w:rFonts w:ascii="Times New Roman" w:hAnsi="Times New Roman" w:cs="Times New Roman"/>
          <w:sz w:val="24"/>
          <w:szCs w:val="24"/>
        </w:rPr>
        <w:t>In the emerging markets characterized by weaker external governance institutions, the relevance of boards has become of importance to monitor corporates managers on behalf of the shareholders (Brown, 2015). However, the effectiveness of the board can be compromised when the managers and the shareholders are not entirely separated. In other words, the independence is compromised when the ownership and control are not separated</w:t>
      </w:r>
      <w:r w:rsidR="00607781">
        <w:rPr>
          <w:rFonts w:ascii="Times New Roman" w:hAnsi="Times New Roman" w:cs="Times New Roman"/>
          <w:sz w:val="24"/>
          <w:szCs w:val="24"/>
        </w:rPr>
        <w:t xml:space="preserve"> </w:t>
      </w:r>
      <w:r w:rsidR="00607781" w:rsidRPr="00016A12">
        <w:rPr>
          <w:rStyle w:val="selectable"/>
          <w:rFonts w:ascii="Times New Roman" w:hAnsi="Times New Roman" w:cs="Times New Roman"/>
          <w:sz w:val="24"/>
          <w:szCs w:val="24"/>
        </w:rPr>
        <w:t>(</w:t>
      </w:r>
      <w:proofErr w:type="spellStart"/>
      <w:r w:rsidR="00607781" w:rsidRPr="00016A12">
        <w:rPr>
          <w:rStyle w:val="selectable"/>
          <w:rFonts w:ascii="Times New Roman" w:hAnsi="Times New Roman" w:cs="Times New Roman"/>
          <w:sz w:val="24"/>
          <w:szCs w:val="24"/>
        </w:rPr>
        <w:t>Kallamu</w:t>
      </w:r>
      <w:proofErr w:type="spellEnd"/>
      <w:r w:rsidR="00607781" w:rsidRPr="00016A12">
        <w:rPr>
          <w:rStyle w:val="selectable"/>
          <w:rFonts w:ascii="Times New Roman" w:hAnsi="Times New Roman" w:cs="Times New Roman"/>
          <w:sz w:val="24"/>
          <w:szCs w:val="24"/>
        </w:rPr>
        <w:t>, 2016)</w:t>
      </w:r>
      <w:r w:rsidRPr="00016A12">
        <w:rPr>
          <w:rFonts w:ascii="Times New Roman" w:hAnsi="Times New Roman" w:cs="Times New Roman"/>
          <w:sz w:val="24"/>
          <w:szCs w:val="24"/>
        </w:rPr>
        <w:t xml:space="preserve">. The minority </w:t>
      </w:r>
      <w:r w:rsidRPr="00016A12">
        <w:rPr>
          <w:rFonts w:ascii="Times New Roman" w:hAnsi="Times New Roman" w:cs="Times New Roman"/>
          <w:sz w:val="24"/>
          <w:szCs w:val="24"/>
        </w:rPr>
        <w:lastRenderedPageBreak/>
        <w:t xml:space="preserve">shareholders are of primary concern on the separation of ownership and control in the emerging markets. Thus, a high level of independence is recommended particularly for management of an organization. </w:t>
      </w:r>
    </w:p>
    <w:p w:rsidR="0038204E" w:rsidRPr="00016A12" w:rsidRDefault="0038204E" w:rsidP="00016A12">
      <w:pPr>
        <w:spacing w:line="480" w:lineRule="auto"/>
        <w:ind w:firstLine="720"/>
        <w:rPr>
          <w:rFonts w:ascii="Times New Roman" w:hAnsi="Times New Roman" w:cs="Times New Roman"/>
          <w:sz w:val="24"/>
          <w:szCs w:val="24"/>
        </w:rPr>
      </w:pPr>
      <w:r w:rsidRPr="00016A12">
        <w:rPr>
          <w:rFonts w:ascii="Times New Roman" w:hAnsi="Times New Roman" w:cs="Times New Roman"/>
          <w:sz w:val="24"/>
          <w:szCs w:val="24"/>
        </w:rPr>
        <w:t>Independence plays a crucial role in the board effectiveness through the strategic and monitoring roles of the directors (</w:t>
      </w:r>
      <w:proofErr w:type="spellStart"/>
      <w:r w:rsidRPr="00016A12">
        <w:rPr>
          <w:rFonts w:ascii="Times New Roman" w:hAnsi="Times New Roman" w:cs="Times New Roman"/>
          <w:sz w:val="24"/>
          <w:szCs w:val="24"/>
        </w:rPr>
        <w:t>Berghe</w:t>
      </w:r>
      <w:proofErr w:type="spellEnd"/>
      <w:r w:rsidRPr="00016A12">
        <w:rPr>
          <w:rFonts w:ascii="Times New Roman" w:hAnsi="Times New Roman" w:cs="Times New Roman"/>
          <w:sz w:val="24"/>
          <w:szCs w:val="24"/>
        </w:rPr>
        <w:t xml:space="preserve"> and </w:t>
      </w:r>
      <w:proofErr w:type="spellStart"/>
      <w:r w:rsidRPr="00016A12">
        <w:rPr>
          <w:rFonts w:ascii="Times New Roman" w:hAnsi="Times New Roman" w:cs="Times New Roman"/>
          <w:sz w:val="24"/>
          <w:szCs w:val="24"/>
        </w:rPr>
        <w:t>Baelden</w:t>
      </w:r>
      <w:proofErr w:type="spellEnd"/>
      <w:r w:rsidRPr="00016A12">
        <w:rPr>
          <w:rFonts w:ascii="Times New Roman" w:hAnsi="Times New Roman" w:cs="Times New Roman"/>
          <w:sz w:val="24"/>
          <w:szCs w:val="24"/>
        </w:rPr>
        <w:t xml:space="preserve"> 2005). The authors further stated that composition of the board plays a significant role in its effectiveness. A higher number of independent directors on the board enhance the independence of the board. </w:t>
      </w:r>
      <w:proofErr w:type="spellStart"/>
      <w:r w:rsidRPr="00016A12">
        <w:rPr>
          <w:rFonts w:ascii="Times New Roman" w:hAnsi="Times New Roman" w:cs="Times New Roman"/>
          <w:sz w:val="24"/>
          <w:szCs w:val="24"/>
        </w:rPr>
        <w:t>Gołębiowska</w:t>
      </w:r>
      <w:proofErr w:type="spellEnd"/>
      <w:r w:rsidRPr="00016A12">
        <w:rPr>
          <w:rFonts w:ascii="Times New Roman" w:hAnsi="Times New Roman" w:cs="Times New Roman"/>
          <w:sz w:val="24"/>
          <w:szCs w:val="24"/>
        </w:rPr>
        <w:t xml:space="preserve"> and </w:t>
      </w:r>
      <w:proofErr w:type="spellStart"/>
      <w:r w:rsidRPr="00016A12">
        <w:rPr>
          <w:rFonts w:ascii="Times New Roman" w:hAnsi="Times New Roman" w:cs="Times New Roman"/>
          <w:sz w:val="24"/>
          <w:szCs w:val="24"/>
        </w:rPr>
        <w:t>Urbanek</w:t>
      </w:r>
      <w:proofErr w:type="spellEnd"/>
      <w:r w:rsidRPr="00016A12">
        <w:rPr>
          <w:rFonts w:ascii="Times New Roman" w:hAnsi="Times New Roman" w:cs="Times New Roman"/>
          <w:sz w:val="24"/>
          <w:szCs w:val="24"/>
        </w:rPr>
        <w:t xml:space="preserve"> (2016) concluded that the independent director composition in the Malaysia is not adequate in executing the monitoring role (</w:t>
      </w:r>
      <w:proofErr w:type="spellStart"/>
      <w:r w:rsidRPr="00016A12">
        <w:rPr>
          <w:rFonts w:ascii="Times New Roman" w:hAnsi="Times New Roman" w:cs="Times New Roman"/>
          <w:sz w:val="24"/>
          <w:szCs w:val="24"/>
        </w:rPr>
        <w:t>Yusoff</w:t>
      </w:r>
      <w:proofErr w:type="spellEnd"/>
      <w:r w:rsidRPr="00016A12">
        <w:rPr>
          <w:rFonts w:ascii="Times New Roman" w:hAnsi="Times New Roman" w:cs="Times New Roman"/>
          <w:sz w:val="24"/>
          <w:szCs w:val="24"/>
        </w:rPr>
        <w:t xml:space="preserve"> and </w:t>
      </w:r>
      <w:proofErr w:type="spellStart"/>
      <w:r w:rsidRPr="00016A12">
        <w:rPr>
          <w:rFonts w:ascii="Times New Roman" w:hAnsi="Times New Roman" w:cs="Times New Roman"/>
          <w:sz w:val="24"/>
          <w:szCs w:val="24"/>
        </w:rPr>
        <w:t>Amrstrong</w:t>
      </w:r>
      <w:proofErr w:type="spellEnd"/>
      <w:r w:rsidRPr="00016A12">
        <w:rPr>
          <w:rFonts w:ascii="Times New Roman" w:hAnsi="Times New Roman" w:cs="Times New Roman"/>
          <w:sz w:val="24"/>
          <w:szCs w:val="24"/>
        </w:rPr>
        <w:t>, 2012). The one-third composition of independent directors is minimal in conducting the oversight role in Malaysian companies, one of the emerging markets in the world. Further, the independent directors in the country have failed to carry out the monitoring function especially in the Government Linked companies in the country (</w:t>
      </w:r>
      <w:proofErr w:type="spellStart"/>
      <w:r w:rsidRPr="00016A12">
        <w:rPr>
          <w:rFonts w:ascii="Times New Roman" w:hAnsi="Times New Roman" w:cs="Times New Roman"/>
          <w:sz w:val="24"/>
          <w:szCs w:val="24"/>
        </w:rPr>
        <w:t>Wooi</w:t>
      </w:r>
      <w:proofErr w:type="spellEnd"/>
      <w:r w:rsidRPr="00016A12">
        <w:rPr>
          <w:rFonts w:ascii="Times New Roman" w:hAnsi="Times New Roman" w:cs="Times New Roman"/>
          <w:sz w:val="24"/>
          <w:szCs w:val="24"/>
        </w:rPr>
        <w:t xml:space="preserve"> and Ming, 2009). </w:t>
      </w:r>
    </w:p>
    <w:p w:rsidR="0038204E" w:rsidRPr="00016A12" w:rsidRDefault="0038204E" w:rsidP="00016A12">
      <w:pPr>
        <w:spacing w:line="480" w:lineRule="auto"/>
        <w:jc w:val="center"/>
        <w:rPr>
          <w:rFonts w:ascii="Times New Roman" w:hAnsi="Times New Roman" w:cs="Times New Roman"/>
          <w:b/>
          <w:sz w:val="24"/>
          <w:szCs w:val="24"/>
        </w:rPr>
      </w:pPr>
      <w:r w:rsidRPr="00016A12">
        <w:rPr>
          <w:rFonts w:ascii="Times New Roman" w:hAnsi="Times New Roman" w:cs="Times New Roman"/>
          <w:b/>
          <w:sz w:val="24"/>
          <w:szCs w:val="24"/>
        </w:rPr>
        <w:t xml:space="preserve">The </w:t>
      </w:r>
      <w:r w:rsidR="006D217F" w:rsidRPr="00016A12">
        <w:rPr>
          <w:rFonts w:ascii="Times New Roman" w:hAnsi="Times New Roman" w:cs="Times New Roman"/>
          <w:b/>
          <w:sz w:val="24"/>
          <w:szCs w:val="24"/>
        </w:rPr>
        <w:t>Impact of Board Independence and an Organization’s Performance</w:t>
      </w:r>
    </w:p>
    <w:p w:rsidR="0038204E" w:rsidRPr="00016A12" w:rsidRDefault="0038204E" w:rsidP="00016A12">
      <w:pPr>
        <w:spacing w:line="480" w:lineRule="auto"/>
        <w:ind w:firstLine="720"/>
        <w:rPr>
          <w:rFonts w:ascii="Times New Roman" w:hAnsi="Times New Roman" w:cs="Times New Roman"/>
          <w:sz w:val="24"/>
          <w:szCs w:val="24"/>
        </w:rPr>
      </w:pPr>
      <w:r w:rsidRPr="00016A12">
        <w:rPr>
          <w:rFonts w:ascii="Times New Roman" w:hAnsi="Times New Roman" w:cs="Times New Roman"/>
          <w:sz w:val="24"/>
          <w:szCs w:val="24"/>
        </w:rPr>
        <w:t xml:space="preserve">Separation of control and ownership does not always result to managers setting their self-styled goals contrary to those of the owners according to the stewardship theory. Further, the theory argues that the managers are also inclined to good performance and being successful in their job. In other words, the theory states that the managers are compelled toward optimal use of organizations resources with the aim of achieving their goals successfully. Thus, managers have been deprived their freedom of exercising their duties and thus results in a bad performance of the organization. </w:t>
      </w:r>
    </w:p>
    <w:p w:rsidR="0038204E" w:rsidRPr="00016A12" w:rsidRDefault="0038204E" w:rsidP="00016A12">
      <w:pPr>
        <w:spacing w:line="480" w:lineRule="auto"/>
        <w:ind w:firstLine="720"/>
        <w:rPr>
          <w:rFonts w:ascii="Times New Roman" w:hAnsi="Times New Roman" w:cs="Times New Roman"/>
          <w:sz w:val="24"/>
          <w:szCs w:val="24"/>
        </w:rPr>
      </w:pPr>
      <w:r w:rsidRPr="00016A12">
        <w:rPr>
          <w:rFonts w:ascii="Times New Roman" w:hAnsi="Times New Roman" w:cs="Times New Roman"/>
          <w:sz w:val="24"/>
          <w:szCs w:val="24"/>
        </w:rPr>
        <w:lastRenderedPageBreak/>
        <w:t>The controversy on the independent directors’ contribution lies on the agency and stewardship theories. Researches on having a higher number of independent directors on the board have indicated positive performance in an organization</w:t>
      </w:r>
      <w:r w:rsidR="00607781">
        <w:rPr>
          <w:rFonts w:ascii="Times New Roman" w:hAnsi="Times New Roman" w:cs="Times New Roman"/>
          <w:sz w:val="24"/>
          <w:szCs w:val="24"/>
        </w:rPr>
        <w:t xml:space="preserve"> </w:t>
      </w:r>
      <w:r w:rsidR="00607781" w:rsidRPr="00016A12">
        <w:rPr>
          <w:rStyle w:val="selectable"/>
          <w:rFonts w:ascii="Times New Roman" w:hAnsi="Times New Roman" w:cs="Times New Roman"/>
          <w:sz w:val="24"/>
          <w:szCs w:val="24"/>
        </w:rPr>
        <w:t>(Lee and Pica, 2010)</w:t>
      </w:r>
      <w:r w:rsidRPr="00016A12">
        <w:rPr>
          <w:rFonts w:ascii="Times New Roman" w:hAnsi="Times New Roman" w:cs="Times New Roman"/>
          <w:sz w:val="24"/>
          <w:szCs w:val="24"/>
        </w:rPr>
        <w:t xml:space="preserve">. A Higher number of independent directors </w:t>
      </w:r>
      <w:r w:rsidR="00175D53" w:rsidRPr="00016A12">
        <w:rPr>
          <w:rFonts w:ascii="Times New Roman" w:hAnsi="Times New Roman" w:cs="Times New Roman"/>
          <w:sz w:val="24"/>
          <w:szCs w:val="24"/>
        </w:rPr>
        <w:t>improve</w:t>
      </w:r>
      <w:r w:rsidRPr="00016A12">
        <w:rPr>
          <w:rFonts w:ascii="Times New Roman" w:hAnsi="Times New Roman" w:cs="Times New Roman"/>
          <w:sz w:val="24"/>
          <w:szCs w:val="24"/>
        </w:rPr>
        <w:t xml:space="preserve"> the quality of decision made by the board together with the executive management of an organization. The independent board oversees various aspects regarding the performance of the business and the disclosure requirements. The studies further demonstrate that models of governance significantly influence the operational efficiency as well as increased market share in a firm. </w:t>
      </w:r>
    </w:p>
    <w:p w:rsidR="0038204E" w:rsidRPr="00016A12" w:rsidRDefault="0038204E" w:rsidP="00016A12">
      <w:pPr>
        <w:spacing w:line="480" w:lineRule="auto"/>
        <w:jc w:val="center"/>
        <w:rPr>
          <w:rFonts w:ascii="Times New Roman" w:hAnsi="Times New Roman" w:cs="Times New Roman"/>
          <w:b/>
          <w:sz w:val="24"/>
          <w:szCs w:val="24"/>
        </w:rPr>
      </w:pPr>
      <w:r w:rsidRPr="00016A12">
        <w:rPr>
          <w:rFonts w:ascii="Times New Roman" w:hAnsi="Times New Roman" w:cs="Times New Roman"/>
          <w:b/>
          <w:sz w:val="24"/>
          <w:szCs w:val="24"/>
        </w:rPr>
        <w:t xml:space="preserve">The </w:t>
      </w:r>
      <w:r w:rsidR="00175D53" w:rsidRPr="00016A12">
        <w:rPr>
          <w:rFonts w:ascii="Times New Roman" w:hAnsi="Times New Roman" w:cs="Times New Roman"/>
          <w:b/>
          <w:sz w:val="24"/>
          <w:szCs w:val="24"/>
        </w:rPr>
        <w:t>Impact of Board’s Independence on Transparency</w:t>
      </w:r>
    </w:p>
    <w:p w:rsidR="0038204E" w:rsidRPr="00016A12" w:rsidRDefault="0038204E" w:rsidP="00016A12">
      <w:pPr>
        <w:spacing w:line="480" w:lineRule="auto"/>
        <w:ind w:firstLine="720"/>
        <w:rPr>
          <w:rFonts w:ascii="Times New Roman" w:hAnsi="Times New Roman" w:cs="Times New Roman"/>
          <w:sz w:val="24"/>
          <w:szCs w:val="24"/>
        </w:rPr>
      </w:pPr>
      <w:r w:rsidRPr="00016A12">
        <w:rPr>
          <w:rFonts w:ascii="Times New Roman" w:hAnsi="Times New Roman" w:cs="Times New Roman"/>
          <w:sz w:val="24"/>
          <w:szCs w:val="24"/>
        </w:rPr>
        <w:t>A company is required to be transparent in matters concerning the reports, and the board is mandated to have access to an organization’s internal information like the internal reports and the budgeting data (</w:t>
      </w:r>
      <w:proofErr w:type="spellStart"/>
      <w:r w:rsidRPr="00016A12">
        <w:rPr>
          <w:rFonts w:ascii="Times New Roman" w:hAnsi="Times New Roman" w:cs="Times New Roman"/>
          <w:sz w:val="24"/>
          <w:szCs w:val="24"/>
        </w:rPr>
        <w:t>Gołębiowska</w:t>
      </w:r>
      <w:proofErr w:type="spellEnd"/>
      <w:r w:rsidRPr="00016A12">
        <w:rPr>
          <w:rFonts w:ascii="Times New Roman" w:hAnsi="Times New Roman" w:cs="Times New Roman"/>
          <w:sz w:val="24"/>
          <w:szCs w:val="24"/>
        </w:rPr>
        <w:t xml:space="preserve"> and </w:t>
      </w:r>
      <w:proofErr w:type="spellStart"/>
      <w:r w:rsidRPr="00016A12">
        <w:rPr>
          <w:rFonts w:ascii="Times New Roman" w:hAnsi="Times New Roman" w:cs="Times New Roman"/>
          <w:sz w:val="24"/>
          <w:szCs w:val="24"/>
        </w:rPr>
        <w:t>Urbanek</w:t>
      </w:r>
      <w:proofErr w:type="spellEnd"/>
      <w:r w:rsidRPr="00016A12">
        <w:rPr>
          <w:rFonts w:ascii="Times New Roman" w:hAnsi="Times New Roman" w:cs="Times New Roman"/>
          <w:sz w:val="24"/>
          <w:szCs w:val="24"/>
        </w:rPr>
        <w:t>, 2016). However, they are reluctant to disclose such information which is detrimental to their interest.  Thus, the board relies on the public information made available by an organization. This is attributable to the disclosure requirement that that governs firms (Armstrong et al., 2013). The board of directors has the power to oversee and monitor an organization’s disclosure practices (</w:t>
      </w:r>
      <w:proofErr w:type="spellStart"/>
      <w:r w:rsidRPr="00016A12">
        <w:rPr>
          <w:rFonts w:ascii="Times New Roman" w:hAnsi="Times New Roman" w:cs="Times New Roman"/>
          <w:sz w:val="24"/>
          <w:szCs w:val="24"/>
        </w:rPr>
        <w:t>Jesover</w:t>
      </w:r>
      <w:proofErr w:type="spellEnd"/>
      <w:r w:rsidRPr="00016A12">
        <w:rPr>
          <w:rFonts w:ascii="Times New Roman" w:hAnsi="Times New Roman" w:cs="Times New Roman"/>
          <w:sz w:val="24"/>
          <w:szCs w:val="24"/>
        </w:rPr>
        <w:t xml:space="preserve"> and Kirkpatrick, 2005). The power to monitor an organization’s transparency makes the board accountable towards the stakeholders. </w:t>
      </w:r>
    </w:p>
    <w:p w:rsidR="00A93FCB" w:rsidRPr="00016A12" w:rsidRDefault="0038204E" w:rsidP="00D1420C">
      <w:pPr>
        <w:spacing w:line="480" w:lineRule="auto"/>
        <w:ind w:firstLine="720"/>
        <w:rPr>
          <w:rFonts w:ascii="Times New Roman" w:hAnsi="Times New Roman" w:cs="Times New Roman"/>
          <w:sz w:val="24"/>
          <w:szCs w:val="24"/>
        </w:rPr>
      </w:pPr>
      <w:r w:rsidRPr="00016A12">
        <w:rPr>
          <w:rFonts w:ascii="Times New Roman" w:hAnsi="Times New Roman" w:cs="Times New Roman"/>
          <w:sz w:val="24"/>
          <w:szCs w:val="24"/>
        </w:rPr>
        <w:t>Several studies have indicated that organizations with a higher number of independent directors on the board adhere to the corporate governance codes that comprise the disclosure requirements. There is a positive relationship between the accounting quality and a higher number of independent directors on the board of governance</w:t>
      </w:r>
      <w:r w:rsidR="00607781">
        <w:rPr>
          <w:rFonts w:ascii="Times New Roman" w:hAnsi="Times New Roman" w:cs="Times New Roman"/>
          <w:sz w:val="24"/>
          <w:szCs w:val="24"/>
        </w:rPr>
        <w:t xml:space="preserve"> </w:t>
      </w:r>
      <w:r w:rsidR="00607781" w:rsidRPr="00016A12">
        <w:rPr>
          <w:rStyle w:val="selectable"/>
          <w:rFonts w:ascii="Times New Roman" w:hAnsi="Times New Roman" w:cs="Times New Roman"/>
          <w:sz w:val="24"/>
          <w:szCs w:val="24"/>
        </w:rPr>
        <w:t>(Lee and Pica, 2010</w:t>
      </w:r>
      <w:r w:rsidR="00607781">
        <w:rPr>
          <w:rStyle w:val="selectable"/>
          <w:rFonts w:ascii="Times New Roman" w:hAnsi="Times New Roman" w:cs="Times New Roman"/>
          <w:sz w:val="24"/>
          <w:szCs w:val="24"/>
        </w:rPr>
        <w:t>)</w:t>
      </w:r>
      <w:r w:rsidRPr="00016A12">
        <w:rPr>
          <w:rFonts w:ascii="Times New Roman" w:hAnsi="Times New Roman" w:cs="Times New Roman"/>
          <w:sz w:val="24"/>
          <w:szCs w:val="24"/>
        </w:rPr>
        <w:t xml:space="preserve">. Further, the </w:t>
      </w:r>
      <w:r w:rsidRPr="00016A12">
        <w:rPr>
          <w:rFonts w:ascii="Times New Roman" w:hAnsi="Times New Roman" w:cs="Times New Roman"/>
          <w:sz w:val="24"/>
          <w:szCs w:val="24"/>
        </w:rPr>
        <w:lastRenderedPageBreak/>
        <w:t xml:space="preserve">higher composition of independent directors in a board reduces some agency problems and informational asymmetry. </w:t>
      </w:r>
    </w:p>
    <w:p w:rsidR="0038204E" w:rsidRPr="00016A12" w:rsidRDefault="0038204E" w:rsidP="00016A12">
      <w:pPr>
        <w:spacing w:line="480" w:lineRule="auto"/>
        <w:jc w:val="center"/>
        <w:rPr>
          <w:rFonts w:ascii="Times New Roman" w:hAnsi="Times New Roman" w:cs="Times New Roman"/>
          <w:b/>
          <w:sz w:val="24"/>
          <w:szCs w:val="24"/>
        </w:rPr>
      </w:pPr>
      <w:r w:rsidRPr="00016A12">
        <w:rPr>
          <w:rFonts w:ascii="Times New Roman" w:hAnsi="Times New Roman" w:cs="Times New Roman"/>
          <w:b/>
          <w:sz w:val="24"/>
          <w:szCs w:val="24"/>
        </w:rPr>
        <w:t xml:space="preserve">Competencies </w:t>
      </w:r>
      <w:r w:rsidR="00A93FCB" w:rsidRPr="00016A12">
        <w:rPr>
          <w:rFonts w:ascii="Times New Roman" w:hAnsi="Times New Roman" w:cs="Times New Roman"/>
          <w:b/>
          <w:sz w:val="24"/>
          <w:szCs w:val="24"/>
        </w:rPr>
        <w:t xml:space="preserve">and </w:t>
      </w:r>
      <w:r w:rsidRPr="00016A12">
        <w:rPr>
          <w:rFonts w:ascii="Times New Roman" w:hAnsi="Times New Roman" w:cs="Times New Roman"/>
          <w:b/>
          <w:sz w:val="24"/>
          <w:szCs w:val="24"/>
        </w:rPr>
        <w:t xml:space="preserve">Training </w:t>
      </w:r>
      <w:r w:rsidR="00A93FCB" w:rsidRPr="00016A12">
        <w:rPr>
          <w:rFonts w:ascii="Times New Roman" w:hAnsi="Times New Roman" w:cs="Times New Roman"/>
          <w:b/>
          <w:sz w:val="24"/>
          <w:szCs w:val="24"/>
        </w:rPr>
        <w:t>the Board of Directors</w:t>
      </w:r>
    </w:p>
    <w:p w:rsidR="0038204E" w:rsidRPr="00016A12" w:rsidRDefault="0038204E" w:rsidP="00016A12">
      <w:pPr>
        <w:spacing w:line="480" w:lineRule="auto"/>
        <w:ind w:firstLine="720"/>
        <w:rPr>
          <w:rFonts w:ascii="Times New Roman" w:hAnsi="Times New Roman" w:cs="Times New Roman"/>
          <w:sz w:val="24"/>
          <w:szCs w:val="24"/>
        </w:rPr>
      </w:pPr>
      <w:r w:rsidRPr="00016A12">
        <w:rPr>
          <w:rFonts w:ascii="Times New Roman" w:hAnsi="Times New Roman" w:cs="Times New Roman"/>
          <w:sz w:val="24"/>
          <w:szCs w:val="24"/>
        </w:rPr>
        <w:t>The board of directors is entitled with crucial roles by the shareholders who the work on their behalf. Thus having the necessary skills is essential in executing the entitled roles both in oversight and monitoring roles. Various researchers have identified the importance of having a skilled board of directors. The studies evaluated variables such as competency, experience, accounting expertise among others in conducting the importance of competencies and training in executing the functions of the board (</w:t>
      </w:r>
      <w:proofErr w:type="spellStart"/>
      <w:r w:rsidRPr="00016A12">
        <w:rPr>
          <w:rFonts w:ascii="Times New Roman" w:hAnsi="Times New Roman" w:cs="Times New Roman"/>
          <w:sz w:val="24"/>
          <w:szCs w:val="24"/>
        </w:rPr>
        <w:t>Yusoff</w:t>
      </w:r>
      <w:proofErr w:type="spellEnd"/>
      <w:r w:rsidRPr="00016A12">
        <w:rPr>
          <w:rFonts w:ascii="Times New Roman" w:hAnsi="Times New Roman" w:cs="Times New Roman"/>
          <w:sz w:val="24"/>
          <w:szCs w:val="24"/>
        </w:rPr>
        <w:t xml:space="preserve"> and </w:t>
      </w:r>
      <w:proofErr w:type="spellStart"/>
      <w:r w:rsidRPr="00016A12">
        <w:rPr>
          <w:rFonts w:ascii="Times New Roman" w:hAnsi="Times New Roman" w:cs="Times New Roman"/>
          <w:sz w:val="24"/>
          <w:szCs w:val="24"/>
        </w:rPr>
        <w:t>Amrstrong</w:t>
      </w:r>
      <w:proofErr w:type="spellEnd"/>
      <w:r w:rsidRPr="00016A12">
        <w:rPr>
          <w:rFonts w:ascii="Times New Roman" w:hAnsi="Times New Roman" w:cs="Times New Roman"/>
          <w:sz w:val="24"/>
          <w:szCs w:val="24"/>
        </w:rPr>
        <w:t xml:space="preserve">, 2012). The researchers indicate that there is a positive correlation between the board’s skills and the performance of the organization concerning financial performance, transparency, disclosure and the quality of decisions made by the board. </w:t>
      </w:r>
    </w:p>
    <w:p w:rsidR="0038204E" w:rsidRPr="00016A12" w:rsidRDefault="0038204E" w:rsidP="00016A12">
      <w:pPr>
        <w:spacing w:line="480" w:lineRule="auto"/>
        <w:ind w:firstLine="720"/>
        <w:rPr>
          <w:rFonts w:ascii="Times New Roman" w:hAnsi="Times New Roman" w:cs="Times New Roman"/>
          <w:sz w:val="24"/>
          <w:szCs w:val="24"/>
        </w:rPr>
      </w:pPr>
      <w:proofErr w:type="spellStart"/>
      <w:r w:rsidRPr="00016A12">
        <w:rPr>
          <w:rFonts w:ascii="Times New Roman" w:hAnsi="Times New Roman" w:cs="Times New Roman"/>
          <w:sz w:val="24"/>
          <w:szCs w:val="24"/>
        </w:rPr>
        <w:t>Yussof</w:t>
      </w:r>
      <w:proofErr w:type="spellEnd"/>
      <w:r w:rsidRPr="00016A12">
        <w:rPr>
          <w:rFonts w:ascii="Times New Roman" w:hAnsi="Times New Roman" w:cs="Times New Roman"/>
          <w:sz w:val="24"/>
          <w:szCs w:val="24"/>
        </w:rPr>
        <w:t xml:space="preserve"> and </w:t>
      </w:r>
      <w:proofErr w:type="spellStart"/>
      <w:r w:rsidRPr="00016A12">
        <w:rPr>
          <w:rFonts w:ascii="Times New Roman" w:hAnsi="Times New Roman" w:cs="Times New Roman"/>
          <w:sz w:val="24"/>
          <w:szCs w:val="24"/>
        </w:rPr>
        <w:t>Amrstrong</w:t>
      </w:r>
      <w:proofErr w:type="spellEnd"/>
      <w:r w:rsidRPr="00016A12">
        <w:rPr>
          <w:rFonts w:ascii="Times New Roman" w:hAnsi="Times New Roman" w:cs="Times New Roman"/>
          <w:sz w:val="24"/>
          <w:szCs w:val="24"/>
        </w:rPr>
        <w:t xml:space="preserve"> (2012) surveyed establishing the effective board characteristics in Malaysia – one of the emerging markets. The study revealed that financial competencies had the highest responses. Other board characterized that the study identified as crucial included risk management, business forecasting, marketing, business planning, international business and the human resource management. The objective of the owners of a firm is to maximize returns on the investment. Thus, the board is obliged to engage with the Executive in carrying out operations aimed at maximizing the shareholders'' wealth. Thus, business oriented skills such as risk management, business planning and forecast are crucial in steering a business forward towards the goals of the shareholders and the management. </w:t>
      </w:r>
    </w:p>
    <w:p w:rsidR="0038204E" w:rsidRPr="00016A12" w:rsidRDefault="0038204E" w:rsidP="00016A12">
      <w:pPr>
        <w:spacing w:line="480" w:lineRule="auto"/>
        <w:ind w:firstLine="720"/>
        <w:rPr>
          <w:rFonts w:ascii="Times New Roman" w:hAnsi="Times New Roman" w:cs="Times New Roman"/>
          <w:sz w:val="24"/>
          <w:szCs w:val="24"/>
        </w:rPr>
      </w:pPr>
      <w:r w:rsidRPr="00016A12">
        <w:rPr>
          <w:rFonts w:ascii="Times New Roman" w:hAnsi="Times New Roman" w:cs="Times New Roman"/>
          <w:sz w:val="24"/>
          <w:szCs w:val="24"/>
        </w:rPr>
        <w:lastRenderedPageBreak/>
        <w:t>The business world is dynamic, and the business environment keeps on changing from time to time. Thus, training is crucial for the board to keep updated with the trends in the business environment. In Romania, the corporate governance codes require the highest level of competencies among the board members (</w:t>
      </w:r>
      <w:proofErr w:type="spellStart"/>
      <w:r w:rsidRPr="00016A12">
        <w:rPr>
          <w:rFonts w:ascii="Times New Roman" w:hAnsi="Times New Roman" w:cs="Times New Roman"/>
          <w:sz w:val="24"/>
          <w:szCs w:val="24"/>
        </w:rPr>
        <w:t>Yusoff</w:t>
      </w:r>
      <w:proofErr w:type="spellEnd"/>
      <w:r w:rsidRPr="00016A12">
        <w:rPr>
          <w:rFonts w:ascii="Times New Roman" w:hAnsi="Times New Roman" w:cs="Times New Roman"/>
          <w:sz w:val="24"/>
          <w:szCs w:val="24"/>
        </w:rPr>
        <w:t xml:space="preserve"> and </w:t>
      </w:r>
      <w:proofErr w:type="spellStart"/>
      <w:r w:rsidRPr="00016A12">
        <w:rPr>
          <w:rFonts w:ascii="Times New Roman" w:hAnsi="Times New Roman" w:cs="Times New Roman"/>
          <w:sz w:val="24"/>
          <w:szCs w:val="24"/>
        </w:rPr>
        <w:t>Amrstrong</w:t>
      </w:r>
      <w:proofErr w:type="spellEnd"/>
      <w:r w:rsidRPr="00016A12">
        <w:rPr>
          <w:rFonts w:ascii="Times New Roman" w:hAnsi="Times New Roman" w:cs="Times New Roman"/>
          <w:sz w:val="24"/>
          <w:szCs w:val="24"/>
        </w:rPr>
        <w:t xml:space="preserve">, 2012). Further, the board members should continuously improve and update their skills to adapt with the business environment dynamism. Continuous training enables the board members to </w:t>
      </w:r>
      <w:r w:rsidR="00175D53" w:rsidRPr="00016A12">
        <w:rPr>
          <w:rFonts w:ascii="Times New Roman" w:hAnsi="Times New Roman" w:cs="Times New Roman"/>
          <w:sz w:val="24"/>
          <w:szCs w:val="24"/>
        </w:rPr>
        <w:t>fulfill</w:t>
      </w:r>
      <w:r w:rsidRPr="00016A12">
        <w:rPr>
          <w:rFonts w:ascii="Times New Roman" w:hAnsi="Times New Roman" w:cs="Times New Roman"/>
          <w:sz w:val="24"/>
          <w:szCs w:val="24"/>
        </w:rPr>
        <w:t xml:space="preserve"> their leading roles. </w:t>
      </w:r>
    </w:p>
    <w:p w:rsidR="0038204E" w:rsidRPr="00016A12" w:rsidRDefault="0038204E" w:rsidP="00016A12">
      <w:pPr>
        <w:spacing w:line="480" w:lineRule="auto"/>
        <w:jc w:val="center"/>
        <w:rPr>
          <w:rFonts w:ascii="Times New Roman" w:hAnsi="Times New Roman" w:cs="Times New Roman"/>
          <w:b/>
          <w:sz w:val="24"/>
          <w:szCs w:val="24"/>
        </w:rPr>
      </w:pPr>
      <w:r w:rsidRPr="00016A12">
        <w:rPr>
          <w:rFonts w:ascii="Times New Roman" w:hAnsi="Times New Roman" w:cs="Times New Roman"/>
          <w:b/>
          <w:sz w:val="24"/>
          <w:szCs w:val="24"/>
        </w:rPr>
        <w:t xml:space="preserve">Remuneration </w:t>
      </w:r>
      <w:r w:rsidR="00175D53" w:rsidRPr="00016A12">
        <w:rPr>
          <w:rFonts w:ascii="Times New Roman" w:hAnsi="Times New Roman" w:cs="Times New Roman"/>
          <w:b/>
          <w:sz w:val="24"/>
          <w:szCs w:val="24"/>
        </w:rPr>
        <w:t>Strategy and the Performance of the Firm</w:t>
      </w:r>
    </w:p>
    <w:p w:rsidR="0038204E" w:rsidRPr="00016A12" w:rsidRDefault="0038204E" w:rsidP="00D1420C">
      <w:pPr>
        <w:spacing w:line="480" w:lineRule="auto"/>
        <w:ind w:firstLine="720"/>
        <w:rPr>
          <w:rFonts w:ascii="Times New Roman" w:hAnsi="Times New Roman" w:cs="Times New Roman"/>
          <w:sz w:val="24"/>
          <w:szCs w:val="24"/>
        </w:rPr>
      </w:pPr>
      <w:r w:rsidRPr="00016A12">
        <w:rPr>
          <w:rFonts w:ascii="Times New Roman" w:hAnsi="Times New Roman" w:cs="Times New Roman"/>
          <w:sz w:val="24"/>
          <w:szCs w:val="24"/>
        </w:rPr>
        <w:t>The compensation policy for both the executive managers and the directors has an impact on the interest of the managers and the directors on the company’s operation</w:t>
      </w:r>
      <w:r w:rsidR="005A4974">
        <w:rPr>
          <w:rFonts w:ascii="Times New Roman" w:hAnsi="Times New Roman" w:cs="Times New Roman"/>
          <w:sz w:val="24"/>
          <w:szCs w:val="24"/>
        </w:rPr>
        <w:t xml:space="preserve"> </w:t>
      </w:r>
      <w:r w:rsidR="005A4974" w:rsidRPr="00016A12">
        <w:rPr>
          <w:rStyle w:val="selectable"/>
          <w:rFonts w:ascii="Times New Roman" w:hAnsi="Times New Roman" w:cs="Times New Roman"/>
          <w:sz w:val="24"/>
          <w:szCs w:val="24"/>
        </w:rPr>
        <w:t>(</w:t>
      </w:r>
      <w:proofErr w:type="spellStart"/>
      <w:r w:rsidR="005A4974" w:rsidRPr="00016A12">
        <w:rPr>
          <w:rStyle w:val="selectable"/>
          <w:rFonts w:ascii="Times New Roman" w:hAnsi="Times New Roman" w:cs="Times New Roman"/>
          <w:sz w:val="24"/>
          <w:szCs w:val="24"/>
        </w:rPr>
        <w:t>Talha</w:t>
      </w:r>
      <w:proofErr w:type="spellEnd"/>
      <w:r w:rsidR="005A4974" w:rsidRPr="00016A12">
        <w:rPr>
          <w:rStyle w:val="selectable"/>
          <w:rFonts w:ascii="Times New Roman" w:hAnsi="Times New Roman" w:cs="Times New Roman"/>
          <w:sz w:val="24"/>
          <w:szCs w:val="24"/>
        </w:rPr>
        <w:t xml:space="preserve">, </w:t>
      </w:r>
      <w:proofErr w:type="spellStart"/>
      <w:r w:rsidR="005A4974" w:rsidRPr="00016A12">
        <w:rPr>
          <w:rStyle w:val="selectable"/>
          <w:rFonts w:ascii="Times New Roman" w:hAnsi="Times New Roman" w:cs="Times New Roman"/>
          <w:sz w:val="24"/>
          <w:szCs w:val="24"/>
        </w:rPr>
        <w:t>Sallehhuddin</w:t>
      </w:r>
      <w:proofErr w:type="spellEnd"/>
      <w:r w:rsidR="005A4974" w:rsidRPr="00016A12">
        <w:rPr>
          <w:rStyle w:val="selectable"/>
          <w:rFonts w:ascii="Times New Roman" w:hAnsi="Times New Roman" w:cs="Times New Roman"/>
          <w:sz w:val="24"/>
          <w:szCs w:val="24"/>
        </w:rPr>
        <w:t xml:space="preserve"> and </w:t>
      </w:r>
      <w:proofErr w:type="spellStart"/>
      <w:r w:rsidR="005A4974" w:rsidRPr="00016A12">
        <w:rPr>
          <w:rStyle w:val="selectable"/>
          <w:rFonts w:ascii="Times New Roman" w:hAnsi="Times New Roman" w:cs="Times New Roman"/>
          <w:sz w:val="24"/>
          <w:szCs w:val="24"/>
        </w:rPr>
        <w:t>Masoud</w:t>
      </w:r>
      <w:proofErr w:type="spellEnd"/>
      <w:r w:rsidR="005A4974" w:rsidRPr="00016A12">
        <w:rPr>
          <w:rStyle w:val="selectable"/>
          <w:rFonts w:ascii="Times New Roman" w:hAnsi="Times New Roman" w:cs="Times New Roman"/>
          <w:sz w:val="24"/>
          <w:szCs w:val="24"/>
        </w:rPr>
        <w:t>, 2009)</w:t>
      </w:r>
      <w:r w:rsidRPr="00016A12">
        <w:rPr>
          <w:rFonts w:ascii="Times New Roman" w:hAnsi="Times New Roman" w:cs="Times New Roman"/>
          <w:sz w:val="24"/>
          <w:szCs w:val="24"/>
        </w:rPr>
        <w:t xml:space="preserve">. The separation of control and ownership promotes conflict of interest and can result to managers engaging in the opportunistic behavior (Brown, 2015). Thus, managers might be inclined to opportunistic behavior and moral hazard arising from their interests. </w:t>
      </w:r>
    </w:p>
    <w:p w:rsidR="00A93FCB" w:rsidRPr="00D1420C" w:rsidRDefault="0038204E" w:rsidP="00D1420C">
      <w:pPr>
        <w:spacing w:line="480" w:lineRule="auto"/>
        <w:ind w:firstLine="720"/>
        <w:rPr>
          <w:rFonts w:ascii="Times New Roman" w:hAnsi="Times New Roman" w:cs="Times New Roman"/>
          <w:sz w:val="24"/>
          <w:szCs w:val="24"/>
        </w:rPr>
      </w:pPr>
      <w:r w:rsidRPr="00016A12">
        <w:rPr>
          <w:rFonts w:ascii="Times New Roman" w:hAnsi="Times New Roman" w:cs="Times New Roman"/>
          <w:sz w:val="24"/>
          <w:szCs w:val="24"/>
        </w:rPr>
        <w:t>Various researches have been conducted on the impact of compensation on the performance of the organization in emerging markets. According to the researchers, there exists a positive relationship between the remuneration policy and the performance of a company (</w:t>
      </w:r>
      <w:proofErr w:type="spellStart"/>
      <w:r w:rsidRPr="00016A12">
        <w:rPr>
          <w:rFonts w:ascii="Times New Roman" w:hAnsi="Times New Roman" w:cs="Times New Roman"/>
          <w:sz w:val="24"/>
          <w:szCs w:val="24"/>
        </w:rPr>
        <w:t>Gołębiowska</w:t>
      </w:r>
      <w:proofErr w:type="spellEnd"/>
      <w:r w:rsidRPr="00016A12">
        <w:rPr>
          <w:rFonts w:ascii="Times New Roman" w:hAnsi="Times New Roman" w:cs="Times New Roman"/>
          <w:sz w:val="24"/>
          <w:szCs w:val="24"/>
        </w:rPr>
        <w:t xml:space="preserve"> and </w:t>
      </w:r>
      <w:proofErr w:type="spellStart"/>
      <w:r w:rsidRPr="00016A12">
        <w:rPr>
          <w:rFonts w:ascii="Times New Roman" w:hAnsi="Times New Roman" w:cs="Times New Roman"/>
          <w:sz w:val="24"/>
          <w:szCs w:val="24"/>
        </w:rPr>
        <w:t>Urbanek</w:t>
      </w:r>
      <w:proofErr w:type="spellEnd"/>
      <w:r w:rsidRPr="00016A12">
        <w:rPr>
          <w:rFonts w:ascii="Times New Roman" w:hAnsi="Times New Roman" w:cs="Times New Roman"/>
          <w:sz w:val="24"/>
          <w:szCs w:val="24"/>
        </w:rPr>
        <w:t>, 2016). The remuneration strategy should be aligned with the long-term interests of a firm. The board of directors is required to appoint a compensation committee to develop an appropriate remuneration policy. The remuneration committee should comprise of a considerable number of independent directors. This composition is aimed at mitigating the conflicts that may arise between the shareholders and the managers</w:t>
      </w:r>
      <w:r w:rsidR="005A4974">
        <w:rPr>
          <w:rFonts w:ascii="Times New Roman" w:hAnsi="Times New Roman" w:cs="Times New Roman"/>
          <w:sz w:val="24"/>
          <w:szCs w:val="24"/>
        </w:rPr>
        <w:t xml:space="preserve"> </w:t>
      </w:r>
      <w:r w:rsidR="005A4974" w:rsidRPr="00016A12">
        <w:rPr>
          <w:rStyle w:val="selectable"/>
          <w:rFonts w:ascii="Times New Roman" w:hAnsi="Times New Roman" w:cs="Times New Roman"/>
          <w:sz w:val="24"/>
          <w:szCs w:val="24"/>
        </w:rPr>
        <w:t>(</w:t>
      </w:r>
      <w:proofErr w:type="spellStart"/>
      <w:r w:rsidR="005A4974" w:rsidRPr="00016A12">
        <w:rPr>
          <w:rStyle w:val="selectable"/>
          <w:rFonts w:ascii="Times New Roman" w:hAnsi="Times New Roman" w:cs="Times New Roman"/>
          <w:sz w:val="24"/>
          <w:szCs w:val="24"/>
        </w:rPr>
        <w:t>Talha</w:t>
      </w:r>
      <w:proofErr w:type="spellEnd"/>
      <w:r w:rsidR="005A4974" w:rsidRPr="00016A12">
        <w:rPr>
          <w:rStyle w:val="selectable"/>
          <w:rFonts w:ascii="Times New Roman" w:hAnsi="Times New Roman" w:cs="Times New Roman"/>
          <w:sz w:val="24"/>
          <w:szCs w:val="24"/>
        </w:rPr>
        <w:t xml:space="preserve">, </w:t>
      </w:r>
      <w:proofErr w:type="spellStart"/>
      <w:r w:rsidR="005A4974" w:rsidRPr="00016A12">
        <w:rPr>
          <w:rStyle w:val="selectable"/>
          <w:rFonts w:ascii="Times New Roman" w:hAnsi="Times New Roman" w:cs="Times New Roman"/>
          <w:sz w:val="24"/>
          <w:szCs w:val="24"/>
        </w:rPr>
        <w:t>Sallehhuddin</w:t>
      </w:r>
      <w:proofErr w:type="spellEnd"/>
      <w:r w:rsidR="005A4974" w:rsidRPr="00016A12">
        <w:rPr>
          <w:rStyle w:val="selectable"/>
          <w:rFonts w:ascii="Times New Roman" w:hAnsi="Times New Roman" w:cs="Times New Roman"/>
          <w:sz w:val="24"/>
          <w:szCs w:val="24"/>
        </w:rPr>
        <w:t xml:space="preserve"> and </w:t>
      </w:r>
      <w:proofErr w:type="spellStart"/>
      <w:r w:rsidR="005A4974" w:rsidRPr="00016A12">
        <w:rPr>
          <w:rStyle w:val="selectable"/>
          <w:rFonts w:ascii="Times New Roman" w:hAnsi="Times New Roman" w:cs="Times New Roman"/>
          <w:sz w:val="24"/>
          <w:szCs w:val="24"/>
        </w:rPr>
        <w:lastRenderedPageBreak/>
        <w:t>Masoud</w:t>
      </w:r>
      <w:proofErr w:type="spellEnd"/>
      <w:r w:rsidR="005A4974" w:rsidRPr="00016A12">
        <w:rPr>
          <w:rStyle w:val="selectable"/>
          <w:rFonts w:ascii="Times New Roman" w:hAnsi="Times New Roman" w:cs="Times New Roman"/>
          <w:sz w:val="24"/>
          <w:szCs w:val="24"/>
        </w:rPr>
        <w:t>, 2009)</w:t>
      </w:r>
      <w:r w:rsidRPr="00016A12">
        <w:rPr>
          <w:rFonts w:ascii="Times New Roman" w:hAnsi="Times New Roman" w:cs="Times New Roman"/>
          <w:sz w:val="24"/>
          <w:szCs w:val="24"/>
        </w:rPr>
        <w:t xml:space="preserve">. Further, the independent remuneration committee establishes the appropriate compensation packages with an objective of improving the performance of a firm. </w:t>
      </w:r>
    </w:p>
    <w:p w:rsidR="0038204E" w:rsidRPr="00016A12" w:rsidRDefault="0038204E" w:rsidP="00016A12">
      <w:pPr>
        <w:spacing w:line="480" w:lineRule="auto"/>
        <w:jc w:val="center"/>
        <w:rPr>
          <w:rFonts w:ascii="Times New Roman" w:hAnsi="Times New Roman" w:cs="Times New Roman"/>
          <w:b/>
          <w:sz w:val="24"/>
          <w:szCs w:val="24"/>
        </w:rPr>
      </w:pPr>
      <w:r w:rsidRPr="00016A12">
        <w:rPr>
          <w:rFonts w:ascii="Times New Roman" w:hAnsi="Times New Roman" w:cs="Times New Roman"/>
          <w:b/>
          <w:sz w:val="24"/>
          <w:szCs w:val="24"/>
        </w:rPr>
        <w:t>Conclusion</w:t>
      </w:r>
    </w:p>
    <w:p w:rsidR="0038204E" w:rsidRPr="00016A12" w:rsidRDefault="0038204E" w:rsidP="00D1420C">
      <w:pPr>
        <w:spacing w:line="480" w:lineRule="auto"/>
        <w:ind w:firstLine="720"/>
        <w:rPr>
          <w:rFonts w:ascii="Times New Roman" w:hAnsi="Times New Roman" w:cs="Times New Roman"/>
          <w:sz w:val="24"/>
          <w:szCs w:val="24"/>
        </w:rPr>
      </w:pPr>
      <w:r w:rsidRPr="00016A12">
        <w:rPr>
          <w:rFonts w:ascii="Times New Roman" w:hAnsi="Times New Roman" w:cs="Times New Roman"/>
          <w:sz w:val="24"/>
          <w:szCs w:val="24"/>
        </w:rPr>
        <w:t>Corporate governance is a crucial element in increasing the economic performance, attracting investment and increasing the competitiveness of an organization in the long term. The emerging markets are usually characterized by inefficient external governance hence the need for an effective internal governance</w:t>
      </w:r>
      <w:r w:rsidR="000D038A">
        <w:rPr>
          <w:rFonts w:ascii="Times New Roman" w:hAnsi="Times New Roman" w:cs="Times New Roman"/>
          <w:sz w:val="24"/>
          <w:szCs w:val="24"/>
        </w:rPr>
        <w:t xml:space="preserve"> </w:t>
      </w:r>
      <w:r w:rsidR="000D038A" w:rsidRPr="00016A12">
        <w:rPr>
          <w:rStyle w:val="selectable"/>
          <w:rFonts w:ascii="Times New Roman" w:hAnsi="Times New Roman" w:cs="Times New Roman"/>
          <w:sz w:val="24"/>
          <w:szCs w:val="24"/>
        </w:rPr>
        <w:t>(</w:t>
      </w:r>
      <w:proofErr w:type="spellStart"/>
      <w:r w:rsidR="000D038A" w:rsidRPr="00016A12">
        <w:rPr>
          <w:rStyle w:val="selectable"/>
          <w:rFonts w:ascii="Times New Roman" w:hAnsi="Times New Roman" w:cs="Times New Roman"/>
          <w:sz w:val="24"/>
          <w:szCs w:val="24"/>
        </w:rPr>
        <w:t>Claessens</w:t>
      </w:r>
      <w:proofErr w:type="spellEnd"/>
      <w:r w:rsidR="000D038A" w:rsidRPr="00016A12">
        <w:rPr>
          <w:rStyle w:val="selectable"/>
          <w:rFonts w:ascii="Times New Roman" w:hAnsi="Times New Roman" w:cs="Times New Roman"/>
          <w:sz w:val="24"/>
          <w:szCs w:val="24"/>
        </w:rPr>
        <w:t xml:space="preserve"> and </w:t>
      </w:r>
      <w:proofErr w:type="spellStart"/>
      <w:r w:rsidR="000D038A" w:rsidRPr="00016A12">
        <w:rPr>
          <w:rStyle w:val="selectable"/>
          <w:rFonts w:ascii="Times New Roman" w:hAnsi="Times New Roman" w:cs="Times New Roman"/>
          <w:sz w:val="24"/>
          <w:szCs w:val="24"/>
        </w:rPr>
        <w:t>Yurtoglu</w:t>
      </w:r>
      <w:proofErr w:type="spellEnd"/>
      <w:r w:rsidR="000D038A" w:rsidRPr="00016A12">
        <w:rPr>
          <w:rStyle w:val="selectable"/>
          <w:rFonts w:ascii="Times New Roman" w:hAnsi="Times New Roman" w:cs="Times New Roman"/>
          <w:sz w:val="24"/>
          <w:szCs w:val="24"/>
        </w:rPr>
        <w:t>, 2013)</w:t>
      </w:r>
      <w:r w:rsidRPr="00016A12">
        <w:rPr>
          <w:rFonts w:ascii="Times New Roman" w:hAnsi="Times New Roman" w:cs="Times New Roman"/>
          <w:sz w:val="24"/>
          <w:szCs w:val="24"/>
        </w:rPr>
        <w:t xml:space="preserve">. The role of the board of directors in emerging countries such as Malaysia, Romania, Poland, Estonia and Hungary indicates a significant contribution to a firm’s performance. In these countries, the composition of the board members plays a significant role in demonstrating transparency, complying with the disclosure requirements and improves the quality of decisions made on behalf of the shareholders. </w:t>
      </w:r>
    </w:p>
    <w:p w:rsidR="0038204E" w:rsidRPr="00016A12" w:rsidRDefault="0038204E" w:rsidP="00D1420C">
      <w:pPr>
        <w:spacing w:line="480" w:lineRule="auto"/>
        <w:ind w:firstLine="720"/>
        <w:rPr>
          <w:rFonts w:ascii="Times New Roman" w:hAnsi="Times New Roman" w:cs="Times New Roman"/>
          <w:sz w:val="24"/>
          <w:szCs w:val="24"/>
        </w:rPr>
      </w:pPr>
      <w:r w:rsidRPr="00016A12">
        <w:rPr>
          <w:rFonts w:ascii="Times New Roman" w:hAnsi="Times New Roman" w:cs="Times New Roman"/>
          <w:sz w:val="24"/>
          <w:szCs w:val="24"/>
        </w:rPr>
        <w:t>Separation of ownership from control forms the basis of agency theory. Given the scandals experienced in the past in companies such as Enron and WorldCom, it is important to separate the control from ownership</w:t>
      </w:r>
      <w:r w:rsidR="00BD1C8E">
        <w:rPr>
          <w:rFonts w:ascii="Times New Roman" w:hAnsi="Times New Roman" w:cs="Times New Roman"/>
          <w:sz w:val="24"/>
          <w:szCs w:val="24"/>
        </w:rPr>
        <w:t xml:space="preserve"> </w:t>
      </w:r>
      <w:r w:rsidR="00BD1C8E" w:rsidRPr="00016A12">
        <w:rPr>
          <w:rStyle w:val="selectable"/>
          <w:rFonts w:ascii="Times New Roman" w:hAnsi="Times New Roman" w:cs="Times New Roman"/>
          <w:sz w:val="24"/>
          <w:szCs w:val="24"/>
        </w:rPr>
        <w:t>(</w:t>
      </w:r>
      <w:proofErr w:type="spellStart"/>
      <w:r w:rsidR="00BD1C8E" w:rsidRPr="00016A12">
        <w:rPr>
          <w:rStyle w:val="selectable"/>
          <w:rFonts w:ascii="Times New Roman" w:hAnsi="Times New Roman" w:cs="Times New Roman"/>
          <w:sz w:val="24"/>
          <w:szCs w:val="24"/>
        </w:rPr>
        <w:t>Klepczarek</w:t>
      </w:r>
      <w:proofErr w:type="spellEnd"/>
      <w:r w:rsidR="00BD1C8E" w:rsidRPr="00016A12">
        <w:rPr>
          <w:rStyle w:val="selectable"/>
          <w:rFonts w:ascii="Times New Roman" w:hAnsi="Times New Roman" w:cs="Times New Roman"/>
          <w:sz w:val="24"/>
          <w:szCs w:val="24"/>
        </w:rPr>
        <w:t>, 2017</w:t>
      </w:r>
      <w:r w:rsidR="00BD1C8E">
        <w:rPr>
          <w:rStyle w:val="selectable"/>
          <w:rFonts w:ascii="Times New Roman" w:hAnsi="Times New Roman" w:cs="Times New Roman"/>
          <w:sz w:val="24"/>
          <w:szCs w:val="24"/>
        </w:rPr>
        <w:t>)</w:t>
      </w:r>
      <w:r w:rsidRPr="00016A12">
        <w:rPr>
          <w:rFonts w:ascii="Times New Roman" w:hAnsi="Times New Roman" w:cs="Times New Roman"/>
          <w:sz w:val="24"/>
          <w:szCs w:val="24"/>
        </w:rPr>
        <w:t xml:space="preserve">. The executive managers of the organization proved to be ineffective in protecting the shareholders' interest solely, thus, the need for the board of directors. </w:t>
      </w:r>
    </w:p>
    <w:p w:rsidR="0038204E" w:rsidRPr="00016A12" w:rsidRDefault="0038204E" w:rsidP="00016A12">
      <w:pPr>
        <w:spacing w:line="480" w:lineRule="auto"/>
        <w:ind w:firstLine="720"/>
        <w:rPr>
          <w:rFonts w:ascii="Times New Roman" w:hAnsi="Times New Roman" w:cs="Times New Roman"/>
          <w:sz w:val="24"/>
          <w:szCs w:val="24"/>
        </w:rPr>
      </w:pPr>
      <w:r w:rsidRPr="00016A12">
        <w:rPr>
          <w:rFonts w:ascii="Times New Roman" w:hAnsi="Times New Roman" w:cs="Times New Roman"/>
          <w:sz w:val="24"/>
          <w:szCs w:val="24"/>
        </w:rPr>
        <w:t xml:space="preserve">Independence plays a significant role in the corporate governance in protecting the shareholders' interests as well as in mitigating the conflict in agency relationship between the executive management and the shareholders. Research indicates the importance of having a significant number of independent directors on the board. Having a higher number of independent directors in the board results to better addressing the shareholders interest compared </w:t>
      </w:r>
      <w:r w:rsidRPr="00016A12">
        <w:rPr>
          <w:rFonts w:ascii="Times New Roman" w:hAnsi="Times New Roman" w:cs="Times New Roman"/>
          <w:sz w:val="24"/>
          <w:szCs w:val="24"/>
        </w:rPr>
        <w:lastRenderedPageBreak/>
        <w:t xml:space="preserve">to a board with lesser independent directors. Further, the independent board is less likely to be influenced by the dominant individuals or groups of individuals during board discussions. </w:t>
      </w:r>
    </w:p>
    <w:p w:rsidR="0038204E" w:rsidRPr="00016A12" w:rsidRDefault="0038204E" w:rsidP="00016A12">
      <w:pPr>
        <w:spacing w:line="480" w:lineRule="auto"/>
        <w:ind w:firstLine="720"/>
        <w:rPr>
          <w:rFonts w:ascii="Times New Roman" w:hAnsi="Times New Roman" w:cs="Times New Roman"/>
          <w:sz w:val="24"/>
          <w:szCs w:val="24"/>
        </w:rPr>
      </w:pPr>
      <w:r w:rsidRPr="00016A12">
        <w:rPr>
          <w:rFonts w:ascii="Times New Roman" w:hAnsi="Times New Roman" w:cs="Times New Roman"/>
          <w:sz w:val="24"/>
          <w:szCs w:val="24"/>
        </w:rPr>
        <w:t xml:space="preserve">According to the literature, a board influences the performance of an organization. An independent board reduces the chances of insider trading, ensures compliance with corporate governance codes such as disclosure requirements and transparency. Investors rely on the information given an organization in making an investment decision. Thus, such information should be transparent and should give a real reflection on the strategies that an organization intends to engage in on maximizing the shareholders’ wealth. </w:t>
      </w:r>
    </w:p>
    <w:p w:rsidR="0038204E" w:rsidRPr="00016A12" w:rsidRDefault="0038204E" w:rsidP="00016A12">
      <w:pPr>
        <w:spacing w:line="480" w:lineRule="auto"/>
        <w:ind w:firstLine="720"/>
        <w:rPr>
          <w:rFonts w:ascii="Times New Roman" w:hAnsi="Times New Roman" w:cs="Times New Roman"/>
          <w:sz w:val="24"/>
          <w:szCs w:val="24"/>
        </w:rPr>
      </w:pPr>
      <w:r w:rsidRPr="00016A12">
        <w:rPr>
          <w:rFonts w:ascii="Times New Roman" w:hAnsi="Times New Roman" w:cs="Times New Roman"/>
          <w:sz w:val="24"/>
          <w:szCs w:val="24"/>
        </w:rPr>
        <w:t xml:space="preserve"> Relevant skills among the board members are also critical in effective corporate governance. Thus, during the selection and appointment of board members, it is essential to consider the competencies of the directors for successful execution of their roles. The roles of the board of </w:t>
      </w:r>
      <w:proofErr w:type="gramStart"/>
      <w:r w:rsidRPr="00016A12">
        <w:rPr>
          <w:rFonts w:ascii="Times New Roman" w:hAnsi="Times New Roman" w:cs="Times New Roman"/>
          <w:sz w:val="24"/>
          <w:szCs w:val="24"/>
        </w:rPr>
        <w:t>directors</w:t>
      </w:r>
      <w:proofErr w:type="gramEnd"/>
      <w:r w:rsidRPr="00016A12">
        <w:rPr>
          <w:rFonts w:ascii="Times New Roman" w:hAnsi="Times New Roman" w:cs="Times New Roman"/>
          <w:sz w:val="24"/>
          <w:szCs w:val="24"/>
        </w:rPr>
        <w:t xml:space="preserve"> range from business planning, business forecasts, financial planning among other crucial aspects of organizations. Thus, relevant competencies are crucial in the process of making organizational decisions and effective corporate governance. The emerging markets have indicated the importance of having an independent board to act on behalf of the owners (shareholders). Therefore, boards play an important role in the emerging markets where external governance has less significant or are not strong.  </w:t>
      </w:r>
    </w:p>
    <w:p w:rsidR="006E66A8" w:rsidRPr="00016A12" w:rsidRDefault="006E66A8" w:rsidP="00016A12">
      <w:pPr>
        <w:spacing w:line="480" w:lineRule="auto"/>
        <w:rPr>
          <w:rFonts w:ascii="Times New Roman" w:hAnsi="Times New Roman" w:cs="Times New Roman"/>
          <w:sz w:val="24"/>
          <w:szCs w:val="24"/>
        </w:rPr>
      </w:pPr>
    </w:p>
    <w:p w:rsidR="006E66A8" w:rsidRPr="00016A12" w:rsidRDefault="006E66A8" w:rsidP="00016A12">
      <w:pPr>
        <w:spacing w:line="480" w:lineRule="auto"/>
        <w:rPr>
          <w:rFonts w:ascii="Times New Roman" w:hAnsi="Times New Roman" w:cs="Times New Roman"/>
          <w:sz w:val="24"/>
          <w:szCs w:val="24"/>
        </w:rPr>
      </w:pPr>
    </w:p>
    <w:p w:rsidR="006E66A8" w:rsidRPr="00016A12" w:rsidRDefault="006E66A8" w:rsidP="00016A12">
      <w:pPr>
        <w:spacing w:line="480" w:lineRule="auto"/>
        <w:rPr>
          <w:rFonts w:ascii="Times New Roman" w:hAnsi="Times New Roman" w:cs="Times New Roman"/>
          <w:sz w:val="24"/>
          <w:szCs w:val="24"/>
        </w:rPr>
      </w:pPr>
    </w:p>
    <w:p w:rsidR="006E66A8" w:rsidRPr="00016A12" w:rsidRDefault="006E66A8" w:rsidP="00016A12">
      <w:pPr>
        <w:spacing w:line="480" w:lineRule="auto"/>
        <w:rPr>
          <w:rFonts w:ascii="Times New Roman" w:hAnsi="Times New Roman" w:cs="Times New Roman"/>
          <w:sz w:val="24"/>
          <w:szCs w:val="24"/>
        </w:rPr>
      </w:pPr>
    </w:p>
    <w:p w:rsidR="00684923" w:rsidRDefault="00684923" w:rsidP="00016A12">
      <w:pPr>
        <w:spacing w:line="480" w:lineRule="auto"/>
        <w:jc w:val="center"/>
        <w:rPr>
          <w:rFonts w:ascii="Times New Roman" w:hAnsi="Times New Roman" w:cs="Times New Roman"/>
          <w:b/>
          <w:sz w:val="24"/>
          <w:szCs w:val="24"/>
        </w:rPr>
      </w:pPr>
      <w:r w:rsidRPr="00016A12">
        <w:rPr>
          <w:rFonts w:ascii="Times New Roman" w:hAnsi="Times New Roman" w:cs="Times New Roman"/>
          <w:b/>
          <w:sz w:val="24"/>
          <w:szCs w:val="24"/>
        </w:rPr>
        <w:lastRenderedPageBreak/>
        <w:t>References</w:t>
      </w:r>
    </w:p>
    <w:p w:rsidR="00BD1C8E" w:rsidRPr="00BD1C8E" w:rsidRDefault="00BD1C8E" w:rsidP="00BD1C8E">
      <w:pPr>
        <w:spacing w:line="480" w:lineRule="auto"/>
        <w:rPr>
          <w:rFonts w:ascii="Times New Roman" w:hAnsi="Times New Roman" w:cs="Times New Roman"/>
          <w:sz w:val="24"/>
          <w:szCs w:val="24"/>
        </w:rPr>
      </w:pPr>
      <w:proofErr w:type="spellStart"/>
      <w:r w:rsidRPr="00016A12">
        <w:rPr>
          <w:rStyle w:val="selectable"/>
          <w:rFonts w:ascii="Times New Roman" w:hAnsi="Times New Roman" w:cs="Times New Roman"/>
          <w:sz w:val="24"/>
          <w:szCs w:val="24"/>
        </w:rPr>
        <w:t>Bosner</w:t>
      </w:r>
      <w:proofErr w:type="spellEnd"/>
      <w:r w:rsidRPr="00016A12">
        <w:rPr>
          <w:rStyle w:val="selectable"/>
          <w:rFonts w:ascii="Times New Roman" w:hAnsi="Times New Roman" w:cs="Times New Roman"/>
          <w:sz w:val="24"/>
          <w:szCs w:val="24"/>
        </w:rPr>
        <w:t xml:space="preserve">, K. (2011). Board Composition, Structure, </w:t>
      </w:r>
      <w:proofErr w:type="gramStart"/>
      <w:r w:rsidRPr="00016A12">
        <w:rPr>
          <w:rStyle w:val="selectable"/>
          <w:rFonts w:ascii="Times New Roman" w:hAnsi="Times New Roman" w:cs="Times New Roman"/>
          <w:sz w:val="24"/>
          <w:szCs w:val="24"/>
        </w:rPr>
        <w:t>And</w:t>
      </w:r>
      <w:proofErr w:type="gramEnd"/>
      <w:r w:rsidRPr="00016A12">
        <w:rPr>
          <w:rStyle w:val="selectable"/>
          <w:rFonts w:ascii="Times New Roman" w:hAnsi="Times New Roman" w:cs="Times New Roman"/>
          <w:sz w:val="24"/>
          <w:szCs w:val="24"/>
        </w:rPr>
        <w:t xml:space="preserve"> Financial Performance: An Update. </w:t>
      </w:r>
      <w:proofErr w:type="gramStart"/>
      <w:r w:rsidRPr="00016A12">
        <w:rPr>
          <w:rStyle w:val="selectable"/>
          <w:rFonts w:ascii="Times New Roman" w:hAnsi="Times New Roman" w:cs="Times New Roman"/>
          <w:i/>
          <w:iCs/>
          <w:sz w:val="24"/>
          <w:szCs w:val="24"/>
        </w:rPr>
        <w:t>Journal of Applied Business Research (JABR)</w:t>
      </w:r>
      <w:r w:rsidRPr="00016A12">
        <w:rPr>
          <w:rStyle w:val="selectable"/>
          <w:rFonts w:ascii="Times New Roman" w:hAnsi="Times New Roman" w:cs="Times New Roman"/>
          <w:sz w:val="24"/>
          <w:szCs w:val="24"/>
        </w:rPr>
        <w:t>, 23(4).</w:t>
      </w:r>
      <w:proofErr w:type="gramEnd"/>
    </w:p>
    <w:p w:rsidR="00517250" w:rsidRPr="00016A12" w:rsidRDefault="00517250" w:rsidP="00016A12">
      <w:pPr>
        <w:spacing w:line="480" w:lineRule="auto"/>
        <w:rPr>
          <w:rStyle w:val="selectable"/>
          <w:rFonts w:ascii="Times New Roman" w:hAnsi="Times New Roman" w:cs="Times New Roman"/>
          <w:sz w:val="24"/>
          <w:szCs w:val="24"/>
        </w:rPr>
      </w:pPr>
      <w:r w:rsidRPr="00016A12">
        <w:rPr>
          <w:rStyle w:val="selectable"/>
          <w:rFonts w:ascii="Times New Roman" w:hAnsi="Times New Roman" w:cs="Times New Roman"/>
          <w:sz w:val="24"/>
          <w:szCs w:val="24"/>
        </w:rPr>
        <w:t xml:space="preserve">Brown, J. (2015). </w:t>
      </w:r>
      <w:proofErr w:type="gramStart"/>
      <w:r w:rsidRPr="00016A12">
        <w:rPr>
          <w:rStyle w:val="selectable"/>
          <w:rFonts w:ascii="Times New Roman" w:hAnsi="Times New Roman" w:cs="Times New Roman"/>
          <w:sz w:val="24"/>
          <w:szCs w:val="24"/>
        </w:rPr>
        <w:t xml:space="preserve">The </w:t>
      </w:r>
      <w:proofErr w:type="spellStart"/>
      <w:r w:rsidRPr="00016A12">
        <w:rPr>
          <w:rStyle w:val="selectable"/>
          <w:rFonts w:ascii="Times New Roman" w:hAnsi="Times New Roman" w:cs="Times New Roman"/>
          <w:sz w:val="24"/>
          <w:szCs w:val="24"/>
        </w:rPr>
        <w:t>Demythification</w:t>
      </w:r>
      <w:proofErr w:type="spellEnd"/>
      <w:r w:rsidRPr="00016A12">
        <w:rPr>
          <w:rStyle w:val="selectable"/>
          <w:rFonts w:ascii="Times New Roman" w:hAnsi="Times New Roman" w:cs="Times New Roman"/>
          <w:sz w:val="24"/>
          <w:szCs w:val="24"/>
        </w:rPr>
        <w:t xml:space="preserve"> of the Board of Directors.</w:t>
      </w:r>
      <w:proofErr w:type="gramEnd"/>
      <w:r w:rsidRPr="00016A12">
        <w:rPr>
          <w:rStyle w:val="selectable"/>
          <w:rFonts w:ascii="Times New Roman" w:hAnsi="Times New Roman" w:cs="Times New Roman"/>
          <w:sz w:val="24"/>
          <w:szCs w:val="24"/>
        </w:rPr>
        <w:t xml:space="preserve"> </w:t>
      </w:r>
      <w:proofErr w:type="gramStart"/>
      <w:r w:rsidRPr="00016A12">
        <w:rPr>
          <w:rStyle w:val="selectable"/>
          <w:rFonts w:ascii="Times New Roman" w:hAnsi="Times New Roman" w:cs="Times New Roman"/>
          <w:i/>
          <w:iCs/>
          <w:sz w:val="24"/>
          <w:szCs w:val="24"/>
        </w:rPr>
        <w:t>American Business Law Journal</w:t>
      </w:r>
      <w:r w:rsidRPr="00016A12">
        <w:rPr>
          <w:rStyle w:val="selectable"/>
          <w:rFonts w:ascii="Times New Roman" w:hAnsi="Times New Roman" w:cs="Times New Roman"/>
          <w:sz w:val="24"/>
          <w:szCs w:val="24"/>
        </w:rPr>
        <w:t>, 52(1), pp.131-200.</w:t>
      </w:r>
      <w:proofErr w:type="gramEnd"/>
    </w:p>
    <w:p w:rsidR="00684923" w:rsidRDefault="00684923" w:rsidP="00016A12">
      <w:pPr>
        <w:spacing w:line="480" w:lineRule="auto"/>
        <w:rPr>
          <w:rStyle w:val="selectable"/>
          <w:rFonts w:ascii="Times New Roman" w:hAnsi="Times New Roman" w:cs="Times New Roman"/>
          <w:sz w:val="24"/>
          <w:szCs w:val="24"/>
        </w:rPr>
      </w:pPr>
      <w:proofErr w:type="spellStart"/>
      <w:r w:rsidRPr="00016A12">
        <w:rPr>
          <w:rStyle w:val="selectable"/>
          <w:rFonts w:ascii="Times New Roman" w:hAnsi="Times New Roman" w:cs="Times New Roman"/>
          <w:sz w:val="24"/>
          <w:szCs w:val="24"/>
        </w:rPr>
        <w:t>Cheffins</w:t>
      </w:r>
      <w:proofErr w:type="spellEnd"/>
      <w:r w:rsidRPr="00016A12">
        <w:rPr>
          <w:rStyle w:val="selectable"/>
          <w:rFonts w:ascii="Times New Roman" w:hAnsi="Times New Roman" w:cs="Times New Roman"/>
          <w:sz w:val="24"/>
          <w:szCs w:val="24"/>
        </w:rPr>
        <w:t xml:space="preserve">, B. (2012). </w:t>
      </w:r>
      <w:proofErr w:type="gramStart"/>
      <w:r w:rsidRPr="00016A12">
        <w:rPr>
          <w:rStyle w:val="selectable"/>
          <w:rFonts w:ascii="Times New Roman" w:hAnsi="Times New Roman" w:cs="Times New Roman"/>
          <w:sz w:val="24"/>
          <w:szCs w:val="24"/>
        </w:rPr>
        <w:t>The Undermining of UK Corporate Governance (?).</w:t>
      </w:r>
      <w:proofErr w:type="gramEnd"/>
      <w:r w:rsidRPr="00016A12">
        <w:rPr>
          <w:rStyle w:val="selectable"/>
          <w:rFonts w:ascii="Times New Roman" w:hAnsi="Times New Roman" w:cs="Times New Roman"/>
          <w:sz w:val="24"/>
          <w:szCs w:val="24"/>
        </w:rPr>
        <w:t xml:space="preserve"> </w:t>
      </w:r>
      <w:proofErr w:type="gramStart"/>
      <w:r w:rsidRPr="00016A12">
        <w:rPr>
          <w:rStyle w:val="selectable"/>
          <w:rFonts w:ascii="Times New Roman" w:hAnsi="Times New Roman" w:cs="Times New Roman"/>
          <w:i/>
          <w:iCs/>
          <w:sz w:val="24"/>
          <w:szCs w:val="24"/>
        </w:rPr>
        <w:t>SSRN Electronic Journal</w:t>
      </w:r>
      <w:r w:rsidRPr="00016A12">
        <w:rPr>
          <w:rStyle w:val="selectable"/>
          <w:rFonts w:ascii="Times New Roman" w:hAnsi="Times New Roman" w:cs="Times New Roman"/>
          <w:sz w:val="24"/>
          <w:szCs w:val="24"/>
        </w:rPr>
        <w:t>.</w:t>
      </w:r>
      <w:proofErr w:type="gramEnd"/>
    </w:p>
    <w:p w:rsidR="005A330B" w:rsidRDefault="005A330B" w:rsidP="00016A12">
      <w:pPr>
        <w:spacing w:line="480" w:lineRule="auto"/>
        <w:rPr>
          <w:rStyle w:val="selectable"/>
          <w:rFonts w:ascii="Times New Roman" w:hAnsi="Times New Roman" w:cs="Times New Roman"/>
          <w:sz w:val="24"/>
          <w:szCs w:val="24"/>
        </w:rPr>
      </w:pPr>
      <w:proofErr w:type="spellStart"/>
      <w:r w:rsidRPr="00016A12">
        <w:rPr>
          <w:rStyle w:val="selectable"/>
          <w:rFonts w:ascii="Times New Roman" w:hAnsi="Times New Roman" w:cs="Times New Roman"/>
          <w:sz w:val="24"/>
          <w:szCs w:val="24"/>
        </w:rPr>
        <w:t>Claessens</w:t>
      </w:r>
      <w:proofErr w:type="spellEnd"/>
      <w:r w:rsidRPr="00016A12">
        <w:rPr>
          <w:rStyle w:val="selectable"/>
          <w:rFonts w:ascii="Times New Roman" w:hAnsi="Times New Roman" w:cs="Times New Roman"/>
          <w:sz w:val="24"/>
          <w:szCs w:val="24"/>
        </w:rPr>
        <w:t xml:space="preserve">, S. and </w:t>
      </w:r>
      <w:proofErr w:type="spellStart"/>
      <w:r w:rsidRPr="00016A12">
        <w:rPr>
          <w:rStyle w:val="selectable"/>
          <w:rFonts w:ascii="Times New Roman" w:hAnsi="Times New Roman" w:cs="Times New Roman"/>
          <w:sz w:val="24"/>
          <w:szCs w:val="24"/>
        </w:rPr>
        <w:t>Yurtoglu</w:t>
      </w:r>
      <w:proofErr w:type="spellEnd"/>
      <w:r w:rsidRPr="00016A12">
        <w:rPr>
          <w:rStyle w:val="selectable"/>
          <w:rFonts w:ascii="Times New Roman" w:hAnsi="Times New Roman" w:cs="Times New Roman"/>
          <w:sz w:val="24"/>
          <w:szCs w:val="24"/>
        </w:rPr>
        <w:t xml:space="preserve">, B. (2013). Corporate governance in emerging markets: A survey. </w:t>
      </w:r>
      <w:proofErr w:type="gramStart"/>
      <w:r w:rsidRPr="00016A12">
        <w:rPr>
          <w:rStyle w:val="selectable"/>
          <w:rFonts w:ascii="Times New Roman" w:hAnsi="Times New Roman" w:cs="Times New Roman"/>
          <w:i/>
          <w:iCs/>
          <w:sz w:val="24"/>
          <w:szCs w:val="24"/>
        </w:rPr>
        <w:t>Emerging Markets Review</w:t>
      </w:r>
      <w:r w:rsidRPr="00016A12">
        <w:rPr>
          <w:rStyle w:val="selectable"/>
          <w:rFonts w:ascii="Times New Roman" w:hAnsi="Times New Roman" w:cs="Times New Roman"/>
          <w:sz w:val="24"/>
          <w:szCs w:val="24"/>
        </w:rPr>
        <w:t>, 15, pp.1-33.</w:t>
      </w:r>
      <w:proofErr w:type="gramEnd"/>
    </w:p>
    <w:p w:rsidR="005A330B" w:rsidRPr="00016A12" w:rsidRDefault="005A330B" w:rsidP="00016A12">
      <w:pPr>
        <w:spacing w:line="480" w:lineRule="auto"/>
        <w:rPr>
          <w:rStyle w:val="selectable"/>
          <w:rFonts w:ascii="Times New Roman" w:hAnsi="Times New Roman" w:cs="Times New Roman"/>
          <w:sz w:val="24"/>
          <w:szCs w:val="24"/>
        </w:rPr>
      </w:pPr>
      <w:proofErr w:type="gramStart"/>
      <w:r w:rsidRPr="00016A12">
        <w:rPr>
          <w:rStyle w:val="selectable"/>
          <w:rFonts w:ascii="Times New Roman" w:hAnsi="Times New Roman" w:cs="Times New Roman"/>
          <w:sz w:val="24"/>
          <w:szCs w:val="24"/>
        </w:rPr>
        <w:t>Clarke, T. (2015).</w:t>
      </w:r>
      <w:proofErr w:type="gramEnd"/>
      <w:r w:rsidRPr="00016A12">
        <w:rPr>
          <w:rStyle w:val="selectable"/>
          <w:rFonts w:ascii="Times New Roman" w:hAnsi="Times New Roman" w:cs="Times New Roman"/>
          <w:sz w:val="24"/>
          <w:szCs w:val="24"/>
        </w:rPr>
        <w:t xml:space="preserve"> The Transformation of Corporate Governance in Emerging Markets: Reform, Convergence, and Diversity. </w:t>
      </w:r>
      <w:r w:rsidRPr="00016A12">
        <w:rPr>
          <w:rStyle w:val="selectable"/>
          <w:rFonts w:ascii="Times New Roman" w:hAnsi="Times New Roman" w:cs="Times New Roman"/>
          <w:i/>
          <w:iCs/>
          <w:sz w:val="24"/>
          <w:szCs w:val="24"/>
        </w:rPr>
        <w:t>Emerging Markets Finance and Trade</w:t>
      </w:r>
      <w:r w:rsidRPr="00016A12">
        <w:rPr>
          <w:rStyle w:val="selectable"/>
          <w:rFonts w:ascii="Times New Roman" w:hAnsi="Times New Roman" w:cs="Times New Roman"/>
          <w:sz w:val="24"/>
          <w:szCs w:val="24"/>
        </w:rPr>
        <w:t>, 51(sup2), pp.S25-S46.</w:t>
      </w:r>
    </w:p>
    <w:p w:rsidR="00A93FCB" w:rsidRPr="00016A12" w:rsidRDefault="00A93FCB" w:rsidP="00016A12">
      <w:pPr>
        <w:spacing w:line="480" w:lineRule="auto"/>
        <w:rPr>
          <w:rFonts w:ascii="Times New Roman" w:hAnsi="Times New Roman" w:cs="Times New Roman"/>
          <w:sz w:val="24"/>
          <w:szCs w:val="24"/>
        </w:rPr>
      </w:pPr>
      <w:proofErr w:type="spellStart"/>
      <w:proofErr w:type="gramStart"/>
      <w:r w:rsidRPr="00016A12">
        <w:rPr>
          <w:rStyle w:val="selectable"/>
          <w:rFonts w:ascii="Times New Roman" w:hAnsi="Times New Roman" w:cs="Times New Roman"/>
          <w:sz w:val="24"/>
          <w:szCs w:val="24"/>
        </w:rPr>
        <w:t>Hooy</w:t>
      </w:r>
      <w:proofErr w:type="spellEnd"/>
      <w:r w:rsidRPr="00016A12">
        <w:rPr>
          <w:rStyle w:val="selectable"/>
          <w:rFonts w:ascii="Times New Roman" w:hAnsi="Times New Roman" w:cs="Times New Roman"/>
          <w:sz w:val="24"/>
          <w:szCs w:val="24"/>
        </w:rPr>
        <w:t>, C. and Tee, C. (2009).</w:t>
      </w:r>
      <w:proofErr w:type="gramEnd"/>
      <w:r w:rsidRPr="00016A12">
        <w:rPr>
          <w:rStyle w:val="selectable"/>
          <w:rFonts w:ascii="Times New Roman" w:hAnsi="Times New Roman" w:cs="Times New Roman"/>
          <w:sz w:val="24"/>
          <w:szCs w:val="24"/>
        </w:rPr>
        <w:t xml:space="preserve"> </w:t>
      </w:r>
      <w:proofErr w:type="gramStart"/>
      <w:r w:rsidRPr="00016A12">
        <w:rPr>
          <w:rStyle w:val="selectable"/>
          <w:rFonts w:ascii="Times New Roman" w:hAnsi="Times New Roman" w:cs="Times New Roman"/>
          <w:i/>
          <w:iCs/>
          <w:sz w:val="24"/>
          <w:szCs w:val="24"/>
        </w:rPr>
        <w:t>Directors' pay performance</w:t>
      </w:r>
      <w:r w:rsidRPr="00016A12">
        <w:rPr>
          <w:rStyle w:val="selectable"/>
          <w:rFonts w:ascii="Times New Roman" w:hAnsi="Times New Roman" w:cs="Times New Roman"/>
          <w:sz w:val="24"/>
          <w:szCs w:val="24"/>
        </w:rPr>
        <w:t>.</w:t>
      </w:r>
      <w:proofErr w:type="gramEnd"/>
      <w:r w:rsidRPr="00016A12">
        <w:rPr>
          <w:rStyle w:val="selectable"/>
          <w:rFonts w:ascii="Times New Roman" w:hAnsi="Times New Roman" w:cs="Times New Roman"/>
          <w:sz w:val="24"/>
          <w:szCs w:val="24"/>
        </w:rPr>
        <w:t xml:space="preserve"> </w:t>
      </w:r>
      <w:proofErr w:type="spellStart"/>
      <w:r w:rsidRPr="00016A12">
        <w:rPr>
          <w:rStyle w:val="selectable"/>
          <w:rFonts w:ascii="Times New Roman" w:hAnsi="Times New Roman" w:cs="Times New Roman"/>
          <w:sz w:val="24"/>
          <w:szCs w:val="24"/>
        </w:rPr>
        <w:t>Pulau</w:t>
      </w:r>
      <w:proofErr w:type="spellEnd"/>
      <w:r w:rsidRPr="00016A12">
        <w:rPr>
          <w:rStyle w:val="selectable"/>
          <w:rFonts w:ascii="Times New Roman" w:hAnsi="Times New Roman" w:cs="Times New Roman"/>
          <w:sz w:val="24"/>
          <w:szCs w:val="24"/>
        </w:rPr>
        <w:t xml:space="preserve"> Pinang: Centre for Policy Research and International Studies, USM.</w:t>
      </w:r>
    </w:p>
    <w:p w:rsidR="00813045" w:rsidRDefault="00813045" w:rsidP="00016A12">
      <w:pPr>
        <w:spacing w:line="480" w:lineRule="auto"/>
        <w:rPr>
          <w:rStyle w:val="selectable"/>
          <w:rFonts w:ascii="Times New Roman" w:hAnsi="Times New Roman" w:cs="Times New Roman"/>
          <w:sz w:val="24"/>
          <w:szCs w:val="24"/>
        </w:rPr>
      </w:pPr>
      <w:proofErr w:type="spellStart"/>
      <w:proofErr w:type="gramStart"/>
      <w:r w:rsidRPr="00016A12">
        <w:rPr>
          <w:rStyle w:val="selectable"/>
          <w:rFonts w:ascii="Times New Roman" w:hAnsi="Times New Roman" w:cs="Times New Roman"/>
          <w:sz w:val="24"/>
          <w:szCs w:val="24"/>
        </w:rPr>
        <w:t>Jesover</w:t>
      </w:r>
      <w:proofErr w:type="spellEnd"/>
      <w:r w:rsidRPr="00016A12">
        <w:rPr>
          <w:rStyle w:val="selectable"/>
          <w:rFonts w:ascii="Times New Roman" w:hAnsi="Times New Roman" w:cs="Times New Roman"/>
          <w:sz w:val="24"/>
          <w:szCs w:val="24"/>
        </w:rPr>
        <w:t>, F. and Kirkpatrick, G. (2005).</w:t>
      </w:r>
      <w:proofErr w:type="gramEnd"/>
      <w:r w:rsidRPr="00016A12">
        <w:rPr>
          <w:rStyle w:val="selectable"/>
          <w:rFonts w:ascii="Times New Roman" w:hAnsi="Times New Roman" w:cs="Times New Roman"/>
          <w:sz w:val="24"/>
          <w:szCs w:val="24"/>
        </w:rPr>
        <w:t xml:space="preserve"> </w:t>
      </w:r>
      <w:proofErr w:type="gramStart"/>
      <w:r w:rsidRPr="00016A12">
        <w:rPr>
          <w:rStyle w:val="selectable"/>
          <w:rFonts w:ascii="Times New Roman" w:hAnsi="Times New Roman" w:cs="Times New Roman"/>
          <w:sz w:val="24"/>
          <w:szCs w:val="24"/>
        </w:rPr>
        <w:t>The Revised OECD Principles of Corporate Governance and their Relevance to Non-OECD Countries.</w:t>
      </w:r>
      <w:proofErr w:type="gramEnd"/>
      <w:r w:rsidRPr="00016A12">
        <w:rPr>
          <w:rStyle w:val="selectable"/>
          <w:rFonts w:ascii="Times New Roman" w:hAnsi="Times New Roman" w:cs="Times New Roman"/>
          <w:sz w:val="24"/>
          <w:szCs w:val="24"/>
        </w:rPr>
        <w:t xml:space="preserve"> </w:t>
      </w:r>
      <w:proofErr w:type="gramStart"/>
      <w:r w:rsidRPr="00016A12">
        <w:rPr>
          <w:rStyle w:val="selectable"/>
          <w:rFonts w:ascii="Times New Roman" w:hAnsi="Times New Roman" w:cs="Times New Roman"/>
          <w:i/>
          <w:iCs/>
          <w:sz w:val="24"/>
          <w:szCs w:val="24"/>
        </w:rPr>
        <w:t>Corporate Governance</w:t>
      </w:r>
      <w:r w:rsidRPr="00016A12">
        <w:rPr>
          <w:rStyle w:val="selectable"/>
          <w:rFonts w:ascii="Times New Roman" w:hAnsi="Times New Roman" w:cs="Times New Roman"/>
          <w:sz w:val="24"/>
          <w:szCs w:val="24"/>
        </w:rPr>
        <w:t>, 13(2), pp.127-136.</w:t>
      </w:r>
      <w:proofErr w:type="gramEnd"/>
    </w:p>
    <w:p w:rsidR="00BD1C8E" w:rsidRDefault="00BD1C8E" w:rsidP="00016A12">
      <w:pPr>
        <w:spacing w:line="480" w:lineRule="auto"/>
        <w:rPr>
          <w:rStyle w:val="selectable"/>
          <w:rFonts w:ascii="Times New Roman" w:hAnsi="Times New Roman" w:cs="Times New Roman"/>
          <w:sz w:val="24"/>
          <w:szCs w:val="24"/>
        </w:rPr>
      </w:pPr>
      <w:proofErr w:type="spellStart"/>
      <w:r w:rsidRPr="00016A12">
        <w:rPr>
          <w:rStyle w:val="selectable"/>
          <w:rFonts w:ascii="Times New Roman" w:hAnsi="Times New Roman" w:cs="Times New Roman"/>
          <w:sz w:val="24"/>
          <w:szCs w:val="24"/>
        </w:rPr>
        <w:t>Kallamu</w:t>
      </w:r>
      <w:proofErr w:type="spellEnd"/>
      <w:r w:rsidRPr="00016A12">
        <w:rPr>
          <w:rStyle w:val="selectable"/>
          <w:rFonts w:ascii="Times New Roman" w:hAnsi="Times New Roman" w:cs="Times New Roman"/>
          <w:sz w:val="24"/>
          <w:szCs w:val="24"/>
        </w:rPr>
        <w:t xml:space="preserve">, B. (2016). </w:t>
      </w:r>
      <w:proofErr w:type="gramStart"/>
      <w:r w:rsidRPr="00016A12">
        <w:rPr>
          <w:rStyle w:val="selectable"/>
          <w:rFonts w:ascii="Times New Roman" w:hAnsi="Times New Roman" w:cs="Times New Roman"/>
          <w:sz w:val="24"/>
          <w:szCs w:val="24"/>
        </w:rPr>
        <w:t>Ownership structure, independent directors and firm performance.</w:t>
      </w:r>
      <w:proofErr w:type="gramEnd"/>
      <w:r w:rsidRPr="00016A12">
        <w:rPr>
          <w:rStyle w:val="selectable"/>
          <w:rFonts w:ascii="Times New Roman" w:hAnsi="Times New Roman" w:cs="Times New Roman"/>
          <w:sz w:val="24"/>
          <w:szCs w:val="24"/>
        </w:rPr>
        <w:t xml:space="preserve"> </w:t>
      </w:r>
      <w:proofErr w:type="gramStart"/>
      <w:r w:rsidRPr="00016A12">
        <w:rPr>
          <w:rStyle w:val="selectable"/>
          <w:rFonts w:ascii="Times New Roman" w:hAnsi="Times New Roman" w:cs="Times New Roman"/>
          <w:i/>
          <w:iCs/>
          <w:sz w:val="24"/>
          <w:szCs w:val="24"/>
        </w:rPr>
        <w:t>E3 Journal of Business Management and Economics</w:t>
      </w:r>
      <w:r w:rsidRPr="00016A12">
        <w:rPr>
          <w:rStyle w:val="selectable"/>
          <w:rFonts w:ascii="Times New Roman" w:hAnsi="Times New Roman" w:cs="Times New Roman"/>
          <w:sz w:val="24"/>
          <w:szCs w:val="24"/>
        </w:rPr>
        <w:t>, 7(1), pp.019-028.</w:t>
      </w:r>
      <w:proofErr w:type="gramEnd"/>
    </w:p>
    <w:p w:rsidR="00BD1C8E" w:rsidRPr="00016A12" w:rsidRDefault="00BD1C8E" w:rsidP="00BD1C8E">
      <w:pPr>
        <w:spacing w:line="480" w:lineRule="auto"/>
        <w:rPr>
          <w:rStyle w:val="selectable"/>
          <w:rFonts w:ascii="Times New Roman" w:hAnsi="Times New Roman" w:cs="Times New Roman"/>
          <w:sz w:val="24"/>
          <w:szCs w:val="24"/>
        </w:rPr>
      </w:pPr>
      <w:proofErr w:type="spellStart"/>
      <w:r w:rsidRPr="00016A12">
        <w:rPr>
          <w:rStyle w:val="selectable"/>
          <w:rFonts w:ascii="Times New Roman" w:hAnsi="Times New Roman" w:cs="Times New Roman"/>
          <w:sz w:val="24"/>
          <w:szCs w:val="24"/>
        </w:rPr>
        <w:t>Klepczarek</w:t>
      </w:r>
      <w:proofErr w:type="spellEnd"/>
      <w:r w:rsidRPr="00016A12">
        <w:rPr>
          <w:rStyle w:val="selectable"/>
          <w:rFonts w:ascii="Times New Roman" w:hAnsi="Times New Roman" w:cs="Times New Roman"/>
          <w:sz w:val="24"/>
          <w:szCs w:val="24"/>
        </w:rPr>
        <w:t xml:space="preserve">, E. (2017). </w:t>
      </w:r>
      <w:proofErr w:type="gramStart"/>
      <w:r w:rsidRPr="00016A12">
        <w:rPr>
          <w:rStyle w:val="selectable"/>
          <w:rFonts w:ascii="Times New Roman" w:hAnsi="Times New Roman" w:cs="Times New Roman"/>
          <w:sz w:val="24"/>
          <w:szCs w:val="24"/>
        </w:rPr>
        <w:t>The importance of the board of directors.</w:t>
      </w:r>
      <w:proofErr w:type="gramEnd"/>
      <w:r w:rsidRPr="00016A12">
        <w:rPr>
          <w:rStyle w:val="selectable"/>
          <w:rFonts w:ascii="Times New Roman" w:hAnsi="Times New Roman" w:cs="Times New Roman"/>
          <w:sz w:val="24"/>
          <w:szCs w:val="24"/>
        </w:rPr>
        <w:t xml:space="preserve"> </w:t>
      </w:r>
      <w:proofErr w:type="gramStart"/>
      <w:r w:rsidRPr="00016A12">
        <w:rPr>
          <w:rStyle w:val="selectable"/>
          <w:rFonts w:ascii="Times New Roman" w:hAnsi="Times New Roman" w:cs="Times New Roman"/>
          <w:sz w:val="24"/>
          <w:szCs w:val="24"/>
        </w:rPr>
        <w:t>Lessons from Lehman's failure.</w:t>
      </w:r>
      <w:proofErr w:type="gramEnd"/>
      <w:r w:rsidRPr="00016A12">
        <w:rPr>
          <w:rStyle w:val="selectable"/>
          <w:rFonts w:ascii="Times New Roman" w:hAnsi="Times New Roman" w:cs="Times New Roman"/>
          <w:sz w:val="24"/>
          <w:szCs w:val="24"/>
        </w:rPr>
        <w:t xml:space="preserve"> </w:t>
      </w:r>
      <w:proofErr w:type="spellStart"/>
      <w:r w:rsidRPr="00016A12">
        <w:rPr>
          <w:rStyle w:val="selectable"/>
          <w:rFonts w:ascii="Times New Roman" w:hAnsi="Times New Roman" w:cs="Times New Roman"/>
          <w:i/>
          <w:iCs/>
          <w:sz w:val="24"/>
          <w:szCs w:val="24"/>
        </w:rPr>
        <w:t>Ekonomia</w:t>
      </w:r>
      <w:proofErr w:type="spellEnd"/>
      <w:r w:rsidRPr="00016A12">
        <w:rPr>
          <w:rStyle w:val="selectable"/>
          <w:rFonts w:ascii="Times New Roman" w:hAnsi="Times New Roman" w:cs="Times New Roman"/>
          <w:i/>
          <w:iCs/>
          <w:sz w:val="24"/>
          <w:szCs w:val="24"/>
        </w:rPr>
        <w:t xml:space="preserve"> </w:t>
      </w:r>
      <w:proofErr w:type="spellStart"/>
      <w:r w:rsidRPr="00016A12">
        <w:rPr>
          <w:rStyle w:val="selectable"/>
          <w:rFonts w:ascii="Times New Roman" w:hAnsi="Times New Roman" w:cs="Times New Roman"/>
          <w:i/>
          <w:iCs/>
          <w:sz w:val="24"/>
          <w:szCs w:val="24"/>
        </w:rPr>
        <w:t>i</w:t>
      </w:r>
      <w:proofErr w:type="spellEnd"/>
      <w:r w:rsidRPr="00016A12">
        <w:rPr>
          <w:rStyle w:val="selectable"/>
          <w:rFonts w:ascii="Times New Roman" w:hAnsi="Times New Roman" w:cs="Times New Roman"/>
          <w:i/>
          <w:iCs/>
          <w:sz w:val="24"/>
          <w:szCs w:val="24"/>
        </w:rPr>
        <w:t xml:space="preserve"> </w:t>
      </w:r>
      <w:proofErr w:type="spellStart"/>
      <w:r w:rsidRPr="00016A12">
        <w:rPr>
          <w:rStyle w:val="selectable"/>
          <w:rFonts w:ascii="Times New Roman" w:hAnsi="Times New Roman" w:cs="Times New Roman"/>
          <w:i/>
          <w:iCs/>
          <w:sz w:val="24"/>
          <w:szCs w:val="24"/>
        </w:rPr>
        <w:t>Prawo</w:t>
      </w:r>
      <w:proofErr w:type="spellEnd"/>
      <w:r w:rsidRPr="00016A12">
        <w:rPr>
          <w:rStyle w:val="selectable"/>
          <w:rFonts w:ascii="Times New Roman" w:hAnsi="Times New Roman" w:cs="Times New Roman"/>
          <w:sz w:val="24"/>
          <w:szCs w:val="24"/>
        </w:rPr>
        <w:t>, 16(1), p.59.</w:t>
      </w:r>
    </w:p>
    <w:p w:rsidR="00BD1C8E" w:rsidRPr="00016A12" w:rsidRDefault="00BD1C8E" w:rsidP="00016A12">
      <w:pPr>
        <w:spacing w:line="480" w:lineRule="auto"/>
        <w:rPr>
          <w:rStyle w:val="selectable"/>
          <w:rFonts w:ascii="Times New Roman" w:hAnsi="Times New Roman" w:cs="Times New Roman"/>
          <w:sz w:val="24"/>
          <w:szCs w:val="24"/>
        </w:rPr>
      </w:pPr>
    </w:p>
    <w:p w:rsidR="00BD1C8E" w:rsidRDefault="00BD1C8E" w:rsidP="00016A12">
      <w:pPr>
        <w:spacing w:line="480" w:lineRule="auto"/>
        <w:rPr>
          <w:rStyle w:val="selectable"/>
          <w:rFonts w:ascii="Times New Roman" w:hAnsi="Times New Roman" w:cs="Times New Roman"/>
          <w:sz w:val="24"/>
          <w:szCs w:val="24"/>
        </w:rPr>
      </w:pPr>
      <w:proofErr w:type="gramStart"/>
      <w:r w:rsidRPr="00016A12">
        <w:rPr>
          <w:rStyle w:val="selectable"/>
          <w:rFonts w:ascii="Times New Roman" w:hAnsi="Times New Roman" w:cs="Times New Roman"/>
          <w:sz w:val="24"/>
          <w:szCs w:val="24"/>
        </w:rPr>
        <w:lastRenderedPageBreak/>
        <w:t>Lee, K. and Pica, A. (2010).</w:t>
      </w:r>
      <w:proofErr w:type="gramEnd"/>
      <w:r w:rsidRPr="00016A12">
        <w:rPr>
          <w:rStyle w:val="selectable"/>
          <w:rFonts w:ascii="Times New Roman" w:hAnsi="Times New Roman" w:cs="Times New Roman"/>
          <w:sz w:val="24"/>
          <w:szCs w:val="24"/>
        </w:rPr>
        <w:t xml:space="preserve"> </w:t>
      </w:r>
      <w:proofErr w:type="gramStart"/>
      <w:r w:rsidRPr="00016A12">
        <w:rPr>
          <w:rStyle w:val="selectable"/>
          <w:rFonts w:ascii="Times New Roman" w:hAnsi="Times New Roman" w:cs="Times New Roman"/>
          <w:sz w:val="24"/>
          <w:szCs w:val="24"/>
        </w:rPr>
        <w:t>Independent Non-Executive Directors in Asia.</w:t>
      </w:r>
      <w:proofErr w:type="gramEnd"/>
      <w:r w:rsidRPr="00016A12">
        <w:rPr>
          <w:rStyle w:val="selectable"/>
          <w:rFonts w:ascii="Times New Roman" w:hAnsi="Times New Roman" w:cs="Times New Roman"/>
          <w:sz w:val="24"/>
          <w:szCs w:val="24"/>
        </w:rPr>
        <w:t xml:space="preserve"> </w:t>
      </w:r>
      <w:proofErr w:type="gramStart"/>
      <w:r w:rsidRPr="00016A12">
        <w:rPr>
          <w:rStyle w:val="selectable"/>
          <w:rFonts w:ascii="Times New Roman" w:hAnsi="Times New Roman" w:cs="Times New Roman"/>
          <w:i/>
          <w:iCs/>
          <w:sz w:val="24"/>
          <w:szCs w:val="24"/>
        </w:rPr>
        <w:t>CFA Institute Magazine</w:t>
      </w:r>
      <w:r w:rsidRPr="00016A12">
        <w:rPr>
          <w:rStyle w:val="selectable"/>
          <w:rFonts w:ascii="Times New Roman" w:hAnsi="Times New Roman" w:cs="Times New Roman"/>
          <w:sz w:val="24"/>
          <w:szCs w:val="24"/>
        </w:rPr>
        <w:t>, 21(2), pp.15-17.</w:t>
      </w:r>
      <w:proofErr w:type="gramEnd"/>
    </w:p>
    <w:p w:rsidR="00BD1C8E" w:rsidRDefault="00BD1C8E" w:rsidP="00016A12">
      <w:pPr>
        <w:spacing w:line="480" w:lineRule="auto"/>
        <w:rPr>
          <w:rStyle w:val="selectable"/>
          <w:rFonts w:ascii="Times New Roman" w:hAnsi="Times New Roman" w:cs="Times New Roman"/>
          <w:sz w:val="24"/>
          <w:szCs w:val="24"/>
        </w:rPr>
      </w:pPr>
      <w:proofErr w:type="spellStart"/>
      <w:proofErr w:type="gramStart"/>
      <w:r w:rsidRPr="00016A12">
        <w:rPr>
          <w:rStyle w:val="selectable"/>
          <w:rFonts w:ascii="Times New Roman" w:hAnsi="Times New Roman" w:cs="Times New Roman"/>
          <w:sz w:val="24"/>
          <w:szCs w:val="24"/>
        </w:rPr>
        <w:t>Mamun</w:t>
      </w:r>
      <w:proofErr w:type="spellEnd"/>
      <w:r w:rsidRPr="00016A12">
        <w:rPr>
          <w:rStyle w:val="selectable"/>
          <w:rFonts w:ascii="Times New Roman" w:hAnsi="Times New Roman" w:cs="Times New Roman"/>
          <w:sz w:val="24"/>
          <w:szCs w:val="24"/>
        </w:rPr>
        <w:t xml:space="preserve">, S. and </w:t>
      </w:r>
      <w:proofErr w:type="spellStart"/>
      <w:r w:rsidRPr="00016A12">
        <w:rPr>
          <w:rStyle w:val="selectable"/>
          <w:rFonts w:ascii="Times New Roman" w:hAnsi="Times New Roman" w:cs="Times New Roman"/>
          <w:sz w:val="24"/>
          <w:szCs w:val="24"/>
        </w:rPr>
        <w:t>Badir</w:t>
      </w:r>
      <w:proofErr w:type="spellEnd"/>
      <w:r w:rsidRPr="00016A12">
        <w:rPr>
          <w:rStyle w:val="selectable"/>
          <w:rFonts w:ascii="Times New Roman" w:hAnsi="Times New Roman" w:cs="Times New Roman"/>
          <w:sz w:val="24"/>
          <w:szCs w:val="24"/>
        </w:rPr>
        <w:t>, Y. (2013).</w:t>
      </w:r>
      <w:proofErr w:type="gramEnd"/>
      <w:r w:rsidRPr="00016A12">
        <w:rPr>
          <w:rStyle w:val="selectable"/>
          <w:rFonts w:ascii="Times New Roman" w:hAnsi="Times New Roman" w:cs="Times New Roman"/>
          <w:sz w:val="24"/>
          <w:szCs w:val="24"/>
        </w:rPr>
        <w:t xml:space="preserve"> </w:t>
      </w:r>
      <w:proofErr w:type="gramStart"/>
      <w:r w:rsidRPr="00016A12">
        <w:rPr>
          <w:rStyle w:val="selectable"/>
          <w:rFonts w:ascii="Times New Roman" w:hAnsi="Times New Roman" w:cs="Times New Roman"/>
          <w:sz w:val="24"/>
          <w:szCs w:val="24"/>
        </w:rPr>
        <w:t>The impact of board of directors on value addition efficiency of corporate resources in emerging economies.</w:t>
      </w:r>
      <w:proofErr w:type="gramEnd"/>
      <w:r w:rsidRPr="00016A12">
        <w:rPr>
          <w:rStyle w:val="selectable"/>
          <w:rFonts w:ascii="Times New Roman" w:hAnsi="Times New Roman" w:cs="Times New Roman"/>
          <w:sz w:val="24"/>
          <w:szCs w:val="24"/>
        </w:rPr>
        <w:t xml:space="preserve"> </w:t>
      </w:r>
      <w:r w:rsidRPr="00016A12">
        <w:rPr>
          <w:rStyle w:val="selectable"/>
          <w:rFonts w:ascii="Times New Roman" w:hAnsi="Times New Roman" w:cs="Times New Roman"/>
          <w:i/>
          <w:iCs/>
          <w:sz w:val="24"/>
          <w:szCs w:val="24"/>
        </w:rPr>
        <w:t>International Journal of Corporate Governance</w:t>
      </w:r>
      <w:r w:rsidRPr="00016A12">
        <w:rPr>
          <w:rStyle w:val="selectable"/>
          <w:rFonts w:ascii="Times New Roman" w:hAnsi="Times New Roman" w:cs="Times New Roman"/>
          <w:sz w:val="24"/>
          <w:szCs w:val="24"/>
        </w:rPr>
        <w:t>, 4(4), p.305.</w:t>
      </w:r>
    </w:p>
    <w:p w:rsidR="00AD0D1E" w:rsidRDefault="00AD0D1E" w:rsidP="00016A12">
      <w:pPr>
        <w:spacing w:line="480" w:lineRule="auto"/>
        <w:rPr>
          <w:rStyle w:val="selectable"/>
          <w:rFonts w:ascii="Times New Roman" w:hAnsi="Times New Roman" w:cs="Times New Roman"/>
          <w:sz w:val="24"/>
          <w:szCs w:val="24"/>
        </w:rPr>
      </w:pPr>
      <w:proofErr w:type="spellStart"/>
      <w:proofErr w:type="gramStart"/>
      <w:r w:rsidRPr="00016A12">
        <w:rPr>
          <w:rStyle w:val="selectable"/>
          <w:rFonts w:ascii="Times New Roman" w:hAnsi="Times New Roman" w:cs="Times New Roman"/>
          <w:sz w:val="24"/>
          <w:szCs w:val="24"/>
        </w:rPr>
        <w:t>Słomka</w:t>
      </w:r>
      <w:proofErr w:type="spellEnd"/>
      <w:r w:rsidRPr="00016A12">
        <w:rPr>
          <w:rStyle w:val="selectable"/>
          <w:rFonts w:ascii="Times New Roman" w:hAnsi="Times New Roman" w:cs="Times New Roman"/>
          <w:sz w:val="24"/>
          <w:szCs w:val="24"/>
        </w:rPr>
        <w:t xml:space="preserve"> </w:t>
      </w:r>
      <w:proofErr w:type="spellStart"/>
      <w:r w:rsidRPr="00016A12">
        <w:rPr>
          <w:rStyle w:val="selectable"/>
          <w:rFonts w:ascii="Times New Roman" w:hAnsi="Times New Roman" w:cs="Times New Roman"/>
          <w:sz w:val="24"/>
          <w:szCs w:val="24"/>
        </w:rPr>
        <w:t>Gołębiowska</w:t>
      </w:r>
      <w:proofErr w:type="spellEnd"/>
      <w:r w:rsidRPr="00016A12">
        <w:rPr>
          <w:rStyle w:val="selectable"/>
          <w:rFonts w:ascii="Times New Roman" w:hAnsi="Times New Roman" w:cs="Times New Roman"/>
          <w:sz w:val="24"/>
          <w:szCs w:val="24"/>
        </w:rPr>
        <w:t xml:space="preserve">, A. and </w:t>
      </w:r>
      <w:proofErr w:type="spellStart"/>
      <w:r w:rsidRPr="00016A12">
        <w:rPr>
          <w:rStyle w:val="selectable"/>
          <w:rFonts w:ascii="Times New Roman" w:hAnsi="Times New Roman" w:cs="Times New Roman"/>
          <w:sz w:val="24"/>
          <w:szCs w:val="24"/>
        </w:rPr>
        <w:t>Urbanek</w:t>
      </w:r>
      <w:proofErr w:type="spellEnd"/>
      <w:r w:rsidRPr="00016A12">
        <w:rPr>
          <w:rStyle w:val="selectable"/>
          <w:rFonts w:ascii="Times New Roman" w:hAnsi="Times New Roman" w:cs="Times New Roman"/>
          <w:sz w:val="24"/>
          <w:szCs w:val="24"/>
        </w:rPr>
        <w:t>, P. (2016).</w:t>
      </w:r>
      <w:proofErr w:type="gramEnd"/>
      <w:r w:rsidRPr="00016A12">
        <w:rPr>
          <w:rStyle w:val="selectable"/>
          <w:rFonts w:ascii="Times New Roman" w:hAnsi="Times New Roman" w:cs="Times New Roman"/>
          <w:sz w:val="24"/>
          <w:szCs w:val="24"/>
        </w:rPr>
        <w:t xml:space="preserve"> Corporate boards, large </w:t>
      </w:r>
      <w:proofErr w:type="spellStart"/>
      <w:r w:rsidRPr="00016A12">
        <w:rPr>
          <w:rStyle w:val="selectable"/>
          <w:rFonts w:ascii="Times New Roman" w:hAnsi="Times New Roman" w:cs="Times New Roman"/>
          <w:sz w:val="24"/>
          <w:szCs w:val="24"/>
        </w:rPr>
        <w:t>blockholders</w:t>
      </w:r>
      <w:proofErr w:type="spellEnd"/>
      <w:r w:rsidRPr="00016A12">
        <w:rPr>
          <w:rStyle w:val="selectable"/>
          <w:rFonts w:ascii="Times New Roman" w:hAnsi="Times New Roman" w:cs="Times New Roman"/>
          <w:sz w:val="24"/>
          <w:szCs w:val="24"/>
        </w:rPr>
        <w:t xml:space="preserve"> and executive compensation in banks: Evidence from Poland. </w:t>
      </w:r>
      <w:proofErr w:type="gramStart"/>
      <w:r w:rsidRPr="00016A12">
        <w:rPr>
          <w:rStyle w:val="selectable"/>
          <w:rFonts w:ascii="Times New Roman" w:hAnsi="Times New Roman" w:cs="Times New Roman"/>
          <w:i/>
          <w:iCs/>
          <w:sz w:val="24"/>
          <w:szCs w:val="24"/>
        </w:rPr>
        <w:t>Emerging Markets Review</w:t>
      </w:r>
      <w:r w:rsidRPr="00016A12">
        <w:rPr>
          <w:rStyle w:val="selectable"/>
          <w:rFonts w:ascii="Times New Roman" w:hAnsi="Times New Roman" w:cs="Times New Roman"/>
          <w:sz w:val="24"/>
          <w:szCs w:val="24"/>
        </w:rPr>
        <w:t>, 28, pp.203-220.</w:t>
      </w:r>
      <w:proofErr w:type="gramEnd"/>
    </w:p>
    <w:p w:rsidR="00BD1C8E" w:rsidRPr="00016A12" w:rsidRDefault="00BD1C8E" w:rsidP="00016A12">
      <w:pPr>
        <w:spacing w:line="480" w:lineRule="auto"/>
        <w:rPr>
          <w:rStyle w:val="selectable"/>
          <w:rFonts w:ascii="Times New Roman" w:hAnsi="Times New Roman" w:cs="Times New Roman"/>
          <w:sz w:val="24"/>
          <w:szCs w:val="24"/>
        </w:rPr>
      </w:pPr>
      <w:proofErr w:type="spellStart"/>
      <w:r w:rsidRPr="00016A12">
        <w:rPr>
          <w:rStyle w:val="selectable"/>
          <w:rFonts w:ascii="Times New Roman" w:hAnsi="Times New Roman" w:cs="Times New Roman"/>
          <w:sz w:val="24"/>
          <w:szCs w:val="24"/>
        </w:rPr>
        <w:t>Talha</w:t>
      </w:r>
      <w:proofErr w:type="spellEnd"/>
      <w:r w:rsidRPr="00016A12">
        <w:rPr>
          <w:rStyle w:val="selectable"/>
          <w:rFonts w:ascii="Times New Roman" w:hAnsi="Times New Roman" w:cs="Times New Roman"/>
          <w:sz w:val="24"/>
          <w:szCs w:val="24"/>
        </w:rPr>
        <w:t xml:space="preserve">, M., </w:t>
      </w:r>
      <w:proofErr w:type="spellStart"/>
      <w:r w:rsidRPr="00016A12">
        <w:rPr>
          <w:rStyle w:val="selectable"/>
          <w:rFonts w:ascii="Times New Roman" w:hAnsi="Times New Roman" w:cs="Times New Roman"/>
          <w:sz w:val="24"/>
          <w:szCs w:val="24"/>
        </w:rPr>
        <w:t>Sallehhuddin</w:t>
      </w:r>
      <w:proofErr w:type="spellEnd"/>
      <w:r w:rsidRPr="00016A12">
        <w:rPr>
          <w:rStyle w:val="selectable"/>
          <w:rFonts w:ascii="Times New Roman" w:hAnsi="Times New Roman" w:cs="Times New Roman"/>
          <w:sz w:val="24"/>
          <w:szCs w:val="24"/>
        </w:rPr>
        <w:t xml:space="preserve">, A. and </w:t>
      </w:r>
      <w:proofErr w:type="spellStart"/>
      <w:r w:rsidRPr="00016A12">
        <w:rPr>
          <w:rStyle w:val="selectable"/>
          <w:rFonts w:ascii="Times New Roman" w:hAnsi="Times New Roman" w:cs="Times New Roman"/>
          <w:sz w:val="24"/>
          <w:szCs w:val="24"/>
        </w:rPr>
        <w:t>Masoud</w:t>
      </w:r>
      <w:proofErr w:type="spellEnd"/>
      <w:r w:rsidRPr="00016A12">
        <w:rPr>
          <w:rStyle w:val="selectable"/>
          <w:rFonts w:ascii="Times New Roman" w:hAnsi="Times New Roman" w:cs="Times New Roman"/>
          <w:sz w:val="24"/>
          <w:szCs w:val="24"/>
        </w:rPr>
        <w:t xml:space="preserve">, S. (2009). </w:t>
      </w:r>
      <w:proofErr w:type="gramStart"/>
      <w:r w:rsidRPr="00016A12">
        <w:rPr>
          <w:rStyle w:val="selectable"/>
          <w:rFonts w:ascii="Times New Roman" w:hAnsi="Times New Roman" w:cs="Times New Roman"/>
          <w:sz w:val="24"/>
          <w:szCs w:val="24"/>
        </w:rPr>
        <w:t xml:space="preserve">Directors </w:t>
      </w:r>
      <w:r>
        <w:rPr>
          <w:rStyle w:val="selectable"/>
          <w:rFonts w:ascii="Times New Roman" w:hAnsi="Times New Roman" w:cs="Times New Roman"/>
          <w:sz w:val="24"/>
          <w:szCs w:val="24"/>
        </w:rPr>
        <w:t>Remuneration, Firm Performance a</w:t>
      </w:r>
      <w:r w:rsidRPr="00016A12">
        <w:rPr>
          <w:rStyle w:val="selectable"/>
          <w:rFonts w:ascii="Times New Roman" w:hAnsi="Times New Roman" w:cs="Times New Roman"/>
          <w:sz w:val="24"/>
          <w:szCs w:val="24"/>
        </w:rPr>
        <w:t>n</w:t>
      </w:r>
      <w:r>
        <w:rPr>
          <w:rStyle w:val="selectable"/>
          <w:rFonts w:ascii="Times New Roman" w:hAnsi="Times New Roman" w:cs="Times New Roman"/>
          <w:sz w:val="24"/>
          <w:szCs w:val="24"/>
        </w:rPr>
        <w:t>d Board Committee Relationship i</w:t>
      </w:r>
      <w:r w:rsidRPr="00016A12">
        <w:rPr>
          <w:rStyle w:val="selectable"/>
          <w:rFonts w:ascii="Times New Roman" w:hAnsi="Times New Roman" w:cs="Times New Roman"/>
          <w:sz w:val="24"/>
          <w:szCs w:val="24"/>
        </w:rPr>
        <w:t>n Malaysia.</w:t>
      </w:r>
      <w:proofErr w:type="gramEnd"/>
      <w:r w:rsidRPr="00016A12">
        <w:rPr>
          <w:rStyle w:val="selectable"/>
          <w:rFonts w:ascii="Times New Roman" w:hAnsi="Times New Roman" w:cs="Times New Roman"/>
          <w:sz w:val="24"/>
          <w:szCs w:val="24"/>
        </w:rPr>
        <w:t xml:space="preserve"> </w:t>
      </w:r>
      <w:proofErr w:type="gramStart"/>
      <w:r w:rsidRPr="00016A12">
        <w:rPr>
          <w:rStyle w:val="selectable"/>
          <w:rFonts w:ascii="Times New Roman" w:hAnsi="Times New Roman" w:cs="Times New Roman"/>
          <w:i/>
          <w:iCs/>
          <w:sz w:val="24"/>
          <w:szCs w:val="24"/>
        </w:rPr>
        <w:t>Corporate Ownership and Control</w:t>
      </w:r>
      <w:r w:rsidRPr="00016A12">
        <w:rPr>
          <w:rStyle w:val="selectable"/>
          <w:rFonts w:ascii="Times New Roman" w:hAnsi="Times New Roman" w:cs="Times New Roman"/>
          <w:sz w:val="24"/>
          <w:szCs w:val="24"/>
        </w:rPr>
        <w:t>, 6(3).</w:t>
      </w:r>
      <w:proofErr w:type="gramEnd"/>
    </w:p>
    <w:p w:rsidR="006E66A8" w:rsidRPr="00016A12" w:rsidRDefault="006E66A8" w:rsidP="00016A12">
      <w:pPr>
        <w:spacing w:line="480" w:lineRule="auto"/>
        <w:rPr>
          <w:rStyle w:val="selectable"/>
          <w:rFonts w:ascii="Times New Roman" w:hAnsi="Times New Roman" w:cs="Times New Roman"/>
          <w:sz w:val="24"/>
          <w:szCs w:val="24"/>
        </w:rPr>
      </w:pPr>
      <w:proofErr w:type="gramStart"/>
      <w:r w:rsidRPr="00016A12">
        <w:rPr>
          <w:rStyle w:val="selectable"/>
          <w:rFonts w:ascii="Times New Roman" w:hAnsi="Times New Roman" w:cs="Times New Roman"/>
          <w:sz w:val="24"/>
          <w:szCs w:val="24"/>
        </w:rPr>
        <w:t xml:space="preserve">Van den </w:t>
      </w:r>
      <w:proofErr w:type="spellStart"/>
      <w:r w:rsidRPr="00016A12">
        <w:rPr>
          <w:rStyle w:val="selectable"/>
          <w:rFonts w:ascii="Times New Roman" w:hAnsi="Times New Roman" w:cs="Times New Roman"/>
          <w:sz w:val="24"/>
          <w:szCs w:val="24"/>
        </w:rPr>
        <w:t>Berghe</w:t>
      </w:r>
      <w:proofErr w:type="spellEnd"/>
      <w:r w:rsidRPr="00016A12">
        <w:rPr>
          <w:rStyle w:val="selectable"/>
          <w:rFonts w:ascii="Times New Roman" w:hAnsi="Times New Roman" w:cs="Times New Roman"/>
          <w:sz w:val="24"/>
          <w:szCs w:val="24"/>
        </w:rPr>
        <w:t xml:space="preserve">, L. and </w:t>
      </w:r>
      <w:proofErr w:type="spellStart"/>
      <w:r w:rsidRPr="00016A12">
        <w:rPr>
          <w:rStyle w:val="selectable"/>
          <w:rFonts w:ascii="Times New Roman" w:hAnsi="Times New Roman" w:cs="Times New Roman"/>
          <w:sz w:val="24"/>
          <w:szCs w:val="24"/>
        </w:rPr>
        <w:t>Baelden</w:t>
      </w:r>
      <w:proofErr w:type="spellEnd"/>
      <w:r w:rsidRPr="00016A12">
        <w:rPr>
          <w:rStyle w:val="selectable"/>
          <w:rFonts w:ascii="Times New Roman" w:hAnsi="Times New Roman" w:cs="Times New Roman"/>
          <w:sz w:val="24"/>
          <w:szCs w:val="24"/>
        </w:rPr>
        <w:t>, T. (2005).</w:t>
      </w:r>
      <w:proofErr w:type="gramEnd"/>
      <w:r w:rsidRPr="00016A12">
        <w:rPr>
          <w:rStyle w:val="selectable"/>
          <w:rFonts w:ascii="Times New Roman" w:hAnsi="Times New Roman" w:cs="Times New Roman"/>
          <w:sz w:val="24"/>
          <w:szCs w:val="24"/>
        </w:rPr>
        <w:t xml:space="preserve"> </w:t>
      </w:r>
      <w:proofErr w:type="gramStart"/>
      <w:r w:rsidRPr="00016A12">
        <w:rPr>
          <w:rStyle w:val="selectable"/>
          <w:rFonts w:ascii="Times New Roman" w:hAnsi="Times New Roman" w:cs="Times New Roman"/>
          <w:sz w:val="24"/>
          <w:szCs w:val="24"/>
        </w:rPr>
        <w:t>The complex relation between director independence and board effectiveness.</w:t>
      </w:r>
      <w:proofErr w:type="gramEnd"/>
      <w:r w:rsidRPr="00016A12">
        <w:rPr>
          <w:rStyle w:val="selectable"/>
          <w:rFonts w:ascii="Times New Roman" w:hAnsi="Times New Roman" w:cs="Times New Roman"/>
          <w:sz w:val="24"/>
          <w:szCs w:val="24"/>
        </w:rPr>
        <w:t xml:space="preserve"> </w:t>
      </w:r>
      <w:r w:rsidRPr="00016A12">
        <w:rPr>
          <w:rStyle w:val="selectable"/>
          <w:rFonts w:ascii="Times New Roman" w:hAnsi="Times New Roman" w:cs="Times New Roman"/>
          <w:i/>
          <w:iCs/>
          <w:sz w:val="24"/>
          <w:szCs w:val="24"/>
        </w:rPr>
        <w:t xml:space="preserve">Corporate Governance: </w:t>
      </w:r>
      <w:proofErr w:type="gramStart"/>
      <w:r w:rsidRPr="00016A12">
        <w:rPr>
          <w:rStyle w:val="selectable"/>
          <w:rFonts w:ascii="Times New Roman" w:hAnsi="Times New Roman" w:cs="Times New Roman"/>
          <w:i/>
          <w:iCs/>
          <w:sz w:val="24"/>
          <w:szCs w:val="24"/>
        </w:rPr>
        <w:t>The</w:t>
      </w:r>
      <w:proofErr w:type="gramEnd"/>
      <w:r w:rsidRPr="00016A12">
        <w:rPr>
          <w:rStyle w:val="selectable"/>
          <w:rFonts w:ascii="Times New Roman" w:hAnsi="Times New Roman" w:cs="Times New Roman"/>
          <w:i/>
          <w:iCs/>
          <w:sz w:val="24"/>
          <w:szCs w:val="24"/>
        </w:rPr>
        <w:t xml:space="preserve"> international journal of business in society</w:t>
      </w:r>
      <w:r w:rsidRPr="00016A12">
        <w:rPr>
          <w:rStyle w:val="selectable"/>
          <w:rFonts w:ascii="Times New Roman" w:hAnsi="Times New Roman" w:cs="Times New Roman"/>
          <w:sz w:val="24"/>
          <w:szCs w:val="24"/>
        </w:rPr>
        <w:t>, 5(5), pp.58-83</w:t>
      </w:r>
    </w:p>
    <w:p w:rsidR="00127220" w:rsidRPr="00016A12" w:rsidRDefault="00127220" w:rsidP="00016A12">
      <w:pPr>
        <w:spacing w:line="480" w:lineRule="auto"/>
        <w:rPr>
          <w:rStyle w:val="selectable"/>
          <w:rFonts w:ascii="Times New Roman" w:hAnsi="Times New Roman" w:cs="Times New Roman"/>
          <w:sz w:val="24"/>
          <w:szCs w:val="24"/>
        </w:rPr>
      </w:pPr>
      <w:r w:rsidRPr="00016A12">
        <w:rPr>
          <w:rStyle w:val="selectable"/>
          <w:rFonts w:ascii="Times New Roman" w:hAnsi="Times New Roman" w:cs="Times New Roman"/>
          <w:sz w:val="24"/>
          <w:szCs w:val="24"/>
        </w:rPr>
        <w:t xml:space="preserve">Wan </w:t>
      </w:r>
      <w:proofErr w:type="spellStart"/>
      <w:r w:rsidRPr="00016A12">
        <w:rPr>
          <w:rStyle w:val="selectable"/>
          <w:rFonts w:ascii="Times New Roman" w:hAnsi="Times New Roman" w:cs="Times New Roman"/>
          <w:sz w:val="24"/>
          <w:szCs w:val="24"/>
        </w:rPr>
        <w:t>Yusoff</w:t>
      </w:r>
      <w:proofErr w:type="spellEnd"/>
      <w:r w:rsidRPr="00016A12">
        <w:rPr>
          <w:rStyle w:val="selectable"/>
          <w:rFonts w:ascii="Times New Roman" w:hAnsi="Times New Roman" w:cs="Times New Roman"/>
          <w:sz w:val="24"/>
          <w:szCs w:val="24"/>
        </w:rPr>
        <w:t xml:space="preserve">, W. and </w:t>
      </w:r>
      <w:proofErr w:type="spellStart"/>
      <w:r w:rsidRPr="00016A12">
        <w:rPr>
          <w:rStyle w:val="selectable"/>
          <w:rFonts w:ascii="Times New Roman" w:hAnsi="Times New Roman" w:cs="Times New Roman"/>
          <w:sz w:val="24"/>
          <w:szCs w:val="24"/>
        </w:rPr>
        <w:t>Amrstrong</w:t>
      </w:r>
      <w:proofErr w:type="spellEnd"/>
      <w:r w:rsidRPr="00016A12">
        <w:rPr>
          <w:rStyle w:val="selectable"/>
          <w:rFonts w:ascii="Times New Roman" w:hAnsi="Times New Roman" w:cs="Times New Roman"/>
          <w:sz w:val="24"/>
          <w:szCs w:val="24"/>
        </w:rPr>
        <w:t xml:space="preserve">, A. (2012). What Competencies Should Directors Possess? </w:t>
      </w:r>
      <w:proofErr w:type="gramStart"/>
      <w:r w:rsidRPr="00016A12">
        <w:rPr>
          <w:rStyle w:val="selectable"/>
          <w:rFonts w:ascii="Times New Roman" w:hAnsi="Times New Roman" w:cs="Times New Roman"/>
          <w:sz w:val="24"/>
          <w:szCs w:val="24"/>
        </w:rPr>
        <w:t>Malaysia Perspective.</w:t>
      </w:r>
      <w:proofErr w:type="gramEnd"/>
      <w:r w:rsidRPr="00016A12">
        <w:rPr>
          <w:rStyle w:val="selectable"/>
          <w:rFonts w:ascii="Times New Roman" w:hAnsi="Times New Roman" w:cs="Times New Roman"/>
          <w:sz w:val="24"/>
          <w:szCs w:val="24"/>
        </w:rPr>
        <w:t xml:space="preserve"> </w:t>
      </w:r>
      <w:proofErr w:type="gramStart"/>
      <w:r w:rsidRPr="00016A12">
        <w:rPr>
          <w:rStyle w:val="selectable"/>
          <w:rFonts w:ascii="Times New Roman" w:hAnsi="Times New Roman" w:cs="Times New Roman"/>
          <w:i/>
          <w:iCs/>
          <w:sz w:val="24"/>
          <w:szCs w:val="24"/>
        </w:rPr>
        <w:t>International Journal of Business and Management</w:t>
      </w:r>
      <w:r w:rsidRPr="00016A12">
        <w:rPr>
          <w:rStyle w:val="selectable"/>
          <w:rFonts w:ascii="Times New Roman" w:hAnsi="Times New Roman" w:cs="Times New Roman"/>
          <w:sz w:val="24"/>
          <w:szCs w:val="24"/>
        </w:rPr>
        <w:t>, 7(2).</w:t>
      </w:r>
      <w:proofErr w:type="gramEnd"/>
    </w:p>
    <w:p w:rsidR="00016A12" w:rsidRPr="00016A12" w:rsidRDefault="00016A12" w:rsidP="00016A12">
      <w:pPr>
        <w:spacing w:line="480" w:lineRule="auto"/>
        <w:rPr>
          <w:rFonts w:ascii="Times New Roman" w:hAnsi="Times New Roman" w:cs="Times New Roman"/>
          <w:sz w:val="24"/>
          <w:szCs w:val="24"/>
        </w:rPr>
      </w:pPr>
    </w:p>
    <w:sectPr w:rsidR="00016A12" w:rsidRPr="00016A12" w:rsidSect="00D0130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47C" w:rsidRDefault="00C7047C" w:rsidP="001059F2">
      <w:pPr>
        <w:spacing w:after="0" w:line="240" w:lineRule="auto"/>
      </w:pPr>
      <w:r>
        <w:separator/>
      </w:r>
    </w:p>
  </w:endnote>
  <w:endnote w:type="continuationSeparator" w:id="0">
    <w:p w:rsidR="00C7047C" w:rsidRDefault="00C7047C" w:rsidP="001059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47C" w:rsidRDefault="00C7047C" w:rsidP="001059F2">
      <w:pPr>
        <w:spacing w:after="0" w:line="240" w:lineRule="auto"/>
      </w:pPr>
      <w:r>
        <w:separator/>
      </w:r>
    </w:p>
  </w:footnote>
  <w:footnote w:type="continuationSeparator" w:id="0">
    <w:p w:rsidR="00C7047C" w:rsidRDefault="00C7047C" w:rsidP="001059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9F2" w:rsidRPr="001059F2" w:rsidRDefault="001059F2">
    <w:pPr>
      <w:pStyle w:val="Header"/>
      <w:rPr>
        <w:rFonts w:ascii="Times New Roman" w:hAnsi="Times New Roman" w:cs="Times New Roman"/>
        <w:sz w:val="24"/>
        <w:szCs w:val="24"/>
      </w:rPr>
    </w:pPr>
    <w:r>
      <w:tab/>
    </w:r>
    <w:r>
      <w:tab/>
    </w:r>
    <w:r w:rsidRPr="001059F2">
      <w:rPr>
        <w:rFonts w:ascii="Times New Roman" w:hAnsi="Times New Roman" w:cs="Times New Roman"/>
        <w:sz w:val="24"/>
        <w:szCs w:val="24"/>
      </w:rPr>
      <w:t xml:space="preserve">THE ROLE OF BOARDS </w:t>
    </w:r>
    <w:r w:rsidRPr="001059F2">
      <w:rPr>
        <w:rFonts w:ascii="Times New Roman" w:hAnsi="Times New Roman" w:cs="Times New Roman"/>
        <w:sz w:val="24"/>
        <w:szCs w:val="24"/>
      </w:rPr>
      <w:fldChar w:fldCharType="begin"/>
    </w:r>
    <w:r w:rsidRPr="001059F2">
      <w:rPr>
        <w:rFonts w:ascii="Times New Roman" w:hAnsi="Times New Roman" w:cs="Times New Roman"/>
        <w:sz w:val="24"/>
        <w:szCs w:val="24"/>
      </w:rPr>
      <w:instrText xml:space="preserve"> PAGE   \* MERGEFORMAT </w:instrText>
    </w:r>
    <w:r w:rsidRPr="001059F2">
      <w:rPr>
        <w:rFonts w:ascii="Times New Roman" w:hAnsi="Times New Roman" w:cs="Times New Roman"/>
        <w:sz w:val="24"/>
        <w:szCs w:val="24"/>
      </w:rPr>
      <w:fldChar w:fldCharType="separate"/>
    </w:r>
    <w:r w:rsidR="00036184">
      <w:rPr>
        <w:rFonts w:ascii="Times New Roman" w:hAnsi="Times New Roman" w:cs="Times New Roman"/>
        <w:noProof/>
        <w:sz w:val="24"/>
        <w:szCs w:val="24"/>
      </w:rPr>
      <w:t>1</w:t>
    </w:r>
    <w:r w:rsidRPr="001059F2">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E35C7"/>
    <w:rsid w:val="0001182D"/>
    <w:rsid w:val="00016A12"/>
    <w:rsid w:val="00036184"/>
    <w:rsid w:val="00053FF9"/>
    <w:rsid w:val="0005487F"/>
    <w:rsid w:val="00056E3B"/>
    <w:rsid w:val="00080FEB"/>
    <w:rsid w:val="0009382F"/>
    <w:rsid w:val="000A7A54"/>
    <w:rsid w:val="000B250F"/>
    <w:rsid w:val="000D038A"/>
    <w:rsid w:val="000D6041"/>
    <w:rsid w:val="000E1BC6"/>
    <w:rsid w:val="001059F2"/>
    <w:rsid w:val="00113E4E"/>
    <w:rsid w:val="001156A1"/>
    <w:rsid w:val="001221D4"/>
    <w:rsid w:val="00127220"/>
    <w:rsid w:val="00146B16"/>
    <w:rsid w:val="0017001D"/>
    <w:rsid w:val="00175D53"/>
    <w:rsid w:val="00183A9C"/>
    <w:rsid w:val="00186311"/>
    <w:rsid w:val="00190927"/>
    <w:rsid w:val="001B4907"/>
    <w:rsid w:val="001D275A"/>
    <w:rsid w:val="001E6D5F"/>
    <w:rsid w:val="002047F8"/>
    <w:rsid w:val="00207715"/>
    <w:rsid w:val="002300BA"/>
    <w:rsid w:val="0023451A"/>
    <w:rsid w:val="00271416"/>
    <w:rsid w:val="00274B11"/>
    <w:rsid w:val="002B3654"/>
    <w:rsid w:val="002B57D7"/>
    <w:rsid w:val="002E5F9B"/>
    <w:rsid w:val="003078E9"/>
    <w:rsid w:val="00317FF0"/>
    <w:rsid w:val="0032092C"/>
    <w:rsid w:val="00331940"/>
    <w:rsid w:val="0036646B"/>
    <w:rsid w:val="0037109A"/>
    <w:rsid w:val="0038204E"/>
    <w:rsid w:val="00394403"/>
    <w:rsid w:val="003B0CFC"/>
    <w:rsid w:val="003C2BA2"/>
    <w:rsid w:val="003E4D2F"/>
    <w:rsid w:val="00412C96"/>
    <w:rsid w:val="00425A85"/>
    <w:rsid w:val="004348A5"/>
    <w:rsid w:val="004421BD"/>
    <w:rsid w:val="00446A05"/>
    <w:rsid w:val="00454134"/>
    <w:rsid w:val="0047028B"/>
    <w:rsid w:val="00482DAD"/>
    <w:rsid w:val="00492599"/>
    <w:rsid w:val="004A0F47"/>
    <w:rsid w:val="004D12EB"/>
    <w:rsid w:val="00501711"/>
    <w:rsid w:val="0050643B"/>
    <w:rsid w:val="005133AC"/>
    <w:rsid w:val="0051535C"/>
    <w:rsid w:val="00517250"/>
    <w:rsid w:val="005207C1"/>
    <w:rsid w:val="00525D55"/>
    <w:rsid w:val="00525F4A"/>
    <w:rsid w:val="00533ADB"/>
    <w:rsid w:val="00534786"/>
    <w:rsid w:val="00592ACA"/>
    <w:rsid w:val="005A312B"/>
    <w:rsid w:val="005A330B"/>
    <w:rsid w:val="005A4974"/>
    <w:rsid w:val="005B0F52"/>
    <w:rsid w:val="005B18B4"/>
    <w:rsid w:val="005B5874"/>
    <w:rsid w:val="005D0B94"/>
    <w:rsid w:val="005D44FE"/>
    <w:rsid w:val="00601D7C"/>
    <w:rsid w:val="00607781"/>
    <w:rsid w:val="00611ABD"/>
    <w:rsid w:val="00614366"/>
    <w:rsid w:val="00625E5B"/>
    <w:rsid w:val="006330D2"/>
    <w:rsid w:val="006807C8"/>
    <w:rsid w:val="0068402D"/>
    <w:rsid w:val="00684923"/>
    <w:rsid w:val="00697E45"/>
    <w:rsid w:val="006B128B"/>
    <w:rsid w:val="006B2E58"/>
    <w:rsid w:val="006B3C52"/>
    <w:rsid w:val="006C4B5F"/>
    <w:rsid w:val="006C719F"/>
    <w:rsid w:val="006D1AFB"/>
    <w:rsid w:val="006D217F"/>
    <w:rsid w:val="006E66A8"/>
    <w:rsid w:val="00702EEF"/>
    <w:rsid w:val="007041F5"/>
    <w:rsid w:val="00741809"/>
    <w:rsid w:val="0074485E"/>
    <w:rsid w:val="00772F45"/>
    <w:rsid w:val="00777AFF"/>
    <w:rsid w:val="007A738C"/>
    <w:rsid w:val="007D1842"/>
    <w:rsid w:val="007F62BE"/>
    <w:rsid w:val="00813045"/>
    <w:rsid w:val="00814559"/>
    <w:rsid w:val="008351D6"/>
    <w:rsid w:val="00842E12"/>
    <w:rsid w:val="00860A92"/>
    <w:rsid w:val="00871B11"/>
    <w:rsid w:val="008C2EAA"/>
    <w:rsid w:val="008C7600"/>
    <w:rsid w:val="008D2C02"/>
    <w:rsid w:val="00901A28"/>
    <w:rsid w:val="00905E89"/>
    <w:rsid w:val="00916C1B"/>
    <w:rsid w:val="00946782"/>
    <w:rsid w:val="009532AF"/>
    <w:rsid w:val="009537F5"/>
    <w:rsid w:val="00963D83"/>
    <w:rsid w:val="009708D6"/>
    <w:rsid w:val="00972526"/>
    <w:rsid w:val="00973861"/>
    <w:rsid w:val="00982D28"/>
    <w:rsid w:val="00985351"/>
    <w:rsid w:val="009B0155"/>
    <w:rsid w:val="009D133C"/>
    <w:rsid w:val="009E0FC8"/>
    <w:rsid w:val="009E7DA8"/>
    <w:rsid w:val="00A042F7"/>
    <w:rsid w:val="00A34B96"/>
    <w:rsid w:val="00A558B3"/>
    <w:rsid w:val="00A5609F"/>
    <w:rsid w:val="00A93FCB"/>
    <w:rsid w:val="00AA2B15"/>
    <w:rsid w:val="00AB1E5E"/>
    <w:rsid w:val="00AB7A24"/>
    <w:rsid w:val="00AD0D1E"/>
    <w:rsid w:val="00AF32C9"/>
    <w:rsid w:val="00B022C6"/>
    <w:rsid w:val="00B022ED"/>
    <w:rsid w:val="00B24283"/>
    <w:rsid w:val="00B254E6"/>
    <w:rsid w:val="00B30D48"/>
    <w:rsid w:val="00B650D3"/>
    <w:rsid w:val="00B764D3"/>
    <w:rsid w:val="00BB2FC2"/>
    <w:rsid w:val="00BB6FBE"/>
    <w:rsid w:val="00BC0E90"/>
    <w:rsid w:val="00BC57AE"/>
    <w:rsid w:val="00BD06C1"/>
    <w:rsid w:val="00BD1C8E"/>
    <w:rsid w:val="00BE48CC"/>
    <w:rsid w:val="00BE599B"/>
    <w:rsid w:val="00C00241"/>
    <w:rsid w:val="00C04892"/>
    <w:rsid w:val="00C320C2"/>
    <w:rsid w:val="00C332BF"/>
    <w:rsid w:val="00C435DC"/>
    <w:rsid w:val="00C7047C"/>
    <w:rsid w:val="00C70F7B"/>
    <w:rsid w:val="00C909BE"/>
    <w:rsid w:val="00CA36D9"/>
    <w:rsid w:val="00CC0E95"/>
    <w:rsid w:val="00CC3906"/>
    <w:rsid w:val="00CC4980"/>
    <w:rsid w:val="00CE13B3"/>
    <w:rsid w:val="00CE35C7"/>
    <w:rsid w:val="00CF0D5C"/>
    <w:rsid w:val="00D01309"/>
    <w:rsid w:val="00D1420C"/>
    <w:rsid w:val="00D84E34"/>
    <w:rsid w:val="00D84EF7"/>
    <w:rsid w:val="00D939BE"/>
    <w:rsid w:val="00DA5B75"/>
    <w:rsid w:val="00DA794E"/>
    <w:rsid w:val="00DB6D56"/>
    <w:rsid w:val="00DE29E1"/>
    <w:rsid w:val="00DF27D1"/>
    <w:rsid w:val="00DF7D1A"/>
    <w:rsid w:val="00E2501A"/>
    <w:rsid w:val="00E42098"/>
    <w:rsid w:val="00E52FC2"/>
    <w:rsid w:val="00E85AA5"/>
    <w:rsid w:val="00E92E72"/>
    <w:rsid w:val="00EC289B"/>
    <w:rsid w:val="00EC40C8"/>
    <w:rsid w:val="00EC6271"/>
    <w:rsid w:val="00ED0587"/>
    <w:rsid w:val="00EE04F2"/>
    <w:rsid w:val="00F12D43"/>
    <w:rsid w:val="00F461CC"/>
    <w:rsid w:val="00F638FE"/>
    <w:rsid w:val="00F70C69"/>
    <w:rsid w:val="00F91612"/>
    <w:rsid w:val="00FA01D3"/>
    <w:rsid w:val="00FA4B71"/>
    <w:rsid w:val="00FB1D02"/>
    <w:rsid w:val="00FB7B2A"/>
    <w:rsid w:val="00FC3E10"/>
    <w:rsid w:val="00FC782B"/>
    <w:rsid w:val="00FE32B4"/>
    <w:rsid w:val="00FE42D6"/>
    <w:rsid w:val="00FF4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3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684923"/>
  </w:style>
  <w:style w:type="paragraph" w:styleId="Header">
    <w:name w:val="header"/>
    <w:basedOn w:val="Normal"/>
    <w:link w:val="HeaderChar"/>
    <w:uiPriority w:val="99"/>
    <w:semiHidden/>
    <w:unhideWhenUsed/>
    <w:rsid w:val="001059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59F2"/>
  </w:style>
  <w:style w:type="paragraph" w:styleId="Footer">
    <w:name w:val="footer"/>
    <w:basedOn w:val="Normal"/>
    <w:link w:val="FooterChar"/>
    <w:uiPriority w:val="99"/>
    <w:semiHidden/>
    <w:unhideWhenUsed/>
    <w:rsid w:val="001059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59F2"/>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2892</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2017-08-31T07:01:00Z</dcterms:created>
  <dcterms:modified xsi:type="dcterms:W3CDTF">2017-08-31T07:01:00Z</dcterms:modified>
</cp:coreProperties>
</file>