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91" w:rsidRDefault="003E2791" w:rsidP="003E2791">
      <w:pPr>
        <w:jc w:val="right"/>
      </w:pPr>
      <w:r>
        <w:t xml:space="preserve">Operation </w:t>
      </w:r>
    </w:p>
    <w:p w:rsidR="003E2791" w:rsidRDefault="003E2791" w:rsidP="003E2791">
      <w:pPr>
        <w:jc w:val="right"/>
      </w:pPr>
      <w:r>
        <w:t>Post 1:</w:t>
      </w:r>
    </w:p>
    <w:p w:rsidR="003E2791" w:rsidRDefault="003E2791" w:rsidP="003E2791">
      <w:pPr>
        <w:pStyle w:val="NormalWeb"/>
        <w:shd w:val="clear" w:color="auto" w:fill="FFFFFF"/>
        <w:spacing w:before="0" w:beforeAutospacing="0" w:after="0" w:afterAutospacing="0"/>
        <w:jc w:val="center"/>
        <w:rPr>
          <w:rFonts w:ascii="Tahoma" w:hAnsi="Tahoma" w:cs="Tahoma"/>
          <w:color w:val="44505D"/>
          <w:sz w:val="18"/>
          <w:szCs w:val="18"/>
        </w:rPr>
      </w:pPr>
      <w:r>
        <w:rPr>
          <w:color w:val="44505D"/>
        </w:rPr>
        <w:t>ERP and MRP</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color w:val="44505D"/>
        </w:rPr>
        <w:t>             If you are in the market for manufacturing planning software, then you’ve probably seen many acronyms in the process. Terms such as ERP and MRP refer to particular systems of planning, but can be a little confusing if you've never dealt with them before. Nonetheless, it’s important to understand what each of these terms mean to compare the different software programs and packages.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color w:val="44505D"/>
        </w:rPr>
        <w:t>             An ERP (Enterprise Resource Planning) system is a program that provides a fully integrated manufacturing experience. ERP programs allow information to be transmitted instantaneously from the production floor to accounting to HR. Modules for each department within a facility are transmitted through the ERP central processing system, giving facility managers complete transparency between departments. Because these systems control practically every process in a manufacturing facility, they can sometimes have hundreds of users. The best programs can coordinate functions between multiple facilities and optimize the production process (Cameron, 2015).</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color w:val="44505D"/>
        </w:rPr>
        <w:t>            MRP (Material Requirements Planning) and MRP II (Manufacturing Resource Planning) are systems that control production and inventory. This means they are usually only utilized by the purchasing, production, and delivery departments. Many people assume that MRP programs are just a part of an ERP program. While MRP can integrate within an ERP system, they also function perfectly fine on their own. </w:t>
      </w:r>
      <w:r>
        <w:rPr>
          <w:rFonts w:ascii="Tahoma" w:hAnsi="Tahoma" w:cs="Tahoma"/>
          <w:color w:val="44505D"/>
          <w:sz w:val="18"/>
          <w:szCs w:val="18"/>
        </w:rPr>
        <w:t>MRP programs, however, rely heavily on manual input from their users to create production schedules (Cameron, 2015).</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color w:val="44505D"/>
        </w:rPr>
        <w:t>             Due to its breadth of coverage across an organization, the problems associated with implementing ERP over MRP will be greater by default, potentially increasing risk of failure. More departments are affected and legacy data for each area of the business needs to be manipulated into a format where it can be migrated, assuming that this is possible at all. The scale of the task can also be too daunting for some, with many failed installations occurring due to incorrect or lack of use of the system. The setup of the system is also important. Many make the mistake of mirroring the setup of their legacy systems, which may require considerable customization of the new system and runs the risk of carrying on the mistakes as before. Of course, at this point you have already parted with your cash, spending tens or even hundreds of thousands of pounds, so many companies feel compelled to shoe-horn their company to fit the system. While many implementers successfully adopt the approach of switching all applications over to a new single system, for others this can prove too much in one hit. A more flexible system would allow companies to implement at their own pace rather than forcing them to go live across all departments from day one. Many start with concepts that are simple to understand such as stock control or purchasing before implementing complex routings or full MRP part ordering (Progress-Plus, 2014).</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color w:val="44505D"/>
        </w:rPr>
        <w:t> </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color w:val="44505D"/>
        </w:rPr>
        <w:t>References: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color w:val="44505D"/>
        </w:rPr>
        <w:t>Cameron, J. (2015). ERP OR MRP? SAP OR APS…WHAT’S THE DIFFERENCE?. Retrieved from https://www.planettogether.com/blog/erp-or-mrp-sap-or-aps-whats-the-difference</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color w:val="44505D"/>
        </w:rPr>
        <w:t>Progress-Plus. (2014). The Difference Between a MRP System and an ERP System. Retrieved from http://progress-plus.co.uk/mrp-system-and-erp-system/</w:t>
      </w:r>
    </w:p>
    <w:p w:rsidR="003E2791" w:rsidRDefault="003E2791" w:rsidP="00452061"/>
    <w:p w:rsidR="003E2791" w:rsidRPr="008B3F2A" w:rsidRDefault="003E2791" w:rsidP="000E2087">
      <w:pPr>
        <w:spacing w:line="360" w:lineRule="auto"/>
        <w:jc w:val="right"/>
        <w:rPr>
          <w:rFonts w:ascii="Times New Roman" w:hAnsi="Times New Roman" w:cs="Times New Roman"/>
          <w:b/>
          <w:sz w:val="24"/>
          <w:szCs w:val="24"/>
        </w:rPr>
      </w:pPr>
      <w:r w:rsidRPr="008B3F2A">
        <w:rPr>
          <w:b/>
        </w:rPr>
        <w:lastRenderedPageBreak/>
        <w:t>Comment :</w:t>
      </w:r>
    </w:p>
    <w:p w:rsidR="003E2791" w:rsidRPr="000E2087" w:rsidRDefault="000E2087" w:rsidP="000E2087">
      <w:pPr>
        <w:spacing w:line="360" w:lineRule="auto"/>
        <w:jc w:val="right"/>
        <w:rPr>
          <w:rFonts w:ascii="Times New Roman" w:hAnsi="Times New Roman" w:cs="Times New Roman"/>
          <w:sz w:val="24"/>
          <w:szCs w:val="24"/>
        </w:rPr>
      </w:pPr>
      <w:r w:rsidRPr="000E2087">
        <w:rPr>
          <w:rFonts w:ascii="Times New Roman" w:hAnsi="Times New Roman" w:cs="Times New Roman"/>
          <w:sz w:val="24"/>
          <w:szCs w:val="24"/>
        </w:rPr>
        <w:t>While an Enterprise Resource Planning (ERP) provides an integrated system of the production process, the Material Requirements Planning (MRP) is a practice that enhances the control and regulation of production and inventories within the organization. Due to the magnitude and extent of the programs in altering the functioning of departments within an institution, the management has a role in customizing the systems to suit the needs of the team.</w:t>
      </w:r>
    </w:p>
    <w:p w:rsidR="003E2791" w:rsidRDefault="003E2791" w:rsidP="003E2791">
      <w:pPr>
        <w:jc w:val="right"/>
      </w:pPr>
    </w:p>
    <w:p w:rsidR="003E2791" w:rsidRDefault="003E2791" w:rsidP="003E2791">
      <w:pPr>
        <w:jc w:val="right"/>
      </w:pPr>
      <w:r>
        <w:t>Post 2:</w:t>
      </w:r>
    </w:p>
    <w:p w:rsidR="003E2791" w:rsidRDefault="003E2791" w:rsidP="003E2791">
      <w:pPr>
        <w:pStyle w:val="NormalWeb"/>
        <w:shd w:val="clear" w:color="auto" w:fill="FFFFFF"/>
        <w:spacing w:before="0" w:beforeAutospacing="0" w:after="0" w:afterAutospacing="0" w:line="360" w:lineRule="atLeast"/>
        <w:jc w:val="center"/>
        <w:rPr>
          <w:rFonts w:ascii="Tahoma" w:hAnsi="Tahoma" w:cs="Tahoma"/>
          <w:color w:val="44505D"/>
          <w:sz w:val="18"/>
          <w:szCs w:val="18"/>
        </w:rPr>
      </w:pPr>
      <w:r>
        <w:rPr>
          <w:rStyle w:val="Strong"/>
          <w:color w:val="000000"/>
        </w:rPr>
        <w:t>ERP and MRP Systems</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Enterprise resource planning (ERP) systems are considered as information technology systems that deal with different functions of the organization into one information system. It is essential for any organization to understand how to select the appropriate ERP system for the organization by implementing affective involvement program to allow information technology personnel within the firm to select the suitable ERP system (Stevenson, 2015).</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Eker and Aytaç (2016) stated that there are two different routes that an organization can go in terms of enterprise resource planning purchase a system and create a system in house. The main benefit of utilizing ERP system is to get all of the operations that support to run the organization into one system in order to create efficiencies and eliminate overhead. It is important to utilize ERP systems within the organization to increase the efficiency and productivity of organizations in all industries. In today’s business environment, those without an ERP system are putting themselves at a distinct disadvantage to those who have one</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w:t>
      </w:r>
      <w:r>
        <w:rPr>
          <w:rStyle w:val="Strong"/>
          <w:color w:val="000000"/>
        </w:rPr>
        <w:t>Example</w:t>
      </w:r>
      <w:r>
        <w:rPr>
          <w:color w:val="000000"/>
        </w:rPr>
        <w:t>. If we take the airline industry as an example of utilizing ERP systems, we will find that ERP systems used to keep track of airplane maintenance information like repair schedules, component parts by suppliers, warranties, and more. In addition, ERP systems can be used for tracking purposes and pilot certification for flying certain aircraft and training scheduled (Konthong, Suwan-natada, &amp;Sompong, 2016).</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rStyle w:val="Strong"/>
          <w:color w:val="000000"/>
        </w:rPr>
        <w:t>ERP Changes and Payback</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Payback period is defined as the length of time to recover the total project investment. This calculation begins at the start of the initial outlay of an ERP project. The most common way to determine payback period is through the discounted cash flow model, which takes into consideration total cost savings and realized benefits during the lifetime of the ERP system (Eker, &amp;Aytaç (2016).</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rStyle w:val="Strong"/>
          <w:color w:val="000000"/>
        </w:rPr>
        <w:t>ERP Hidden Costs</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lastRenderedPageBreak/>
        <w:t>     Different companies will find different land mines in the budgeting process, those who have implemented ERP packages agree that certain costs are more commonly overlooked or underestimated more often than others. Generally, there will be some costs related to ERP system such as training, customization, data conversion, data analysis, project finish with integration and testing (Konthong, Suwan-natada, &amp;Sompong, 2016).</w:t>
      </w:r>
    </w:p>
    <w:p w:rsidR="003E2791" w:rsidRDefault="003E2791" w:rsidP="003E2791">
      <w:pPr>
        <w:pStyle w:val="NormalWeb"/>
        <w:shd w:val="clear" w:color="auto" w:fill="FFFFFF"/>
        <w:spacing w:before="0" w:beforeAutospacing="0" w:after="0" w:afterAutospacing="0" w:line="360" w:lineRule="atLeast"/>
        <w:jc w:val="center"/>
        <w:rPr>
          <w:rFonts w:ascii="Tahoma" w:hAnsi="Tahoma" w:cs="Tahoma"/>
          <w:color w:val="44505D"/>
          <w:sz w:val="18"/>
          <w:szCs w:val="18"/>
        </w:rPr>
      </w:pPr>
      <w:r>
        <w:rPr>
          <w:rStyle w:val="Strong"/>
          <w:color w:val="000000"/>
        </w:rPr>
        <w:t>Material Requirements Planning (MRP)</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Material Requirements Planning (MRP) is considered as a computer-based information system which can support any organization to translate master schedule items to the time-phased items for subassemblies, components and raw materials. MRP has three main primary inputs and one of them is called master schedule which can be utilized to identify the items needed and what are the quantities, as well. The master schedule should cover a period that is at least equivalent to the cumulative lead time (Stevenson, 2015).</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rStyle w:val="Strong"/>
          <w:color w:val="000000"/>
        </w:rPr>
        <w:t>MRP Development</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Diehl and Armstrong (2011) stated that the MRP system is based on the product structure tree diagram, so the requirements are determined level by level, beginning with the end item and working down the tree. Furthermore, the timing and quantity of each “parent” becomes the basis for determining the timing and quantity of the “children” items directly below it and the children items then become the “parent” items for the next level, and so on. There are some difficulties while utilizing MRP system such as consequence of inaccurate data (missing parts, ordering incorrect numbers of items &amp; inability to stay on schedule).</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rStyle w:val="Strong"/>
          <w:color w:val="000000"/>
        </w:rPr>
        <w:t>References</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Diehl, G. W., &amp; Armstrong, A. J. (2011). Making MRP work. </w:t>
      </w:r>
      <w:r>
        <w:rPr>
          <w:rStyle w:val="Emphasis"/>
          <w:color w:val="000000"/>
        </w:rPr>
        <w:t>Industrial Engineer: IE, 43</w:t>
      </w:r>
      <w:r>
        <w:rPr>
          <w:color w:val="000000"/>
        </w:rPr>
        <w:t>(11),</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35-40.</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Eker, M., &amp;Aytaç, A. (2016). Effects of interaction between ERP and advanced managerial</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accounting techniques on firm performance: evidence from Turkey. </w:t>
      </w:r>
      <w:r>
        <w:rPr>
          <w:rStyle w:val="Emphasis"/>
          <w:color w:val="000000"/>
        </w:rPr>
        <w:t>Journal of Accounting &amp;</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rStyle w:val="Emphasis"/>
          <w:color w:val="000000"/>
        </w:rPr>
        <w:t>     Finance,</w:t>
      </w:r>
      <w:r>
        <w:rPr>
          <w:color w:val="000000"/>
        </w:rPr>
        <w:t> (72), 187-209.</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Konthong, K., Suwan-natada, P., &amp;Sompong, A. (2016). The investigation of ERP and E-</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business effects in Thailand: A resource based view. </w:t>
      </w:r>
      <w:r>
        <w:rPr>
          <w:rStyle w:val="Emphasis"/>
          <w:color w:val="000000"/>
        </w:rPr>
        <w:t>Journal of Business &amp; Retail</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rStyle w:val="Emphasis"/>
          <w:color w:val="000000"/>
        </w:rPr>
        <w:t>     Management Research, 11</w:t>
      </w:r>
      <w:r>
        <w:rPr>
          <w:color w:val="000000"/>
        </w:rPr>
        <w:t>(1), 116-123.</w:t>
      </w:r>
    </w:p>
    <w:p w:rsidR="003E2791" w:rsidRDefault="003E2791" w:rsidP="003E2791">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Stevenson, W. (2015). </w:t>
      </w:r>
      <w:r>
        <w:rPr>
          <w:rStyle w:val="Emphasis"/>
          <w:color w:val="000000"/>
        </w:rPr>
        <w:t>Operations management</w:t>
      </w:r>
      <w:r>
        <w:rPr>
          <w:color w:val="000000"/>
        </w:rPr>
        <w:t> (12th ed.). New York, NY: McGraw-Hill Irwi</w:t>
      </w:r>
    </w:p>
    <w:p w:rsidR="003E2791" w:rsidRDefault="003E2791" w:rsidP="001D305B"/>
    <w:p w:rsidR="003E2791" w:rsidRPr="001D305B" w:rsidRDefault="003E2791" w:rsidP="003E2791">
      <w:pPr>
        <w:jc w:val="right"/>
        <w:rPr>
          <w:b/>
        </w:rPr>
      </w:pPr>
      <w:r w:rsidRPr="001D305B">
        <w:rPr>
          <w:b/>
        </w:rPr>
        <w:lastRenderedPageBreak/>
        <w:t>Comment :</w:t>
      </w:r>
    </w:p>
    <w:p w:rsidR="003E2791" w:rsidRPr="00A9257C" w:rsidRDefault="00121F84" w:rsidP="00A9257C">
      <w:pPr>
        <w:spacing w:line="360" w:lineRule="auto"/>
        <w:jc w:val="right"/>
        <w:rPr>
          <w:rFonts w:ascii="Times New Roman" w:hAnsi="Times New Roman" w:cs="Times New Roman"/>
          <w:sz w:val="24"/>
          <w:szCs w:val="24"/>
        </w:rPr>
      </w:pPr>
      <w:r w:rsidRPr="00121F84">
        <w:rPr>
          <w:rFonts w:ascii="Times New Roman" w:hAnsi="Times New Roman" w:cs="Times New Roman"/>
          <w:sz w:val="24"/>
          <w:szCs w:val="24"/>
        </w:rPr>
        <w:t>The Enterprise resource planning (ERP) is an essential system within an organization as it enhances efficiency within institutions and consequently improving productivity. The airline industry has the potential to benefit from the ERP as the payback would be through discounted cash flow models despite the hidden cost of training and customization. Elsewhere, the Material Requirements Planning (MRP) as information model enhances the manufacturing process through a series of phases that cover the entire production process.</w:t>
      </w:r>
    </w:p>
    <w:p w:rsidR="003E2791" w:rsidRDefault="003E2791" w:rsidP="003E2791">
      <w:pPr>
        <w:jc w:val="right"/>
      </w:pPr>
    </w:p>
    <w:p w:rsidR="003E2791" w:rsidRDefault="003E2791" w:rsidP="003E2791">
      <w:pPr>
        <w:jc w:val="right"/>
      </w:pPr>
      <w:r>
        <w:t xml:space="preserve">Strategy </w:t>
      </w:r>
    </w:p>
    <w:p w:rsidR="003E2791" w:rsidRDefault="003E2791" w:rsidP="003E2791">
      <w:pPr>
        <w:jc w:val="right"/>
      </w:pPr>
      <w:r>
        <w:t>Post 3:</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Perkumiene and Kleiniene indicated that work ethics and working culture are guidelines or qualities that are for the most part based on good faith. For the most part, hardworking attitudes are thought to profit a man ethically, in this manner, enhancing his character. Hard working attitudes can incorporate saving social abilities, being dependable and creative wherever required in a work setting. Morals allude to all around established norms of the good and bad that endorse what people should do, normally as far as rights, commitments, advantages to society, decency, or particular temperance. Hard working attitudes include such attributes as trustworthiness and responsibility. Perkumiene and Kleiniene argue that basically, hardworking attitudes separate to what one does or would do in a specific circumstance. The asking question in a circumstance includes what is correct and adequate, or more board, versus what isn't right, shrewd, and under the table. More regularly the courts get applications concerning ruptures of morals and working society, the enactment covering this range is modernized, different gatherings and classes are held, articles about morals and working society are distributed in daily papers and magazines. Clashes in crafted by open officers are likewise associated with the pessimistic appearance because of its contrary effect on the individual himself and the general population around - clients, partners. It additionally negatively affects the effectiveness of work, correspondence, working air. The article investigations the quirks of morals and working society in people in general part. The creators have endeavored to uncover and assess the inborn highlights of the ethic and working society of the Alytus district' representatives.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Associations can impact moral lead, as per Ozar, through a positive effect on their individuals' moral mindfulness, judgment, inspiration, and execution. An equitable association, he stated,</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xml:space="preserve">• fosters a rich familiarity with, and sensibility for, its expressed esteems and beliefs, not simply in sweeping statements but rather in courses connected to genuine choices "on the ground," instead of leaving people to their own </w:t>
      </w:r>
      <w:r>
        <w:rPr>
          <w:rFonts w:ascii="Tahoma" w:hAnsi="Tahoma" w:cs="Tahoma"/>
          <w:color w:val="44505D"/>
        </w:rPr>
        <w:lastRenderedPageBreak/>
        <w:t>particular gadgets, and it tests its structures and procedures to guarantee that they are delivering moral outcomes;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emphasizes the unpredictability of moral choices and the troublesome judgments they require, gives assets to help people's moral reflection and judgment, and compliments people for showing such reflection and judgment (e.g., in the military setting, neither leaders in theater nor bosses inside the therapeutic chain of command ought to anticipate that doctors will act in segregation or censure them for moral choices not expected by guidelines and directions);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supports the constructive inspirations of its individuals by concentrating its frameworks on constructive esteems as opposed to utilizing intimidation and dread to accomplish results, and reacts to moral slips by most importantly as authoritative issues instead of individual distortions; and</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actively helps its individuals to actualize morals reliably by identifying boundaries to moral leadership, building up a collection of mediations to help people in settling on moral choices, and building up a correspondence framework for advancing moral basic leadership sometime recently, amid, and after an occasion. In this association, most slips by in execution can be ascribed either to mental boundaries, for example, dread and misery, or handy obstructions, in which the individual does not know how to choose or where to turn for the meeting.</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Style w:val="Strong"/>
          <w:rFonts w:ascii="Tahoma" w:hAnsi="Tahoma" w:cs="Tahoma"/>
          <w:color w:val="44505D"/>
        </w:rPr>
        <w:t>Authority Ethics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The morals that pioneer in an association use to oversee representatives may affect the assurance and dedication of specialists. The code of morals pioneers utilize decides teach strategies and the satisfactory conduct for all laborers in an association. At the point when pioneers have high moral principles, it supports specialists in the association to meet that same level. Moral administration additionally improves the organization's notoriety in the money related market and group. A strong notoriety for morals and trustworthiness in the group may enhance the organization's business.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Style w:val="Strong"/>
          <w:rFonts w:ascii="Tahoma" w:hAnsi="Tahoma" w:cs="Tahoma"/>
          <w:color w:val="44505D"/>
        </w:rPr>
        <w:t>Representative Ethics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Moral conduct among specialists in an association guarantees that representatives finish work with genuineness and respectability. Workers who utilize morals to control their conduct hold fast to representative strategies and standards while endeavoring to meet the objectives of the association. Moral representatives additionally meet benchmarks for quality in their work, which can upgrade the organization's notoriety for quality items and administration.</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Style w:val="Strong"/>
          <w:rFonts w:ascii="Tahoma" w:hAnsi="Tahoma" w:cs="Tahoma"/>
          <w:color w:val="44505D"/>
        </w:rPr>
        <w:t>Moral Organizational Culture</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Pioneers and representatives clinging to a code of morals make a moral hierarchical culture. The pioneers of a business may make a moral culture by showing the kind of conduct they'd get a kick out of the chance to find in representatives. The association can fortify moral conduct by compensating representatives who show the qualities and trustworthiness that corresponds with the organization code of morals and training the individuals who settle on the wrong decisions.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lastRenderedPageBreak/>
        <w:t> </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Style w:val="Strong"/>
          <w:rFonts w:ascii="Tahoma" w:hAnsi="Tahoma" w:cs="Tahoma"/>
          <w:color w:val="44505D"/>
        </w:rPr>
        <w:t>Advantages of the Organization</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A positive and solid corporate culture enhances the spirit among laborers in the association, which may build profitability and worker maintenance; this, thusly, has budgetary advantages for the association. Larger amounts of profitability enhance the proficiency in the organization while expanding worker maintenance decreases the cost of supplanting representatives.</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Reference</w:t>
      </w:r>
    </w:p>
    <w:p w:rsidR="003E2791" w:rsidRDefault="003E2791" w:rsidP="003E2791">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Perkumiene, D and Kleiniene, D. (n.d.). Significance OF ETHICS AND WORKING CULTURE OF THE EMPLOYEES IN THE CHANGING BUSINESS ENVIRONMENT. Recovered from http://aurora.turiba.lv/bti/Editor/Manuscript/Proceeding/EN_Perkumiene_Kleiniene.htm</w:t>
      </w:r>
    </w:p>
    <w:p w:rsidR="003E2791" w:rsidRDefault="003E2791" w:rsidP="001D305B">
      <w:pPr>
        <w:rPr>
          <w:rtl/>
        </w:rPr>
      </w:pPr>
    </w:p>
    <w:p w:rsidR="003E2791" w:rsidRPr="001D305B" w:rsidRDefault="003E2791" w:rsidP="003E2791">
      <w:pPr>
        <w:jc w:val="right"/>
        <w:rPr>
          <w:b/>
        </w:rPr>
      </w:pPr>
      <w:r w:rsidRPr="001D305B">
        <w:rPr>
          <w:b/>
        </w:rPr>
        <w:t>Comment :</w:t>
      </w:r>
    </w:p>
    <w:p w:rsidR="003E2791" w:rsidRPr="001D305B" w:rsidRDefault="001D305B" w:rsidP="001D305B">
      <w:pPr>
        <w:spacing w:line="360" w:lineRule="auto"/>
        <w:jc w:val="right"/>
        <w:rPr>
          <w:rFonts w:ascii="Times New Roman" w:hAnsi="Times New Roman" w:cs="Times New Roman"/>
          <w:sz w:val="24"/>
          <w:szCs w:val="24"/>
        </w:rPr>
      </w:pPr>
      <w:r w:rsidRPr="001D305B">
        <w:rPr>
          <w:rFonts w:ascii="Times New Roman" w:hAnsi="Times New Roman" w:cs="Times New Roman"/>
          <w:sz w:val="24"/>
          <w:szCs w:val="24"/>
        </w:rPr>
        <w:t>Within organizations, work ethics and working culture play an essential role as it endeavors to provide the individual attributes regarding the potential of the employees. As such, hardworking attributes individual possess go along in improving the success of an organization as they result in an enhanced productivity. Additionally, authoritative ethics, representative ethics, and the moral organizational culture play a crucial role in strengthening the goal focus for institutions thereby improving their competitive advantage.</w:t>
      </w:r>
    </w:p>
    <w:p w:rsidR="003E2791" w:rsidRDefault="003E2791" w:rsidP="001D305B">
      <w:pPr>
        <w:rPr>
          <w:rtl/>
        </w:rPr>
      </w:pPr>
    </w:p>
    <w:p w:rsidR="001D305B" w:rsidRDefault="001D305B" w:rsidP="001D305B"/>
    <w:p w:rsidR="003E2791" w:rsidRDefault="003E2791" w:rsidP="003E2791">
      <w:pPr>
        <w:jc w:val="right"/>
      </w:pPr>
      <w:r>
        <w:t>Post4 :</w:t>
      </w:r>
    </w:p>
    <w:p w:rsidR="003E2791" w:rsidRDefault="003E2791" w:rsidP="003E2791">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Companies presently operate in challenging, fast-paced competitive environment and are often faced with ethical issues related to their operations in third world countries and the impact of resulting pollution from their activities there. So, it does not matter which country is applying these codes. To put it differently, the ethics are important in Saudi Arabia and any other countries.</w:t>
      </w:r>
      <w:r w:rsidR="004840D0">
        <w:rPr>
          <w:color w:val="000000"/>
        </w:rPr>
        <w:t xml:space="preserve"> </w:t>
      </w:r>
      <w:r>
        <w:rPr>
          <w:color w:val="000000"/>
        </w:rPr>
        <w:t xml:space="preserve">Ethics in business refers to abiding by the laws and regulations, company standards. The principles of ethics in business include fairness, truth, honesty and respect which are important components of good business practice. Ethics deals with what is right and what is wrong. The objective of this assignment is to have an understanding of ethics of business. The assignment identifies the ethical implications of businesses polluting in a third world country. The assignment provides insight on the reasons a business may conduct operations in a third world country and disregard any standards of pollution control. It </w:t>
      </w:r>
      <w:r>
        <w:rPr>
          <w:color w:val="000000"/>
        </w:rPr>
        <w:lastRenderedPageBreak/>
        <w:t>evaluates the relationship between pollution and progress (Remes, 2009). That's why, third countries pollution can be a good example. These countries make a trade-off by allowing businesses to carry out polluting business activities banned in the developed countries in exchange of foreign aids. Such business activities include garbage disposal, treating toxic waste, hazardous chemical plants, textiles, smelting, etc. Like Jubail Industrial City in Saudi Arabia (Ramsey, 2016). Businesses in countries with stringent environmental laws and worker safety laws choose the option of conducting hazardous business activities in the third world countries</w:t>
      </w:r>
    </w:p>
    <w:p w:rsidR="003E2791" w:rsidRDefault="003E2791" w:rsidP="003E2791">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            Ethics guides decision making in a business to ensure that the welfare of customers, employees and the society are also taken into consideration along with the profits of the organization. Businesses from the developed countries are increasingly migrating to the third world countries for a cheaper work force and less cost of production. Organization usually looks for optimum utilization of resources. The strategic managers help organization to achieve this purpose. The optimum utilization of resources is sometimes seen as exploitation like taking other countries resources or using other countries for heavily polluted plants and factories. The strategic managers shall scout or explore for positives inside the employee and shall continuously works towards the improvement of job being done by setting and improvement in processes. That's why, organization must prepare their employees and protect them. This can be applied by using helping tools . To do this, organization must diagnoses its employee level of knowledge of pollution. This will be guided through several hints like the several advisory courses. In addition, it must consider the psychological effects of change and what the response of their employees. There are more than a factor that can be cured like fear of change. As an illustration, the employee must know the materials that he deals with and what are the consequences of being exposed to these materials. This implementation will give positive results especially if a feedback from the employee is considered (Brenkert&amp; Beauchamp, 2012). In essence, the agents that organization will use like interpreting the process of daily activities and why the organization must go in different routines, and give proper training to the new processes will help employees to adopt these new behaviors and overcome some of the dangers. It can be done by properly managing the work among resources such that no one shall feel exploited or cornered. The manager shall always try to explore the hidden talents among his subordinates in order to make them agents of change. The same shall create an example for rest to follow (Spector, 2012).</w:t>
      </w:r>
    </w:p>
    <w:p w:rsidR="003E2791" w:rsidRDefault="003E2791" w:rsidP="003E2791">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 xml:space="preserve">            In conclusion, the process of moving from exploitation to exploration is continuous and gradual process and it bears good results for the companies. The exploration of talent from one subordinate can set a conducive environment for others to follow the suit. It will also create a sense of belongingness towards the organization </w:t>
      </w:r>
      <w:r>
        <w:rPr>
          <w:color w:val="000000"/>
        </w:rPr>
        <w:lastRenderedPageBreak/>
        <w:t>managers and CEO's must guarantee that for their employees a healthy environment. That is to say, industrial cities like Jubail and Yanbu must have programs and researches to decrease the pollution even thought it may cost (Ramsey, 2016).</w:t>
      </w:r>
    </w:p>
    <w:p w:rsidR="003E2791" w:rsidRDefault="003E2791" w:rsidP="003E2791">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 </w:t>
      </w:r>
    </w:p>
    <w:p w:rsidR="003E2791" w:rsidRDefault="003E2791" w:rsidP="003E2791">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 </w:t>
      </w:r>
    </w:p>
    <w:p w:rsidR="003E2791" w:rsidRDefault="003E2791" w:rsidP="003E2791">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References:</w:t>
      </w:r>
    </w:p>
    <w:p w:rsidR="003E2791" w:rsidRDefault="003E2791" w:rsidP="003E2791">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Brenkert, G. G., &amp; Beauchamp, T. L. (2012). </w:t>
      </w:r>
      <w:r>
        <w:rPr>
          <w:rStyle w:val="Emphasis"/>
          <w:color w:val="000000"/>
        </w:rPr>
        <w:t>The Oxford handbook of business ethics</w:t>
      </w:r>
      <w:r>
        <w:rPr>
          <w:color w:val="000000"/>
        </w:rPr>
        <w:t>. New York, NY: Oxford University Press.</w:t>
      </w:r>
    </w:p>
    <w:p w:rsidR="003E2791" w:rsidRDefault="003E2791" w:rsidP="003E2791">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Ramsey, L. (2016, May 12). About 80% of all cities have worse air quality than what's considered healthy - here are the 15 with the worst air pollution. Retrieved November 16, 2017, from http://www.businessinsider.com/the-cities-with-the-worlds-worst-air-pollution-who-2016-5/#5-al-jubail-saudi-arabia-152-gm3-of-pm-25-11</w:t>
      </w:r>
    </w:p>
    <w:p w:rsidR="003E2791" w:rsidRDefault="003E2791" w:rsidP="003E2791">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Remes, D. F. (2009, February). Promoting energy efficiency in the developing world. Retrieved November 16, 2017, from https://www.mckinsey.com/business-functions/sustainability-and-resource-productivity/our-insights/promoting-energy-efficiency-in-the-developing-world</w:t>
      </w:r>
    </w:p>
    <w:p w:rsidR="003E2791" w:rsidRDefault="003E2791" w:rsidP="003E2791">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Spector, B. (2012). </w:t>
      </w:r>
      <w:r>
        <w:rPr>
          <w:rStyle w:val="Emphasis"/>
          <w:color w:val="000000"/>
        </w:rPr>
        <w:t>Implementing organizational change: Theory and practice</w:t>
      </w:r>
      <w:r>
        <w:rPr>
          <w:color w:val="000000"/>
        </w:rPr>
        <w:t> (3rd ed.). Upper     Saddle River, NJ: Pearson Prentice Hall.</w:t>
      </w:r>
    </w:p>
    <w:p w:rsidR="003E2791" w:rsidRDefault="003E2791" w:rsidP="003E2791">
      <w:pPr>
        <w:jc w:val="right"/>
        <w:rPr>
          <w:rtl/>
        </w:rPr>
      </w:pPr>
    </w:p>
    <w:p w:rsidR="003E2791" w:rsidRDefault="003E2791" w:rsidP="003E2791">
      <w:pPr>
        <w:jc w:val="right"/>
        <w:rPr>
          <w:rtl/>
        </w:rPr>
      </w:pPr>
    </w:p>
    <w:p w:rsidR="003E2791" w:rsidRDefault="003E2791" w:rsidP="003E2791">
      <w:pPr>
        <w:jc w:val="right"/>
        <w:rPr>
          <w:rtl/>
        </w:rPr>
      </w:pPr>
    </w:p>
    <w:p w:rsidR="003E2791" w:rsidRPr="00086BDD" w:rsidRDefault="003E2791" w:rsidP="00086BDD">
      <w:pPr>
        <w:spacing w:line="360" w:lineRule="auto"/>
        <w:jc w:val="right"/>
        <w:rPr>
          <w:rFonts w:ascii="Times New Roman" w:hAnsi="Times New Roman" w:cs="Times New Roman"/>
          <w:b/>
          <w:sz w:val="24"/>
          <w:szCs w:val="24"/>
        </w:rPr>
      </w:pPr>
      <w:r w:rsidRPr="00086BDD">
        <w:rPr>
          <w:b/>
        </w:rPr>
        <w:t>Comment :</w:t>
      </w:r>
    </w:p>
    <w:p w:rsidR="00086BDD" w:rsidRPr="00086BDD" w:rsidRDefault="00086BDD" w:rsidP="00086BDD">
      <w:pPr>
        <w:spacing w:line="360" w:lineRule="auto"/>
        <w:jc w:val="right"/>
        <w:rPr>
          <w:rFonts w:ascii="Times New Roman" w:hAnsi="Times New Roman" w:cs="Times New Roman"/>
          <w:sz w:val="24"/>
          <w:szCs w:val="24"/>
        </w:rPr>
      </w:pPr>
      <w:r w:rsidRPr="00086BDD">
        <w:rPr>
          <w:rFonts w:ascii="Times New Roman" w:hAnsi="Times New Roman" w:cs="Times New Roman"/>
          <w:sz w:val="24"/>
          <w:szCs w:val="24"/>
        </w:rPr>
        <w:t>Across Saudi Arabia, ethics ensure that employees abide by the existing laws and legislation while remaining objective to their duties within the organizations. Since many businesses operate in total disregard of their impact on the surroundings, ethics ensures that they can make tradeoffs regarding the best environmental practices. Additionally, companies have not only to protect the environment in light of the growing pollution but also apply their ethical standards in promoting a healthy and clean environment for their employees across their processes.</w:t>
      </w:r>
    </w:p>
    <w:p w:rsidR="003E2791" w:rsidRDefault="003E2791" w:rsidP="003E2791">
      <w:pPr>
        <w:jc w:val="right"/>
      </w:pPr>
    </w:p>
    <w:p w:rsidR="003E2791" w:rsidRDefault="003E2791" w:rsidP="003E2791">
      <w:pPr>
        <w:jc w:val="right"/>
      </w:pPr>
    </w:p>
    <w:p w:rsidR="003E2791" w:rsidRPr="003E2791" w:rsidRDefault="003E2791" w:rsidP="003E2791">
      <w:pPr>
        <w:jc w:val="right"/>
      </w:pPr>
      <w:bookmarkStart w:id="0" w:name="_GoBack"/>
      <w:bookmarkEnd w:id="0"/>
    </w:p>
    <w:sectPr w:rsidR="003E2791" w:rsidRPr="003E2791" w:rsidSect="00E7735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2791"/>
    <w:rsid w:val="00026FBE"/>
    <w:rsid w:val="00086BDD"/>
    <w:rsid w:val="000E2087"/>
    <w:rsid w:val="00121F84"/>
    <w:rsid w:val="001D305B"/>
    <w:rsid w:val="003E2791"/>
    <w:rsid w:val="00452061"/>
    <w:rsid w:val="004840D0"/>
    <w:rsid w:val="008B3F2A"/>
    <w:rsid w:val="0098027F"/>
    <w:rsid w:val="00A9257C"/>
    <w:rsid w:val="00B21AB5"/>
    <w:rsid w:val="00DC4B1F"/>
    <w:rsid w:val="00E773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FBE"/>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7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2791"/>
    <w:rPr>
      <w:b/>
      <w:bCs/>
    </w:rPr>
  </w:style>
  <w:style w:type="character" w:styleId="Emphasis">
    <w:name w:val="Emphasis"/>
    <w:basedOn w:val="DefaultParagraphFont"/>
    <w:uiPriority w:val="20"/>
    <w:qFormat/>
    <w:rsid w:val="003E2791"/>
    <w:rPr>
      <w:i/>
      <w:iCs/>
    </w:rPr>
  </w:style>
</w:styles>
</file>

<file path=word/webSettings.xml><?xml version="1.0" encoding="utf-8"?>
<w:webSettings xmlns:r="http://schemas.openxmlformats.org/officeDocument/2006/relationships" xmlns:w="http://schemas.openxmlformats.org/wordprocessingml/2006/main">
  <w:divs>
    <w:div w:id="363099480">
      <w:bodyDiv w:val="1"/>
      <w:marLeft w:val="0"/>
      <w:marRight w:val="0"/>
      <w:marTop w:val="0"/>
      <w:marBottom w:val="0"/>
      <w:divBdr>
        <w:top w:val="none" w:sz="0" w:space="0" w:color="auto"/>
        <w:left w:val="none" w:sz="0" w:space="0" w:color="auto"/>
        <w:bottom w:val="none" w:sz="0" w:space="0" w:color="auto"/>
        <w:right w:val="none" w:sz="0" w:space="0" w:color="auto"/>
      </w:divBdr>
    </w:div>
    <w:div w:id="1521429361">
      <w:bodyDiv w:val="1"/>
      <w:marLeft w:val="0"/>
      <w:marRight w:val="0"/>
      <w:marTop w:val="0"/>
      <w:marBottom w:val="0"/>
      <w:divBdr>
        <w:top w:val="none" w:sz="0" w:space="0" w:color="auto"/>
        <w:left w:val="none" w:sz="0" w:space="0" w:color="auto"/>
        <w:bottom w:val="none" w:sz="0" w:space="0" w:color="auto"/>
        <w:right w:val="none" w:sz="0" w:space="0" w:color="auto"/>
      </w:divBdr>
    </w:div>
    <w:div w:id="1680741218">
      <w:bodyDiv w:val="1"/>
      <w:marLeft w:val="0"/>
      <w:marRight w:val="0"/>
      <w:marTop w:val="0"/>
      <w:marBottom w:val="0"/>
      <w:divBdr>
        <w:top w:val="none" w:sz="0" w:space="0" w:color="auto"/>
        <w:left w:val="none" w:sz="0" w:space="0" w:color="auto"/>
        <w:bottom w:val="none" w:sz="0" w:space="0" w:color="auto"/>
        <w:right w:val="none" w:sz="0" w:space="0" w:color="auto"/>
      </w:divBdr>
    </w:div>
    <w:div w:id="18584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3124</Words>
  <Characters>17808</Characters>
  <Application>Microsoft Office Word</Application>
  <DocSecurity>0</DocSecurity>
  <Lines>148</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2017-12-14T18:41:00Z</dcterms:created>
  <dcterms:modified xsi:type="dcterms:W3CDTF">2017-12-14T19:08:00Z</dcterms:modified>
</cp:coreProperties>
</file>