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Portfolio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Style w:val="Strong"/>
          <w:rFonts w:ascii="Helvetica" w:hAnsi="Helvetica" w:cs="Helvetica"/>
          <w:color w:val="2D3B45"/>
          <w:sz w:val="21"/>
          <w:szCs w:val="21"/>
        </w:rPr>
        <w:t>Description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Over the course of the semester, collect six (6) articles from a newspaper (or newspapers) of substantial national, regional, or local circulation (with significant coverage of its own).  Each article should be related somehow to our course themes or materials.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For each article, write a one-page (typed) commentary.  You should include (1) citation information (name of author, article, name of newspaper, date, and page number); (2</w:t>
      </w:r>
      <w:proofErr w:type="gramStart"/>
      <w:r>
        <w:rPr>
          <w:rFonts w:ascii="Helvetica" w:hAnsi="Helvetica" w:cs="Helvetica"/>
          <w:color w:val="2D3B45"/>
          <w:sz w:val="21"/>
          <w:szCs w:val="21"/>
        </w:rPr>
        <w:t>)  description</w:t>
      </w:r>
      <w:proofErr w:type="gramEnd"/>
      <w:r>
        <w:rPr>
          <w:rFonts w:ascii="Helvetica" w:hAnsi="Helvetica" w:cs="Helvetica"/>
          <w:color w:val="2D3B45"/>
          <w:sz w:val="21"/>
          <w:szCs w:val="21"/>
        </w:rPr>
        <w:t xml:space="preserve"> – what is the article about?  and (3</w:t>
      </w:r>
      <w:proofErr w:type="gramStart"/>
      <w:r>
        <w:rPr>
          <w:rFonts w:ascii="Helvetica" w:hAnsi="Helvetica" w:cs="Helvetica"/>
          <w:color w:val="2D3B45"/>
          <w:sz w:val="21"/>
          <w:szCs w:val="21"/>
        </w:rPr>
        <w:t>)  explanation</w:t>
      </w:r>
      <w:proofErr w:type="gramEnd"/>
      <w:r>
        <w:rPr>
          <w:rFonts w:ascii="Helvetica" w:hAnsi="Helvetica" w:cs="Helvetica"/>
          <w:color w:val="2D3B45"/>
          <w:sz w:val="21"/>
          <w:szCs w:val="21"/>
        </w:rPr>
        <w:t xml:space="preserve"> of how your article illustrates or expands concerns in our course.  You should make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Emphasis"/>
          <w:rFonts w:ascii="Helvetica" w:hAnsi="Helvetica" w:cs="Helvetica"/>
          <w:color w:val="2D3B45"/>
          <w:sz w:val="21"/>
          <w:szCs w:val="21"/>
        </w:rPr>
        <w:t>make</w:t>
      </w:r>
      <w:proofErr w:type="spellEnd"/>
      <w:r>
        <w:rPr>
          <w:rStyle w:val="Emphasis"/>
          <w:rFonts w:ascii="Helvetica" w:hAnsi="Helvetica" w:cs="Helvetica"/>
          <w:color w:val="2D3B45"/>
          <w:sz w:val="21"/>
          <w:szCs w:val="21"/>
        </w:rPr>
        <w:t xml:space="preserve"> specific reference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to one or more of our course materials (readings or viewings).  Observe intermediate deadlines in syllabus (consult Canvas for updates).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 xml:space="preserve">After observing intermediate deadlines as indicated, at the end of the semester you will hand in collection of six articles (clipped or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xeroxed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>) together with analysis for each,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  <w:u w:val="single"/>
        </w:rPr>
        <w:t>and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a cover essay reflecting on the whole project, at the end of the semester.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Style w:val="Strong"/>
          <w:rFonts w:ascii="Helvetica" w:hAnsi="Helvetica" w:cs="Helvetica"/>
          <w:color w:val="2D3B45"/>
          <w:sz w:val="21"/>
          <w:szCs w:val="21"/>
        </w:rPr>
        <w:t>Procedure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To collect articles, you need to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physically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look at a paper newspaper from time to time.  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Style w:val="Strong"/>
          <w:rFonts w:ascii="Helvetica" w:hAnsi="Helvetica" w:cs="Helvetica"/>
          <w:color w:val="2D3B45"/>
          <w:sz w:val="21"/>
          <w:szCs w:val="21"/>
          <w:u w:val="single"/>
        </w:rPr>
        <w:t>DO NOT use electronic sources, including search engines</w:t>
      </w:r>
      <w:r>
        <w:rPr>
          <w:rFonts w:ascii="Helvetica" w:hAnsi="Helvetica" w:cs="Helvetica"/>
          <w:color w:val="2D3B45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Instead, page through it, browsing by hand to see what you find</w:t>
      </w:r>
      <w:r>
        <w:rPr>
          <w:rFonts w:ascii="Helvetica" w:hAnsi="Helvetica" w:cs="Helvetica"/>
          <w:color w:val="2D3B45"/>
          <w:sz w:val="21"/>
          <w:szCs w:val="21"/>
        </w:rPr>
        <w:t>.  We have subscriptions to a number of major newspapers, including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  <w:u w:val="single"/>
        </w:rPr>
        <w:t>The New York Times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  <w:u w:val="single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and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  <w:u w:val="single"/>
        </w:rPr>
        <w:t>The Washington Post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in the reference room (journal reading area) of Carrier Library. You need to do this fairly regularly.  You might not find an appropriate article on any particular day; and then on another day you might find several.  Your choice of articles is very open – the main thing is that you should be able to explain and discuss in a thoughtful way how the articles you choose relate to course concepts.  However,</w:t>
      </w:r>
    </w:p>
    <w:p w:rsid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  <w:u w:val="single"/>
        </w:rPr>
        <w:t>DO NOT USE op-ed materials and editorial pages</w:t>
      </w:r>
      <w:r>
        <w:rPr>
          <w:rFonts w:ascii="Helvetica" w:hAnsi="Helvetica" w:cs="Helvetica"/>
          <w:color w:val="2D3B45"/>
          <w:sz w:val="21"/>
          <w:szCs w:val="21"/>
        </w:rPr>
        <w:t>.  Front-page stories (i.e., details of a breaking event) may be appropriate, but look also for articles on the inside pages that describe/analyze some cultural phenomenon that is timely but that doesn’t necessarily take the “who-what-when-where” format.  Don’t neglect arts, business, style or other sections (i.e., not just news).  We will discuss examples of possible articles in class. 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IF you use the library’s collection of newspapers, remember that this is JMU property and you must XEROX your article, using one of the copying machines – you can NOT tear out the article from that copy.  (</w:t>
      </w:r>
      <w:proofErr w:type="gramStart"/>
      <w:r>
        <w:rPr>
          <w:rStyle w:val="Strong"/>
          <w:rFonts w:ascii="Helvetica" w:hAnsi="Helvetica" w:cs="Helvetica"/>
          <w:color w:val="2D3B45"/>
          <w:sz w:val="21"/>
          <w:szCs w:val="21"/>
        </w:rPr>
        <w:t>OR,  you</w:t>
      </w:r>
      <w:proofErr w:type="gram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can take a picture of the article with your phone and print that – just make sure I can see that you were using a physical paper.)</w:t>
      </w:r>
    </w:p>
    <w:p w:rsidR="00047EC6" w:rsidRPr="00CF3387" w:rsidRDefault="00CF3387" w:rsidP="00CF338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 xml:space="preserve">Our topics this semester, as reflected on the syllabus, include the following:  how American history (especially land use/western settlement/expansion) is viewed/interpreted; disputes over how to interpret that history; disputes over role of different groups in that history; American exceptionalism – the feeling that America is unique, different and better than other countries; global responses to American exceptionalism – do others admire? resent? disagree with the notion of exceptionalism?; immigration – historical and contemporary – who immigrates and when? Attitudes toward immigrants/ what should immigrants do – assimilate/”Americanize” etc. (i.e., what is a “real” American); class and perceptions of class in America; consumer culture; construction of physical places/communities and their connection to social values;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cyberculture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 xml:space="preserve"> and its connection to American culture at large; popular cultural objects and their possible cultural meanings; technology and culture; the globalization of markets and information; America’s place in the world and international attitudes towards America.  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You should interpret any and all of these broadly.  We’re interested in seeing connections, sometimes far-flung rather than exact ones, between what we’re studying in class and what’s going on in the world.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Your analysis will explain the connection you’re thinking about.</w:t>
      </w:r>
      <w:bookmarkStart w:id="0" w:name="_GoBack"/>
      <w:bookmarkEnd w:id="0"/>
    </w:p>
    <w:sectPr w:rsidR="00047EC6" w:rsidRPr="00CF3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87"/>
    <w:rsid w:val="00047EC6"/>
    <w:rsid w:val="00C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E2AF"/>
  <w15:chartTrackingRefBased/>
  <w15:docId w15:val="{85790E94-5FFF-4C77-A43A-E4EB966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387"/>
    <w:rPr>
      <w:b/>
      <w:bCs/>
    </w:rPr>
  </w:style>
  <w:style w:type="character" w:customStyle="1" w:styleId="apple-converted-space">
    <w:name w:val="apple-converted-space"/>
    <w:basedOn w:val="DefaultParagraphFont"/>
    <w:rsid w:val="00CF3387"/>
  </w:style>
  <w:style w:type="character" w:styleId="Emphasis">
    <w:name w:val="Emphasis"/>
    <w:basedOn w:val="DefaultParagraphFont"/>
    <w:uiPriority w:val="20"/>
    <w:qFormat/>
    <w:rsid w:val="00CF3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3336</Characters>
  <Application>Microsoft Office Word</Application>
  <DocSecurity>0</DocSecurity>
  <Lines>27</Lines>
  <Paragraphs>7</Paragraphs>
  <ScaleCrop>false</ScaleCrop>
  <Company>JMU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Services</dc:creator>
  <cp:keywords/>
  <dc:description/>
  <cp:lastModifiedBy>Lab Services</cp:lastModifiedBy>
  <cp:revision>1</cp:revision>
  <dcterms:created xsi:type="dcterms:W3CDTF">2017-02-22T16:32:00Z</dcterms:created>
  <dcterms:modified xsi:type="dcterms:W3CDTF">2017-02-22T16:35:00Z</dcterms:modified>
</cp:coreProperties>
</file>