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7D" w:rsidRPr="0048252B" w:rsidRDefault="001D577D" w:rsidP="001D577D">
      <w:pPr>
        <w:jc w:val="center"/>
        <w:rPr>
          <w:rFonts w:ascii="Times New Roman" w:hAnsi="Times New Roman" w:cs="Times New Roman"/>
          <w:b/>
          <w:sz w:val="24"/>
          <w:szCs w:val="24"/>
        </w:rPr>
      </w:pPr>
      <w:r>
        <w:rPr>
          <w:rFonts w:ascii="Times New Roman" w:hAnsi="Times New Roman" w:cs="Times New Roman"/>
          <w:b/>
          <w:sz w:val="24"/>
          <w:szCs w:val="24"/>
        </w:rPr>
        <w:t>The new penology</w:t>
      </w:r>
    </w:p>
    <w:p w:rsidR="001D577D" w:rsidRPr="00CF0879" w:rsidRDefault="001D577D" w:rsidP="001D577D">
      <w:pPr>
        <w:jc w:val="center"/>
        <w:rPr>
          <w:rFonts w:ascii="Times New Roman" w:hAnsi="Times New Roman" w:cs="Times New Roman"/>
          <w:sz w:val="24"/>
          <w:szCs w:val="24"/>
        </w:rPr>
      </w:pPr>
      <w:r w:rsidRPr="00CF0879">
        <w:rPr>
          <w:rFonts w:ascii="Times New Roman" w:hAnsi="Times New Roman" w:cs="Times New Roman"/>
          <w:sz w:val="24"/>
          <w:szCs w:val="24"/>
        </w:rPr>
        <w:t>Student’s Name</w:t>
      </w:r>
    </w:p>
    <w:p w:rsidR="001D577D" w:rsidRPr="00CF0879" w:rsidRDefault="001D577D" w:rsidP="001D577D">
      <w:pPr>
        <w:jc w:val="center"/>
        <w:rPr>
          <w:rFonts w:ascii="Times New Roman" w:hAnsi="Times New Roman" w:cs="Times New Roman"/>
          <w:sz w:val="24"/>
          <w:szCs w:val="24"/>
        </w:rPr>
      </w:pPr>
    </w:p>
    <w:p w:rsidR="001D577D" w:rsidRPr="00CF0879" w:rsidRDefault="001D577D" w:rsidP="001D577D">
      <w:pPr>
        <w:jc w:val="center"/>
        <w:rPr>
          <w:rFonts w:ascii="Times New Roman" w:hAnsi="Times New Roman" w:cs="Times New Roman"/>
          <w:sz w:val="24"/>
          <w:szCs w:val="24"/>
        </w:rPr>
      </w:pPr>
    </w:p>
    <w:p w:rsidR="001D577D" w:rsidRPr="00CF0879" w:rsidRDefault="001D577D" w:rsidP="001D577D">
      <w:pPr>
        <w:jc w:val="center"/>
        <w:rPr>
          <w:rFonts w:ascii="Times New Roman" w:hAnsi="Times New Roman" w:cs="Times New Roman"/>
          <w:sz w:val="24"/>
          <w:szCs w:val="24"/>
        </w:rPr>
      </w:pPr>
    </w:p>
    <w:p w:rsidR="001D577D" w:rsidRPr="00CF0879" w:rsidRDefault="001D577D" w:rsidP="001D577D">
      <w:pPr>
        <w:jc w:val="center"/>
        <w:rPr>
          <w:rFonts w:ascii="Times New Roman" w:hAnsi="Times New Roman" w:cs="Times New Roman"/>
          <w:sz w:val="24"/>
          <w:szCs w:val="24"/>
        </w:rPr>
      </w:pPr>
    </w:p>
    <w:p w:rsidR="001D577D" w:rsidRPr="00CF0879" w:rsidRDefault="001D577D" w:rsidP="001D577D">
      <w:pPr>
        <w:jc w:val="center"/>
        <w:rPr>
          <w:rFonts w:ascii="Times New Roman" w:hAnsi="Times New Roman" w:cs="Times New Roman"/>
          <w:sz w:val="24"/>
          <w:szCs w:val="24"/>
        </w:rPr>
      </w:pPr>
      <w:r w:rsidRPr="00CF0879">
        <w:rPr>
          <w:rFonts w:ascii="Times New Roman" w:hAnsi="Times New Roman" w:cs="Times New Roman"/>
          <w:sz w:val="24"/>
          <w:szCs w:val="24"/>
        </w:rPr>
        <w:t>Professor’s Name</w:t>
      </w:r>
    </w:p>
    <w:p w:rsidR="001D577D" w:rsidRPr="00CF0879" w:rsidRDefault="001D577D" w:rsidP="001D577D">
      <w:pPr>
        <w:jc w:val="center"/>
        <w:rPr>
          <w:rFonts w:ascii="Times New Roman" w:hAnsi="Times New Roman" w:cs="Times New Roman"/>
          <w:sz w:val="24"/>
          <w:szCs w:val="24"/>
        </w:rPr>
      </w:pPr>
      <w:r w:rsidRPr="00CF0879">
        <w:rPr>
          <w:rFonts w:ascii="Times New Roman" w:hAnsi="Times New Roman" w:cs="Times New Roman"/>
          <w:sz w:val="24"/>
          <w:szCs w:val="24"/>
        </w:rPr>
        <w:t>Course</w:t>
      </w:r>
    </w:p>
    <w:p w:rsidR="001D577D" w:rsidRPr="00CF0879" w:rsidRDefault="001D577D" w:rsidP="001D577D">
      <w:pPr>
        <w:jc w:val="center"/>
        <w:rPr>
          <w:rFonts w:ascii="Times New Roman" w:hAnsi="Times New Roman" w:cs="Times New Roman"/>
          <w:sz w:val="24"/>
          <w:szCs w:val="24"/>
        </w:rPr>
      </w:pPr>
    </w:p>
    <w:p w:rsidR="001D577D" w:rsidRPr="00CF0879" w:rsidRDefault="001D577D" w:rsidP="001D577D">
      <w:pPr>
        <w:jc w:val="center"/>
        <w:rPr>
          <w:rFonts w:ascii="Times New Roman" w:hAnsi="Times New Roman" w:cs="Times New Roman"/>
          <w:sz w:val="24"/>
          <w:szCs w:val="24"/>
        </w:rPr>
      </w:pPr>
    </w:p>
    <w:p w:rsidR="001D577D" w:rsidRPr="00CF0879" w:rsidRDefault="001D577D" w:rsidP="001D577D">
      <w:pPr>
        <w:jc w:val="center"/>
        <w:rPr>
          <w:rFonts w:ascii="Times New Roman" w:hAnsi="Times New Roman" w:cs="Times New Roman"/>
          <w:sz w:val="24"/>
          <w:szCs w:val="24"/>
        </w:rPr>
      </w:pPr>
    </w:p>
    <w:p w:rsidR="001D577D" w:rsidRPr="00CF0879" w:rsidRDefault="001D577D" w:rsidP="001D577D">
      <w:pPr>
        <w:jc w:val="center"/>
        <w:rPr>
          <w:rFonts w:ascii="Times New Roman" w:hAnsi="Times New Roman" w:cs="Times New Roman"/>
          <w:sz w:val="24"/>
          <w:szCs w:val="24"/>
        </w:rPr>
      </w:pPr>
    </w:p>
    <w:p w:rsidR="001D577D" w:rsidRPr="00CF0879" w:rsidRDefault="001D577D" w:rsidP="001D577D">
      <w:pPr>
        <w:jc w:val="center"/>
        <w:rPr>
          <w:rFonts w:ascii="Times New Roman" w:hAnsi="Times New Roman" w:cs="Times New Roman"/>
          <w:sz w:val="24"/>
          <w:szCs w:val="24"/>
        </w:rPr>
      </w:pPr>
    </w:p>
    <w:p w:rsidR="001D577D" w:rsidRPr="00CF0879" w:rsidRDefault="001D577D" w:rsidP="001D577D">
      <w:pPr>
        <w:jc w:val="center"/>
        <w:rPr>
          <w:rFonts w:ascii="Times New Roman" w:hAnsi="Times New Roman" w:cs="Times New Roman"/>
          <w:sz w:val="24"/>
          <w:szCs w:val="24"/>
        </w:rPr>
      </w:pPr>
    </w:p>
    <w:p w:rsidR="001D577D" w:rsidRPr="00CF0879" w:rsidRDefault="001D577D" w:rsidP="001D577D">
      <w:pPr>
        <w:jc w:val="center"/>
        <w:rPr>
          <w:rFonts w:ascii="Times New Roman" w:hAnsi="Times New Roman" w:cs="Times New Roman"/>
          <w:sz w:val="24"/>
          <w:szCs w:val="24"/>
        </w:rPr>
      </w:pPr>
      <w:r w:rsidRPr="00CF0879">
        <w:rPr>
          <w:rFonts w:ascii="Times New Roman" w:hAnsi="Times New Roman" w:cs="Times New Roman"/>
          <w:sz w:val="24"/>
          <w:szCs w:val="24"/>
        </w:rPr>
        <w:t>Institution</w:t>
      </w:r>
    </w:p>
    <w:p w:rsidR="001D577D" w:rsidRPr="00CF0879" w:rsidRDefault="001D577D" w:rsidP="001D577D">
      <w:pPr>
        <w:jc w:val="center"/>
        <w:rPr>
          <w:rFonts w:ascii="Times New Roman" w:hAnsi="Times New Roman" w:cs="Times New Roman"/>
          <w:sz w:val="24"/>
          <w:szCs w:val="24"/>
        </w:rPr>
      </w:pPr>
      <w:r w:rsidRPr="00CF0879">
        <w:rPr>
          <w:rFonts w:ascii="Times New Roman" w:hAnsi="Times New Roman" w:cs="Times New Roman"/>
          <w:sz w:val="24"/>
          <w:szCs w:val="24"/>
        </w:rPr>
        <w:t>City</w:t>
      </w:r>
    </w:p>
    <w:p w:rsidR="001D577D" w:rsidRPr="00CF0879" w:rsidRDefault="001D577D" w:rsidP="001D577D">
      <w:pPr>
        <w:jc w:val="center"/>
        <w:rPr>
          <w:rFonts w:ascii="Times New Roman" w:hAnsi="Times New Roman" w:cs="Times New Roman"/>
          <w:sz w:val="24"/>
          <w:szCs w:val="24"/>
        </w:rPr>
      </w:pPr>
      <w:r w:rsidRPr="00CF0879">
        <w:rPr>
          <w:rFonts w:ascii="Times New Roman" w:hAnsi="Times New Roman" w:cs="Times New Roman"/>
          <w:sz w:val="24"/>
          <w:szCs w:val="24"/>
        </w:rPr>
        <w:t>Date</w:t>
      </w:r>
    </w:p>
    <w:p w:rsidR="001D577D" w:rsidRDefault="001D577D" w:rsidP="007E5A4D">
      <w:pPr>
        <w:spacing w:line="480" w:lineRule="auto"/>
        <w:ind w:firstLine="720"/>
        <w:rPr>
          <w:rFonts w:ascii="Times New Roman" w:hAnsi="Times New Roman" w:cs="Times New Roman"/>
          <w:sz w:val="24"/>
          <w:szCs w:val="24"/>
        </w:rPr>
      </w:pPr>
    </w:p>
    <w:p w:rsidR="001D577D" w:rsidRDefault="001D577D" w:rsidP="007E5A4D">
      <w:pPr>
        <w:spacing w:line="480" w:lineRule="auto"/>
        <w:ind w:firstLine="720"/>
        <w:rPr>
          <w:rFonts w:ascii="Times New Roman" w:hAnsi="Times New Roman" w:cs="Times New Roman"/>
          <w:sz w:val="24"/>
          <w:szCs w:val="24"/>
        </w:rPr>
      </w:pPr>
    </w:p>
    <w:p w:rsidR="001D577D" w:rsidRDefault="001D577D" w:rsidP="007E5A4D">
      <w:pPr>
        <w:spacing w:line="480" w:lineRule="auto"/>
        <w:ind w:firstLine="720"/>
        <w:rPr>
          <w:rFonts w:ascii="Times New Roman" w:hAnsi="Times New Roman" w:cs="Times New Roman"/>
          <w:sz w:val="24"/>
          <w:szCs w:val="24"/>
        </w:rPr>
      </w:pPr>
    </w:p>
    <w:p w:rsidR="001D577D" w:rsidRDefault="001D577D" w:rsidP="007E5A4D">
      <w:pPr>
        <w:spacing w:line="480" w:lineRule="auto"/>
        <w:ind w:firstLine="720"/>
        <w:rPr>
          <w:rFonts w:ascii="Times New Roman" w:hAnsi="Times New Roman" w:cs="Times New Roman"/>
          <w:sz w:val="24"/>
          <w:szCs w:val="24"/>
        </w:rPr>
      </w:pPr>
    </w:p>
    <w:p w:rsidR="001D577D" w:rsidRDefault="001D577D" w:rsidP="007E5A4D">
      <w:pPr>
        <w:spacing w:line="480" w:lineRule="auto"/>
        <w:ind w:firstLine="720"/>
        <w:rPr>
          <w:rFonts w:ascii="Times New Roman" w:hAnsi="Times New Roman" w:cs="Times New Roman"/>
          <w:sz w:val="24"/>
          <w:szCs w:val="24"/>
        </w:rPr>
      </w:pPr>
    </w:p>
    <w:p w:rsidR="001D577D" w:rsidRDefault="001D577D" w:rsidP="001D577D">
      <w:pPr>
        <w:spacing w:line="480" w:lineRule="auto"/>
        <w:rPr>
          <w:rFonts w:ascii="Times New Roman" w:hAnsi="Times New Roman" w:cs="Times New Roman"/>
          <w:sz w:val="24"/>
          <w:szCs w:val="24"/>
        </w:rPr>
      </w:pPr>
    </w:p>
    <w:p w:rsidR="00AE63DF" w:rsidRDefault="00FB4453" w:rsidP="007E5A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Over the past couple of years, criminologists around the world have increasing been acquainted with the term ‘t</w:t>
      </w:r>
      <w:r w:rsidR="005A184F">
        <w:rPr>
          <w:rFonts w:ascii="Times New Roman" w:hAnsi="Times New Roman" w:cs="Times New Roman"/>
          <w:sz w:val="24"/>
          <w:szCs w:val="24"/>
        </w:rPr>
        <w:t>he new penology</w:t>
      </w:r>
      <w:r>
        <w:rPr>
          <w:rFonts w:ascii="Times New Roman" w:hAnsi="Times New Roman" w:cs="Times New Roman"/>
          <w:sz w:val="24"/>
          <w:szCs w:val="24"/>
        </w:rPr>
        <w:t xml:space="preserve">’. This term that has become so popular in the modern world </w:t>
      </w:r>
      <w:r w:rsidR="005A184F">
        <w:rPr>
          <w:rFonts w:ascii="Times New Roman" w:hAnsi="Times New Roman" w:cs="Times New Roman"/>
          <w:sz w:val="24"/>
          <w:szCs w:val="24"/>
        </w:rPr>
        <w:t>refers to the analytical grid that is popular with the emerging trends in the penal discourse. It was first introduced by Simon and Feeley and this study is primarily aimed at unearthing how this grid has transformed the penal field. This will be achieved by examining the changes in criminal discourse pertaining to the offender and how these changes have transformed the penal system leading to the development of certain techniques. In order to gain a better understanding of the term, parole examples will constantly be cited in the study.</w:t>
      </w:r>
    </w:p>
    <w:p w:rsidR="00C15A5D" w:rsidRDefault="00C15A5D" w:rsidP="007E5A4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grid that has existed for the last 25 years have prompted scientists to delve further into the field of penality and unearth how it influences the penal policies and practices around the world.</w:t>
      </w:r>
      <w:r w:rsidR="00435763">
        <w:rPr>
          <w:rFonts w:ascii="Times New Roman" w:hAnsi="Times New Roman" w:cs="Times New Roman"/>
          <w:sz w:val="24"/>
          <w:szCs w:val="24"/>
        </w:rPr>
        <w:t xml:space="preserve"> In order to gain a lucid indulgence on the different aspects of the new penology and at the same time emphasize on its influence, this study will critically delve into the discourses of crime, the discourses of criminals, instruments that are being used to achieve these objectives and the penal objectives.</w:t>
      </w:r>
    </w:p>
    <w:p w:rsidR="00435763" w:rsidRPr="00B9405E" w:rsidRDefault="00435763" w:rsidP="00545625">
      <w:pPr>
        <w:spacing w:line="480" w:lineRule="auto"/>
        <w:rPr>
          <w:rFonts w:ascii="Times New Roman" w:hAnsi="Times New Roman" w:cs="Times New Roman"/>
          <w:i/>
          <w:sz w:val="24"/>
          <w:szCs w:val="24"/>
        </w:rPr>
      </w:pPr>
      <w:r w:rsidRPr="00B9405E">
        <w:rPr>
          <w:rFonts w:ascii="Times New Roman" w:hAnsi="Times New Roman" w:cs="Times New Roman"/>
          <w:i/>
          <w:sz w:val="24"/>
          <w:szCs w:val="24"/>
        </w:rPr>
        <w:t>The crime concept</w:t>
      </w:r>
    </w:p>
    <w:p w:rsidR="00195DCB" w:rsidRDefault="00195DCB" w:rsidP="007E5A4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new penology, crime is viewed in a structural approach because it does not dwell on the outside concept but dwells on the act itself</w:t>
      </w:r>
      <w:r w:rsidR="00A157F9">
        <w:rPr>
          <w:rFonts w:ascii="Times New Roman" w:hAnsi="Times New Roman" w:cs="Times New Roman"/>
          <w:sz w:val="24"/>
          <w:szCs w:val="24"/>
        </w:rPr>
        <w:t xml:space="preserve"> </w:t>
      </w:r>
      <w:r w:rsidR="00A157F9" w:rsidRPr="00A157F9">
        <w:rPr>
          <w:rFonts w:ascii="Times New Roman" w:hAnsi="Times New Roman" w:cs="Times New Roman"/>
          <w:sz w:val="24"/>
          <w:szCs w:val="24"/>
        </w:rPr>
        <w:t>(Simon and Feeley 2000)</w:t>
      </w:r>
      <w:r>
        <w:rPr>
          <w:rFonts w:ascii="Times New Roman" w:hAnsi="Times New Roman" w:cs="Times New Roman"/>
          <w:sz w:val="24"/>
          <w:szCs w:val="24"/>
        </w:rPr>
        <w:t xml:space="preserve">. Through penology, crime is generally a technical problem and not a social problem as mentioned by previous critics such as </w:t>
      </w:r>
      <w:r w:rsidR="00A157F9" w:rsidRPr="00A157F9">
        <w:rPr>
          <w:rFonts w:ascii="Times New Roman" w:hAnsi="Times New Roman" w:cs="Times New Roman"/>
          <w:sz w:val="24"/>
          <w:szCs w:val="24"/>
        </w:rPr>
        <w:t xml:space="preserve">Andrew and Bonta </w:t>
      </w:r>
      <w:r w:rsidR="00A157F9">
        <w:rPr>
          <w:rFonts w:ascii="Times New Roman" w:hAnsi="Times New Roman" w:cs="Times New Roman"/>
          <w:sz w:val="24"/>
          <w:szCs w:val="24"/>
        </w:rPr>
        <w:t>(</w:t>
      </w:r>
      <w:r w:rsidR="00A157F9" w:rsidRPr="00A157F9">
        <w:rPr>
          <w:rFonts w:ascii="Times New Roman" w:hAnsi="Times New Roman" w:cs="Times New Roman"/>
          <w:sz w:val="24"/>
          <w:szCs w:val="24"/>
        </w:rPr>
        <w:t>1998)</w:t>
      </w:r>
      <w:r>
        <w:rPr>
          <w:rFonts w:ascii="Times New Roman" w:hAnsi="Times New Roman" w:cs="Times New Roman"/>
          <w:sz w:val="24"/>
          <w:szCs w:val="24"/>
        </w:rPr>
        <w:t xml:space="preserve">. The new penology therefore does not </w:t>
      </w:r>
      <w:r w:rsidR="007E5A4D">
        <w:rPr>
          <w:rFonts w:ascii="Times New Roman" w:hAnsi="Times New Roman" w:cs="Times New Roman"/>
          <w:sz w:val="24"/>
          <w:szCs w:val="24"/>
        </w:rPr>
        <w:t>provide</w:t>
      </w:r>
      <w:r>
        <w:rPr>
          <w:rFonts w:ascii="Times New Roman" w:hAnsi="Times New Roman" w:cs="Times New Roman"/>
          <w:sz w:val="24"/>
          <w:szCs w:val="24"/>
        </w:rPr>
        <w:t xml:space="preserve"> answers to the social problems but rather tries to prevent these acts from occurring again and minimizes the deviance levels among individuals.</w:t>
      </w:r>
    </w:p>
    <w:p w:rsidR="00B87A2A" w:rsidRDefault="00B87A2A" w:rsidP="007E5A4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new penology has transformed the penal policies by viewing crime from a different vintage </w:t>
      </w:r>
      <w:r w:rsidR="00C00238">
        <w:rPr>
          <w:rFonts w:ascii="Times New Roman" w:hAnsi="Times New Roman" w:cs="Times New Roman"/>
          <w:sz w:val="24"/>
          <w:szCs w:val="24"/>
        </w:rPr>
        <w:t xml:space="preserve">point that primarily </w:t>
      </w:r>
      <w:r w:rsidR="00C34027">
        <w:rPr>
          <w:rFonts w:ascii="Times New Roman" w:hAnsi="Times New Roman" w:cs="Times New Roman"/>
          <w:sz w:val="24"/>
          <w:szCs w:val="24"/>
        </w:rPr>
        <w:t>focuses</w:t>
      </w:r>
      <w:r>
        <w:rPr>
          <w:rFonts w:ascii="Times New Roman" w:hAnsi="Times New Roman" w:cs="Times New Roman"/>
          <w:sz w:val="24"/>
          <w:szCs w:val="24"/>
        </w:rPr>
        <w:t xml:space="preserve"> on reducing the risk and reducing the negative impacts</w:t>
      </w:r>
      <w:r w:rsidR="00C34027">
        <w:rPr>
          <w:rFonts w:ascii="Times New Roman" w:hAnsi="Times New Roman" w:cs="Times New Roman"/>
          <w:sz w:val="24"/>
          <w:szCs w:val="24"/>
        </w:rPr>
        <w:t xml:space="preserve"> </w:t>
      </w:r>
      <w:r w:rsidR="00C34027" w:rsidRPr="00C34027">
        <w:rPr>
          <w:rFonts w:ascii="Times New Roman" w:hAnsi="Times New Roman" w:cs="Times New Roman"/>
          <w:sz w:val="24"/>
          <w:szCs w:val="24"/>
        </w:rPr>
        <w:t>(Scheingold 1991)</w:t>
      </w:r>
      <w:r>
        <w:rPr>
          <w:rFonts w:ascii="Times New Roman" w:hAnsi="Times New Roman" w:cs="Times New Roman"/>
          <w:sz w:val="24"/>
          <w:szCs w:val="24"/>
        </w:rPr>
        <w:t xml:space="preserve">. The penal policies and </w:t>
      </w:r>
      <w:r w:rsidR="00C00238">
        <w:rPr>
          <w:rFonts w:ascii="Times New Roman" w:hAnsi="Times New Roman" w:cs="Times New Roman"/>
          <w:sz w:val="24"/>
          <w:szCs w:val="24"/>
        </w:rPr>
        <w:t>practices</w:t>
      </w:r>
      <w:r>
        <w:rPr>
          <w:rFonts w:ascii="Times New Roman" w:hAnsi="Times New Roman" w:cs="Times New Roman"/>
          <w:sz w:val="24"/>
          <w:szCs w:val="24"/>
        </w:rPr>
        <w:t xml:space="preserve"> have thus moved from the </w:t>
      </w:r>
      <w:r w:rsidR="00CE503D">
        <w:rPr>
          <w:rFonts w:ascii="Times New Roman" w:hAnsi="Times New Roman" w:cs="Times New Roman"/>
          <w:sz w:val="24"/>
          <w:szCs w:val="24"/>
        </w:rPr>
        <w:t>traditional</w:t>
      </w:r>
      <w:r>
        <w:rPr>
          <w:rFonts w:ascii="Times New Roman" w:hAnsi="Times New Roman" w:cs="Times New Roman"/>
          <w:sz w:val="24"/>
          <w:szCs w:val="24"/>
        </w:rPr>
        <w:t xml:space="preserve"> way where they were </w:t>
      </w:r>
      <w:r w:rsidR="00C00238">
        <w:rPr>
          <w:rFonts w:ascii="Times New Roman" w:hAnsi="Times New Roman" w:cs="Times New Roman"/>
          <w:sz w:val="24"/>
          <w:szCs w:val="24"/>
        </w:rPr>
        <w:t>viewed as</w:t>
      </w:r>
      <w:r>
        <w:rPr>
          <w:rFonts w:ascii="Times New Roman" w:hAnsi="Times New Roman" w:cs="Times New Roman"/>
          <w:sz w:val="24"/>
          <w:szCs w:val="24"/>
        </w:rPr>
        <w:t xml:space="preserve"> a morality problem to the statistical probability methods that are being used today.</w:t>
      </w:r>
    </w:p>
    <w:p w:rsidR="00CE503D" w:rsidRDefault="00CE503D" w:rsidP="00C002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new penology deviates from the usual norm by describing the penal system as a system that had been colonized by a language of probability </w:t>
      </w:r>
      <w:r w:rsidR="00C00238">
        <w:rPr>
          <w:rFonts w:ascii="Times New Roman" w:hAnsi="Times New Roman" w:cs="Times New Roman"/>
          <w:sz w:val="24"/>
          <w:szCs w:val="24"/>
        </w:rPr>
        <w:t>when averting risks</w:t>
      </w:r>
      <w:r w:rsidR="00904723">
        <w:rPr>
          <w:rFonts w:ascii="Times New Roman" w:hAnsi="Times New Roman" w:cs="Times New Roman"/>
          <w:sz w:val="24"/>
          <w:szCs w:val="24"/>
        </w:rPr>
        <w:t xml:space="preserve"> and lightens the public that these are not the most profound methods of averting risk.</w:t>
      </w:r>
    </w:p>
    <w:p w:rsidR="00523390" w:rsidRDefault="00523390" w:rsidP="00C002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new penology therefore succeeds after it </w:t>
      </w:r>
      <w:r w:rsidR="00C00238">
        <w:rPr>
          <w:rFonts w:ascii="Times New Roman" w:hAnsi="Times New Roman" w:cs="Times New Roman"/>
          <w:sz w:val="24"/>
          <w:szCs w:val="24"/>
        </w:rPr>
        <w:t>merges</w:t>
      </w:r>
      <w:r>
        <w:rPr>
          <w:rFonts w:ascii="Times New Roman" w:hAnsi="Times New Roman" w:cs="Times New Roman"/>
          <w:sz w:val="24"/>
          <w:szCs w:val="24"/>
        </w:rPr>
        <w:t xml:space="preserve"> with the ancient practices concerning how crime should be averted</w:t>
      </w:r>
      <w:r w:rsidR="00587E47">
        <w:rPr>
          <w:rFonts w:ascii="Times New Roman" w:hAnsi="Times New Roman" w:cs="Times New Roman"/>
          <w:sz w:val="24"/>
          <w:szCs w:val="24"/>
        </w:rPr>
        <w:t>,</w:t>
      </w:r>
      <w:r>
        <w:rPr>
          <w:rFonts w:ascii="Times New Roman" w:hAnsi="Times New Roman" w:cs="Times New Roman"/>
          <w:sz w:val="24"/>
          <w:szCs w:val="24"/>
        </w:rPr>
        <w:t xml:space="preserve"> but for it to be efficient and acceptable to all in the criminal justice </w:t>
      </w:r>
      <w:r w:rsidR="00587E47">
        <w:rPr>
          <w:rFonts w:ascii="Times New Roman" w:hAnsi="Times New Roman" w:cs="Times New Roman"/>
          <w:sz w:val="24"/>
          <w:szCs w:val="24"/>
        </w:rPr>
        <w:t>field;</w:t>
      </w:r>
      <w:r>
        <w:rPr>
          <w:rFonts w:ascii="Times New Roman" w:hAnsi="Times New Roman" w:cs="Times New Roman"/>
          <w:sz w:val="24"/>
          <w:szCs w:val="24"/>
        </w:rPr>
        <w:t xml:space="preserve"> it is paramount to alleviate the </w:t>
      </w:r>
      <w:r w:rsidR="00587E47">
        <w:rPr>
          <w:rFonts w:ascii="Times New Roman" w:hAnsi="Times New Roman" w:cs="Times New Roman"/>
          <w:sz w:val="24"/>
          <w:szCs w:val="24"/>
        </w:rPr>
        <w:t>discourse</w:t>
      </w:r>
      <w:r>
        <w:rPr>
          <w:rFonts w:ascii="Times New Roman" w:hAnsi="Times New Roman" w:cs="Times New Roman"/>
          <w:sz w:val="24"/>
          <w:szCs w:val="24"/>
        </w:rPr>
        <w:t xml:space="preserve"> between what is known to the public and what is known to the experts</w:t>
      </w:r>
      <w:r w:rsidR="000F3351">
        <w:rPr>
          <w:rFonts w:ascii="Times New Roman" w:hAnsi="Times New Roman" w:cs="Times New Roman"/>
          <w:sz w:val="24"/>
          <w:szCs w:val="24"/>
        </w:rPr>
        <w:t xml:space="preserve"> </w:t>
      </w:r>
      <w:r w:rsidR="000F3351" w:rsidRPr="000F3351">
        <w:rPr>
          <w:rFonts w:ascii="Times New Roman" w:hAnsi="Times New Roman" w:cs="Times New Roman"/>
          <w:sz w:val="24"/>
          <w:szCs w:val="24"/>
        </w:rPr>
        <w:t>(O’Malley 1999)</w:t>
      </w:r>
      <w:r>
        <w:rPr>
          <w:rFonts w:ascii="Times New Roman" w:hAnsi="Times New Roman" w:cs="Times New Roman"/>
          <w:sz w:val="24"/>
          <w:szCs w:val="24"/>
        </w:rPr>
        <w:t>.</w:t>
      </w:r>
      <w:r w:rsidR="00CA2D4E">
        <w:rPr>
          <w:rFonts w:ascii="Times New Roman" w:hAnsi="Times New Roman" w:cs="Times New Roman"/>
          <w:sz w:val="24"/>
          <w:szCs w:val="24"/>
        </w:rPr>
        <w:t xml:space="preserve"> This model therefore succeeds not necessarily because it is the most profound method of minimizing offenders but because it has perfected the art of integrating with the preceding theories and formulating a policy that resonates with the public and the experts.</w:t>
      </w:r>
    </w:p>
    <w:p w:rsidR="002C37A1" w:rsidRDefault="002C37A1" w:rsidP="00587E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Various critics such as </w:t>
      </w:r>
      <w:r w:rsidR="00A157F9" w:rsidRPr="00A157F9">
        <w:rPr>
          <w:rFonts w:ascii="Times New Roman" w:hAnsi="Times New Roman" w:cs="Times New Roman"/>
          <w:sz w:val="24"/>
          <w:szCs w:val="24"/>
        </w:rPr>
        <w:t xml:space="preserve">Blomberg and Cohen </w:t>
      </w:r>
      <w:r w:rsidR="00A157F9">
        <w:rPr>
          <w:rFonts w:ascii="Times New Roman" w:hAnsi="Times New Roman" w:cs="Times New Roman"/>
          <w:sz w:val="24"/>
          <w:szCs w:val="24"/>
        </w:rPr>
        <w:t>(</w:t>
      </w:r>
      <w:r w:rsidR="00A157F9" w:rsidRPr="00A157F9">
        <w:rPr>
          <w:rFonts w:ascii="Times New Roman" w:hAnsi="Times New Roman" w:cs="Times New Roman"/>
          <w:sz w:val="24"/>
          <w:szCs w:val="24"/>
        </w:rPr>
        <w:t>2003)</w:t>
      </w:r>
      <w:r>
        <w:rPr>
          <w:rFonts w:ascii="Times New Roman" w:hAnsi="Times New Roman" w:cs="Times New Roman"/>
          <w:sz w:val="24"/>
          <w:szCs w:val="24"/>
        </w:rPr>
        <w:t xml:space="preserve"> have however refuted these claims by Simon and Feely when they postulated that the gulf between what is known or discourses between the experts and the general public is still large. They support their arguments by asserting that </w:t>
      </w:r>
      <w:r w:rsidR="00587E47">
        <w:rPr>
          <w:rFonts w:ascii="Times New Roman" w:hAnsi="Times New Roman" w:cs="Times New Roman"/>
          <w:sz w:val="24"/>
          <w:szCs w:val="24"/>
        </w:rPr>
        <w:t>this model</w:t>
      </w:r>
      <w:r>
        <w:rPr>
          <w:rFonts w:ascii="Times New Roman" w:hAnsi="Times New Roman" w:cs="Times New Roman"/>
          <w:sz w:val="24"/>
          <w:szCs w:val="24"/>
        </w:rPr>
        <w:t xml:space="preserve"> only highlights the transformation in the professional and academic world </w:t>
      </w:r>
      <w:r w:rsidR="00316C1B">
        <w:rPr>
          <w:rFonts w:ascii="Times New Roman" w:hAnsi="Times New Roman" w:cs="Times New Roman"/>
          <w:sz w:val="24"/>
          <w:szCs w:val="24"/>
        </w:rPr>
        <w:t xml:space="preserve">but </w:t>
      </w:r>
      <w:r w:rsidR="002E148B">
        <w:rPr>
          <w:rFonts w:ascii="Times New Roman" w:hAnsi="Times New Roman" w:cs="Times New Roman"/>
          <w:sz w:val="24"/>
          <w:szCs w:val="24"/>
        </w:rPr>
        <w:t>fail</w:t>
      </w:r>
      <w:r w:rsidR="00316C1B">
        <w:rPr>
          <w:rFonts w:ascii="Times New Roman" w:hAnsi="Times New Roman" w:cs="Times New Roman"/>
          <w:sz w:val="24"/>
          <w:szCs w:val="24"/>
        </w:rPr>
        <w:t xml:space="preserve"> to recognize the discourses of politicians, t</w:t>
      </w:r>
      <w:r w:rsidR="00322E1E">
        <w:rPr>
          <w:rFonts w:ascii="Times New Roman" w:hAnsi="Times New Roman" w:cs="Times New Roman"/>
          <w:sz w:val="24"/>
          <w:szCs w:val="24"/>
        </w:rPr>
        <w:t xml:space="preserve">he general public and the </w:t>
      </w:r>
      <w:r w:rsidR="002E148B">
        <w:rPr>
          <w:rFonts w:ascii="Times New Roman" w:hAnsi="Times New Roman" w:cs="Times New Roman"/>
          <w:sz w:val="24"/>
          <w:szCs w:val="24"/>
        </w:rPr>
        <w:t xml:space="preserve">media where the crime amorality </w:t>
      </w:r>
      <w:r w:rsidR="00322E1E">
        <w:rPr>
          <w:rFonts w:ascii="Times New Roman" w:hAnsi="Times New Roman" w:cs="Times New Roman"/>
          <w:sz w:val="24"/>
          <w:szCs w:val="24"/>
        </w:rPr>
        <w:t>remains a thorny issue.</w:t>
      </w:r>
    </w:p>
    <w:p w:rsidR="00322E1E" w:rsidRPr="00B9405E" w:rsidRDefault="00322E1E" w:rsidP="00545625">
      <w:pPr>
        <w:spacing w:line="480" w:lineRule="auto"/>
        <w:rPr>
          <w:rFonts w:ascii="Times New Roman" w:hAnsi="Times New Roman" w:cs="Times New Roman"/>
          <w:i/>
          <w:sz w:val="24"/>
          <w:szCs w:val="24"/>
        </w:rPr>
      </w:pPr>
      <w:r w:rsidRPr="00B9405E">
        <w:rPr>
          <w:rFonts w:ascii="Times New Roman" w:hAnsi="Times New Roman" w:cs="Times New Roman"/>
          <w:i/>
          <w:sz w:val="24"/>
          <w:szCs w:val="24"/>
        </w:rPr>
        <w:t>The criminal concept</w:t>
      </w:r>
    </w:p>
    <w:p w:rsidR="00322E1E" w:rsidRDefault="00322E1E" w:rsidP="0091205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new penology describes a criminal as being more of a sub-group member than a morality</w:t>
      </w:r>
      <w:r w:rsidR="0091205B">
        <w:rPr>
          <w:rFonts w:ascii="Times New Roman" w:hAnsi="Times New Roman" w:cs="Times New Roman"/>
          <w:sz w:val="24"/>
          <w:szCs w:val="24"/>
        </w:rPr>
        <w:t xml:space="preserve"> </w:t>
      </w:r>
      <w:r>
        <w:rPr>
          <w:rFonts w:ascii="Times New Roman" w:hAnsi="Times New Roman" w:cs="Times New Roman"/>
          <w:sz w:val="24"/>
          <w:szCs w:val="24"/>
        </w:rPr>
        <w:t>problem. Being dangerous is perceived more socially than ontologically which underlines why there is exist a disparity between what is known to the outside world and what this model ushers in the penal system</w:t>
      </w:r>
      <w:r w:rsidR="001118D0">
        <w:rPr>
          <w:rFonts w:ascii="Times New Roman" w:hAnsi="Times New Roman" w:cs="Times New Roman"/>
          <w:sz w:val="24"/>
          <w:szCs w:val="24"/>
        </w:rPr>
        <w:t xml:space="preserve"> </w:t>
      </w:r>
      <w:r w:rsidR="001118D0" w:rsidRPr="001118D0">
        <w:rPr>
          <w:rFonts w:ascii="Times New Roman" w:hAnsi="Times New Roman" w:cs="Times New Roman"/>
          <w:sz w:val="24"/>
          <w:szCs w:val="24"/>
        </w:rPr>
        <w:t>(Rouse 1994)</w:t>
      </w:r>
      <w:r>
        <w:rPr>
          <w:rFonts w:ascii="Times New Roman" w:hAnsi="Times New Roman" w:cs="Times New Roman"/>
          <w:sz w:val="24"/>
          <w:szCs w:val="24"/>
        </w:rPr>
        <w:t xml:space="preserve">. </w:t>
      </w:r>
      <w:r w:rsidR="0091205B">
        <w:rPr>
          <w:rFonts w:ascii="Times New Roman" w:hAnsi="Times New Roman" w:cs="Times New Roman"/>
          <w:sz w:val="24"/>
          <w:szCs w:val="24"/>
        </w:rPr>
        <w:t>Critics</w:t>
      </w:r>
      <w:r>
        <w:rPr>
          <w:rFonts w:ascii="Times New Roman" w:hAnsi="Times New Roman" w:cs="Times New Roman"/>
          <w:sz w:val="24"/>
          <w:szCs w:val="24"/>
        </w:rPr>
        <w:t xml:space="preserve"> to this model assert this model dwells on the risk profiles and does not give a detailed analysis on the representation of the criminal subject.</w:t>
      </w:r>
      <w:r w:rsidR="001D1F27">
        <w:rPr>
          <w:rFonts w:ascii="Times New Roman" w:hAnsi="Times New Roman" w:cs="Times New Roman"/>
          <w:sz w:val="24"/>
          <w:szCs w:val="24"/>
        </w:rPr>
        <w:t xml:space="preserve"> These opponents have therefore suggested that criminality should be viewed as a risk of violence and not the mere act of dangerousness as perceived by the new penology</w:t>
      </w:r>
      <w:r w:rsidR="00C758DB">
        <w:rPr>
          <w:rFonts w:ascii="Times New Roman" w:hAnsi="Times New Roman" w:cs="Times New Roman"/>
          <w:sz w:val="24"/>
          <w:szCs w:val="24"/>
        </w:rPr>
        <w:t xml:space="preserve">. Proponents of the new model such as </w:t>
      </w:r>
      <w:r w:rsidR="002B5A3C" w:rsidRPr="002B5A3C">
        <w:rPr>
          <w:rFonts w:ascii="Times New Roman" w:hAnsi="Times New Roman" w:cs="Times New Roman"/>
          <w:sz w:val="24"/>
          <w:szCs w:val="24"/>
        </w:rPr>
        <w:t xml:space="preserve">Edelman </w:t>
      </w:r>
      <w:r w:rsidR="002B5A3C">
        <w:rPr>
          <w:rFonts w:ascii="Times New Roman" w:hAnsi="Times New Roman" w:cs="Times New Roman"/>
          <w:sz w:val="24"/>
          <w:szCs w:val="24"/>
        </w:rPr>
        <w:t>(</w:t>
      </w:r>
      <w:r w:rsidR="002B5A3C" w:rsidRPr="002B5A3C">
        <w:rPr>
          <w:rFonts w:ascii="Times New Roman" w:hAnsi="Times New Roman" w:cs="Times New Roman"/>
          <w:sz w:val="24"/>
          <w:szCs w:val="24"/>
        </w:rPr>
        <w:t>1977)</w:t>
      </w:r>
      <w:r w:rsidR="00C758DB">
        <w:rPr>
          <w:rFonts w:ascii="Times New Roman" w:hAnsi="Times New Roman" w:cs="Times New Roman"/>
          <w:sz w:val="24"/>
          <w:szCs w:val="24"/>
        </w:rPr>
        <w:t xml:space="preserve"> however feel that there is a possible correlation or reconstruction where the subject is desc</w:t>
      </w:r>
      <w:r w:rsidR="0091205B">
        <w:rPr>
          <w:rFonts w:ascii="Times New Roman" w:hAnsi="Times New Roman" w:cs="Times New Roman"/>
          <w:sz w:val="24"/>
          <w:szCs w:val="24"/>
        </w:rPr>
        <w:t>ribed by figures for instance a highly risky offender</w:t>
      </w:r>
      <w:r w:rsidR="00C758DB">
        <w:rPr>
          <w:rFonts w:ascii="Times New Roman" w:hAnsi="Times New Roman" w:cs="Times New Roman"/>
          <w:sz w:val="24"/>
          <w:szCs w:val="24"/>
        </w:rPr>
        <w:t>.</w:t>
      </w:r>
    </w:p>
    <w:p w:rsidR="00C758DB" w:rsidRPr="00B9405E" w:rsidRDefault="00C758DB" w:rsidP="00545625">
      <w:pPr>
        <w:spacing w:line="480" w:lineRule="auto"/>
        <w:rPr>
          <w:rFonts w:ascii="Times New Roman" w:hAnsi="Times New Roman" w:cs="Times New Roman"/>
          <w:i/>
          <w:sz w:val="24"/>
          <w:szCs w:val="24"/>
        </w:rPr>
      </w:pPr>
      <w:r w:rsidRPr="00B9405E">
        <w:rPr>
          <w:rFonts w:ascii="Times New Roman" w:hAnsi="Times New Roman" w:cs="Times New Roman"/>
          <w:i/>
          <w:sz w:val="24"/>
          <w:szCs w:val="24"/>
        </w:rPr>
        <w:t>Policies in a career criminal</w:t>
      </w:r>
    </w:p>
    <w:p w:rsidR="00C758DB" w:rsidRDefault="00C758DB" w:rsidP="00396CB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new penology unravels a new notion that the criminal offense is triggered by the actions of a particular subgroup that is small and less identifiable. This concept is a reminiscence of previous assumptions for instance</w:t>
      </w:r>
      <w:r w:rsidR="00396CB7">
        <w:rPr>
          <w:rFonts w:ascii="Times New Roman" w:hAnsi="Times New Roman" w:cs="Times New Roman"/>
          <w:sz w:val="24"/>
          <w:szCs w:val="24"/>
        </w:rPr>
        <w:t>,</w:t>
      </w:r>
      <w:r>
        <w:rPr>
          <w:rFonts w:ascii="Times New Roman" w:hAnsi="Times New Roman" w:cs="Times New Roman"/>
          <w:sz w:val="24"/>
          <w:szCs w:val="24"/>
        </w:rPr>
        <w:t xml:space="preserve"> a professional offender. Despite the similarities between the preceding theories being lucid, it is imperative to uncover the disparities that exist in order to unravel how the new penology has influenced the penal practices</w:t>
      </w:r>
      <w:r w:rsidR="006160B6">
        <w:rPr>
          <w:rFonts w:ascii="Times New Roman" w:hAnsi="Times New Roman" w:cs="Times New Roman"/>
          <w:sz w:val="24"/>
          <w:szCs w:val="24"/>
        </w:rPr>
        <w:t xml:space="preserve"> </w:t>
      </w:r>
      <w:r w:rsidR="006160B6" w:rsidRPr="006160B6">
        <w:rPr>
          <w:rFonts w:ascii="Times New Roman" w:hAnsi="Times New Roman" w:cs="Times New Roman"/>
          <w:sz w:val="24"/>
          <w:szCs w:val="24"/>
        </w:rPr>
        <w:t>(Martison 1974)</w:t>
      </w:r>
      <w:r>
        <w:rPr>
          <w:rFonts w:ascii="Times New Roman" w:hAnsi="Times New Roman" w:cs="Times New Roman"/>
          <w:sz w:val="24"/>
          <w:szCs w:val="24"/>
        </w:rPr>
        <w:t>.</w:t>
      </w:r>
      <w:r w:rsidR="00E278D5">
        <w:rPr>
          <w:rFonts w:ascii="Times New Roman" w:hAnsi="Times New Roman" w:cs="Times New Roman"/>
          <w:sz w:val="24"/>
          <w:szCs w:val="24"/>
        </w:rPr>
        <w:t xml:space="preserve"> Proponents of the model have so far proved that it has transformed the penal system whereby it is no</w:t>
      </w:r>
      <w:r w:rsidR="00396CB7">
        <w:rPr>
          <w:rFonts w:ascii="Times New Roman" w:hAnsi="Times New Roman" w:cs="Times New Roman"/>
          <w:sz w:val="24"/>
          <w:szCs w:val="24"/>
        </w:rPr>
        <w:t>t just</w:t>
      </w:r>
      <w:r w:rsidR="00E278D5">
        <w:rPr>
          <w:rFonts w:ascii="Times New Roman" w:hAnsi="Times New Roman" w:cs="Times New Roman"/>
          <w:sz w:val="24"/>
          <w:szCs w:val="24"/>
        </w:rPr>
        <w:t xml:space="preserve"> a matter of looking at the causes of crime but it is more profound to look at the risks posed by the</w:t>
      </w:r>
      <w:r w:rsidR="009F737A">
        <w:rPr>
          <w:rFonts w:ascii="Times New Roman" w:hAnsi="Times New Roman" w:cs="Times New Roman"/>
          <w:sz w:val="24"/>
          <w:szCs w:val="24"/>
        </w:rPr>
        <w:t xml:space="preserve"> offender </w:t>
      </w:r>
      <w:r w:rsidR="00396CB7">
        <w:rPr>
          <w:rFonts w:ascii="Times New Roman" w:hAnsi="Times New Roman" w:cs="Times New Roman"/>
          <w:sz w:val="24"/>
          <w:szCs w:val="24"/>
        </w:rPr>
        <w:t xml:space="preserve">also </w:t>
      </w:r>
      <w:r w:rsidR="009F737A">
        <w:rPr>
          <w:rFonts w:ascii="Times New Roman" w:hAnsi="Times New Roman" w:cs="Times New Roman"/>
          <w:sz w:val="24"/>
          <w:szCs w:val="24"/>
        </w:rPr>
        <w:t>and formulat</w:t>
      </w:r>
      <w:r w:rsidR="00396CB7">
        <w:rPr>
          <w:rFonts w:ascii="Times New Roman" w:hAnsi="Times New Roman" w:cs="Times New Roman"/>
          <w:sz w:val="24"/>
          <w:szCs w:val="24"/>
        </w:rPr>
        <w:t>e</w:t>
      </w:r>
      <w:r w:rsidR="009F737A">
        <w:rPr>
          <w:rFonts w:ascii="Times New Roman" w:hAnsi="Times New Roman" w:cs="Times New Roman"/>
          <w:sz w:val="24"/>
          <w:szCs w:val="24"/>
        </w:rPr>
        <w:t xml:space="preserve"> penal practices that corresponds with the identified risks.</w:t>
      </w:r>
    </w:p>
    <w:p w:rsidR="00CF5C08" w:rsidRPr="00B9405E" w:rsidRDefault="00CF5C08" w:rsidP="00545625">
      <w:pPr>
        <w:spacing w:line="480" w:lineRule="auto"/>
        <w:rPr>
          <w:rFonts w:ascii="Times New Roman" w:hAnsi="Times New Roman" w:cs="Times New Roman"/>
          <w:i/>
          <w:sz w:val="24"/>
          <w:szCs w:val="24"/>
        </w:rPr>
      </w:pPr>
      <w:r w:rsidRPr="00B9405E">
        <w:rPr>
          <w:rFonts w:ascii="Times New Roman" w:hAnsi="Times New Roman" w:cs="Times New Roman"/>
          <w:i/>
          <w:sz w:val="24"/>
          <w:szCs w:val="24"/>
        </w:rPr>
        <w:t>The crime as a population member</w:t>
      </w:r>
    </w:p>
    <w:p w:rsidR="00CF5C08" w:rsidRDefault="00CF5C08" w:rsidP="009669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Due to the disparity that exist between the concept of ‘dangerousness’ as assumed by this model and the ‘risk of violence’ as mentioned by preceding theories categorizing the offender as </w:t>
      </w:r>
      <w:r>
        <w:rPr>
          <w:rFonts w:ascii="Times New Roman" w:hAnsi="Times New Roman" w:cs="Times New Roman"/>
          <w:sz w:val="24"/>
          <w:szCs w:val="24"/>
        </w:rPr>
        <w:lastRenderedPageBreak/>
        <w:t>a member of a particular group has become even more clear with the arrival of the new penology</w:t>
      </w:r>
      <w:r w:rsidR="00405199">
        <w:rPr>
          <w:rFonts w:ascii="Times New Roman" w:hAnsi="Times New Roman" w:cs="Times New Roman"/>
          <w:sz w:val="24"/>
          <w:szCs w:val="24"/>
        </w:rPr>
        <w:t xml:space="preserve"> </w:t>
      </w:r>
      <w:r w:rsidR="00405199" w:rsidRPr="00405199">
        <w:rPr>
          <w:rFonts w:ascii="Times New Roman" w:hAnsi="Times New Roman" w:cs="Times New Roman"/>
          <w:sz w:val="24"/>
          <w:szCs w:val="24"/>
        </w:rPr>
        <w:t>(Simon 1987)</w:t>
      </w:r>
      <w:r>
        <w:rPr>
          <w:rFonts w:ascii="Times New Roman" w:hAnsi="Times New Roman" w:cs="Times New Roman"/>
          <w:sz w:val="24"/>
          <w:szCs w:val="24"/>
        </w:rPr>
        <w:t>. This model subdivides the population into various groups for instance the undesirable, the dangerous and the undisciplined</w:t>
      </w:r>
      <w:r w:rsidR="00EA437A">
        <w:rPr>
          <w:rFonts w:ascii="Times New Roman" w:hAnsi="Times New Roman" w:cs="Times New Roman"/>
          <w:sz w:val="24"/>
          <w:szCs w:val="24"/>
        </w:rPr>
        <w:t xml:space="preserve"> which has in turn aided the penal practices by making it easier to look for a criminal among a particular population.</w:t>
      </w:r>
    </w:p>
    <w:p w:rsidR="000E170D" w:rsidRDefault="009565B2" w:rsidP="009669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966947">
        <w:rPr>
          <w:rFonts w:ascii="Times New Roman" w:hAnsi="Times New Roman" w:cs="Times New Roman"/>
          <w:sz w:val="24"/>
          <w:szCs w:val="24"/>
        </w:rPr>
        <w:t>classification of offenders into sub-groups has</w:t>
      </w:r>
      <w:r>
        <w:rPr>
          <w:rFonts w:ascii="Times New Roman" w:hAnsi="Times New Roman" w:cs="Times New Roman"/>
          <w:sz w:val="24"/>
          <w:szCs w:val="24"/>
        </w:rPr>
        <w:t xml:space="preserve"> thus led to the use of actuarial techniques whereby if a crime occurs, it is perceived as a statistical event that can be predicted as opposed to an event caused by an individual. This has therefore led to a new system of allocating penal resources in accordance with the profile of risk identified and based on the structure of the insurance</w:t>
      </w:r>
      <w:r w:rsidR="002B5A3C">
        <w:rPr>
          <w:rFonts w:ascii="Times New Roman" w:hAnsi="Times New Roman" w:cs="Times New Roman"/>
          <w:sz w:val="24"/>
          <w:szCs w:val="24"/>
        </w:rPr>
        <w:t xml:space="preserve"> </w:t>
      </w:r>
      <w:r w:rsidR="002B5A3C" w:rsidRPr="002B5A3C">
        <w:rPr>
          <w:rFonts w:ascii="Times New Roman" w:hAnsi="Times New Roman" w:cs="Times New Roman"/>
          <w:sz w:val="24"/>
          <w:szCs w:val="24"/>
        </w:rPr>
        <w:t>(Feeley and Simon 1992)</w:t>
      </w:r>
      <w:r>
        <w:rPr>
          <w:rFonts w:ascii="Times New Roman" w:hAnsi="Times New Roman" w:cs="Times New Roman"/>
          <w:sz w:val="24"/>
          <w:szCs w:val="24"/>
        </w:rPr>
        <w:t>.</w:t>
      </w:r>
      <w:r w:rsidR="00966947">
        <w:rPr>
          <w:rFonts w:ascii="Times New Roman" w:hAnsi="Times New Roman" w:cs="Times New Roman"/>
          <w:sz w:val="24"/>
          <w:szCs w:val="24"/>
        </w:rPr>
        <w:t xml:space="preserve"> </w:t>
      </w:r>
      <w:r w:rsidR="000E170D">
        <w:rPr>
          <w:rFonts w:ascii="Times New Roman" w:hAnsi="Times New Roman" w:cs="Times New Roman"/>
          <w:sz w:val="24"/>
          <w:szCs w:val="24"/>
        </w:rPr>
        <w:t xml:space="preserve">The </w:t>
      </w:r>
      <w:r w:rsidR="00966947">
        <w:rPr>
          <w:rFonts w:ascii="Times New Roman" w:hAnsi="Times New Roman" w:cs="Times New Roman"/>
          <w:sz w:val="24"/>
          <w:szCs w:val="24"/>
        </w:rPr>
        <w:t>use of stereotypes has</w:t>
      </w:r>
      <w:r w:rsidR="000E170D">
        <w:rPr>
          <w:rFonts w:ascii="Times New Roman" w:hAnsi="Times New Roman" w:cs="Times New Roman"/>
          <w:sz w:val="24"/>
          <w:szCs w:val="24"/>
        </w:rPr>
        <w:t xml:space="preserve"> </w:t>
      </w:r>
      <w:r w:rsidR="00966947">
        <w:rPr>
          <w:rFonts w:ascii="Times New Roman" w:hAnsi="Times New Roman" w:cs="Times New Roman"/>
          <w:sz w:val="24"/>
          <w:szCs w:val="24"/>
        </w:rPr>
        <w:t>also</w:t>
      </w:r>
      <w:r w:rsidR="000E170D">
        <w:rPr>
          <w:rFonts w:ascii="Times New Roman" w:hAnsi="Times New Roman" w:cs="Times New Roman"/>
          <w:sz w:val="24"/>
          <w:szCs w:val="24"/>
        </w:rPr>
        <w:t xml:space="preserve"> enabled the penal system </w:t>
      </w:r>
      <w:r w:rsidR="00657309">
        <w:rPr>
          <w:rFonts w:ascii="Times New Roman" w:hAnsi="Times New Roman" w:cs="Times New Roman"/>
          <w:sz w:val="24"/>
          <w:szCs w:val="24"/>
        </w:rPr>
        <w:t>to become more effective as to easily identify the disparities that exist because they are based on a scientific model.</w:t>
      </w:r>
    </w:p>
    <w:p w:rsidR="002E2F94" w:rsidRPr="00B9405E" w:rsidRDefault="002E2F94" w:rsidP="00545625">
      <w:pPr>
        <w:spacing w:line="480" w:lineRule="auto"/>
        <w:rPr>
          <w:rFonts w:ascii="Times New Roman" w:hAnsi="Times New Roman" w:cs="Times New Roman"/>
          <w:i/>
          <w:sz w:val="24"/>
          <w:szCs w:val="24"/>
        </w:rPr>
      </w:pPr>
      <w:r w:rsidRPr="00B9405E">
        <w:rPr>
          <w:rFonts w:ascii="Times New Roman" w:hAnsi="Times New Roman" w:cs="Times New Roman"/>
          <w:i/>
          <w:sz w:val="24"/>
          <w:szCs w:val="24"/>
        </w:rPr>
        <w:t>The underclass concept</w:t>
      </w:r>
    </w:p>
    <w:p w:rsidR="002E2F94" w:rsidRDefault="002E2F94" w:rsidP="0096694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term underclass as mentioned in the discipline of criminal justice refers to the population that is regarded as marginal and poor</w:t>
      </w:r>
      <w:r w:rsidR="004F78E2">
        <w:rPr>
          <w:rFonts w:ascii="Times New Roman" w:hAnsi="Times New Roman" w:cs="Times New Roman"/>
          <w:sz w:val="24"/>
          <w:szCs w:val="24"/>
        </w:rPr>
        <w:t xml:space="preserve"> </w:t>
      </w:r>
      <w:r w:rsidR="004F78E2" w:rsidRPr="004F78E2">
        <w:rPr>
          <w:rFonts w:ascii="Times New Roman" w:hAnsi="Times New Roman" w:cs="Times New Roman"/>
          <w:sz w:val="24"/>
          <w:szCs w:val="24"/>
        </w:rPr>
        <w:t>(O’Malley 1996)</w:t>
      </w:r>
      <w:r>
        <w:rPr>
          <w:rFonts w:ascii="Times New Roman" w:hAnsi="Times New Roman" w:cs="Times New Roman"/>
          <w:sz w:val="24"/>
          <w:szCs w:val="24"/>
        </w:rPr>
        <w:t>. This class lacks the most basic education and competence as is regarded by many particularly those from the higher class as superfluous in nature.</w:t>
      </w:r>
    </w:p>
    <w:p w:rsidR="0073286A" w:rsidRDefault="0073286A" w:rsidP="00966947">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 also perceive this class as dangerous as assumed in the new penology and its members are easily blamed for any acts of violence that exist within their society</w:t>
      </w:r>
      <w:r w:rsidR="001118D0">
        <w:rPr>
          <w:rFonts w:ascii="Times New Roman" w:hAnsi="Times New Roman" w:cs="Times New Roman"/>
          <w:sz w:val="24"/>
          <w:szCs w:val="24"/>
        </w:rPr>
        <w:t xml:space="preserve"> </w:t>
      </w:r>
      <w:r w:rsidR="001118D0" w:rsidRPr="001118D0">
        <w:rPr>
          <w:rFonts w:ascii="Times New Roman" w:hAnsi="Times New Roman" w:cs="Times New Roman"/>
          <w:sz w:val="24"/>
          <w:szCs w:val="24"/>
        </w:rPr>
        <w:t>(Scheingold 1984)</w:t>
      </w:r>
      <w:r>
        <w:rPr>
          <w:rFonts w:ascii="Times New Roman" w:hAnsi="Times New Roman" w:cs="Times New Roman"/>
          <w:sz w:val="24"/>
          <w:szCs w:val="24"/>
        </w:rPr>
        <w:t xml:space="preserve">. This model refutes the probability of any member of this group possessing even the slightest degree of order. This class is therefore perceived as a group that is a high risk to the society </w:t>
      </w:r>
      <w:r w:rsidR="00BC076C">
        <w:rPr>
          <w:rFonts w:ascii="Times New Roman" w:hAnsi="Times New Roman" w:cs="Times New Roman"/>
          <w:sz w:val="24"/>
          <w:szCs w:val="24"/>
        </w:rPr>
        <w:t>much is talked about</w:t>
      </w:r>
      <w:r>
        <w:rPr>
          <w:rFonts w:ascii="Times New Roman" w:hAnsi="Times New Roman" w:cs="Times New Roman"/>
          <w:sz w:val="24"/>
          <w:szCs w:val="24"/>
        </w:rPr>
        <w:t xml:space="preserve"> their collective ability to commit crime.</w:t>
      </w:r>
    </w:p>
    <w:p w:rsidR="009F79A4" w:rsidRDefault="009F79A4" w:rsidP="00BC076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new penology has as a result encourages the use of low class penal policies for instance the use of surveillance measures</w:t>
      </w:r>
      <w:r w:rsidR="006160B6">
        <w:rPr>
          <w:rFonts w:ascii="Times New Roman" w:hAnsi="Times New Roman" w:cs="Times New Roman"/>
          <w:sz w:val="24"/>
          <w:szCs w:val="24"/>
        </w:rPr>
        <w:t xml:space="preserve"> </w:t>
      </w:r>
      <w:r w:rsidR="006160B6" w:rsidRPr="006160B6">
        <w:rPr>
          <w:rFonts w:ascii="Times New Roman" w:hAnsi="Times New Roman" w:cs="Times New Roman"/>
          <w:sz w:val="24"/>
          <w:szCs w:val="24"/>
        </w:rPr>
        <w:t>(O’Malley 1996)</w:t>
      </w:r>
      <w:r>
        <w:rPr>
          <w:rFonts w:ascii="Times New Roman" w:hAnsi="Times New Roman" w:cs="Times New Roman"/>
          <w:sz w:val="24"/>
          <w:szCs w:val="24"/>
        </w:rPr>
        <w:t>. Critics to this have argued that this is a clear discretion of the penal policies of integrating this criminal back into the society. Therefore despite the collective measure to reduce acts of violence that may be triggered by such kind of a group, parole this becomes a le</w:t>
      </w:r>
      <w:r w:rsidR="00757ABA">
        <w:rPr>
          <w:rFonts w:ascii="Times New Roman" w:hAnsi="Times New Roman" w:cs="Times New Roman"/>
          <w:sz w:val="24"/>
          <w:szCs w:val="24"/>
        </w:rPr>
        <w:t xml:space="preserve">ss costly way of managing crime, </w:t>
      </w:r>
      <w:r>
        <w:rPr>
          <w:rFonts w:ascii="Times New Roman" w:hAnsi="Times New Roman" w:cs="Times New Roman"/>
          <w:sz w:val="24"/>
          <w:szCs w:val="24"/>
        </w:rPr>
        <w:t xml:space="preserve">it is on the other hand a waste because it does </w:t>
      </w:r>
      <w:r w:rsidR="00757ABA">
        <w:rPr>
          <w:rFonts w:ascii="Times New Roman" w:hAnsi="Times New Roman" w:cs="Times New Roman"/>
          <w:sz w:val="24"/>
          <w:szCs w:val="24"/>
        </w:rPr>
        <w:t>not integrate</w:t>
      </w:r>
      <w:r>
        <w:rPr>
          <w:rFonts w:ascii="Times New Roman" w:hAnsi="Times New Roman" w:cs="Times New Roman"/>
          <w:sz w:val="24"/>
          <w:szCs w:val="24"/>
        </w:rPr>
        <w:t xml:space="preserve"> these criminals back into the society in order to give them a better life.</w:t>
      </w:r>
    </w:p>
    <w:p w:rsidR="005C5133" w:rsidRDefault="005C5133" w:rsidP="00757ABA">
      <w:pPr>
        <w:spacing w:line="480" w:lineRule="auto"/>
        <w:ind w:firstLine="720"/>
        <w:rPr>
          <w:rFonts w:ascii="Times New Roman" w:hAnsi="Times New Roman" w:cs="Times New Roman"/>
          <w:sz w:val="24"/>
          <w:szCs w:val="24"/>
        </w:rPr>
      </w:pPr>
      <w:r>
        <w:rPr>
          <w:rFonts w:ascii="Times New Roman" w:hAnsi="Times New Roman" w:cs="Times New Roman"/>
          <w:sz w:val="24"/>
          <w:szCs w:val="24"/>
        </w:rPr>
        <w:t>Critics also argue that free</w:t>
      </w:r>
      <w:r w:rsidR="00103E88">
        <w:rPr>
          <w:rFonts w:ascii="Times New Roman" w:hAnsi="Times New Roman" w:cs="Times New Roman"/>
          <w:sz w:val="24"/>
          <w:szCs w:val="24"/>
        </w:rPr>
        <w:t>ing</w:t>
      </w:r>
      <w:r>
        <w:rPr>
          <w:rFonts w:ascii="Times New Roman" w:hAnsi="Times New Roman" w:cs="Times New Roman"/>
          <w:sz w:val="24"/>
          <w:szCs w:val="24"/>
        </w:rPr>
        <w:t xml:space="preserve"> </w:t>
      </w:r>
      <w:r w:rsidR="00103E88">
        <w:rPr>
          <w:rFonts w:ascii="Times New Roman" w:hAnsi="Times New Roman" w:cs="Times New Roman"/>
          <w:sz w:val="24"/>
          <w:szCs w:val="24"/>
        </w:rPr>
        <w:t xml:space="preserve">an </w:t>
      </w:r>
      <w:r>
        <w:rPr>
          <w:rFonts w:ascii="Times New Roman" w:hAnsi="Times New Roman" w:cs="Times New Roman"/>
          <w:sz w:val="24"/>
          <w:szCs w:val="24"/>
        </w:rPr>
        <w:t>indiv</w:t>
      </w:r>
      <w:r w:rsidR="00103E88">
        <w:rPr>
          <w:rFonts w:ascii="Times New Roman" w:hAnsi="Times New Roman" w:cs="Times New Roman"/>
          <w:sz w:val="24"/>
          <w:szCs w:val="24"/>
        </w:rPr>
        <w:t>idual without accompanying him</w:t>
      </w:r>
      <w:r>
        <w:rPr>
          <w:rFonts w:ascii="Times New Roman" w:hAnsi="Times New Roman" w:cs="Times New Roman"/>
          <w:sz w:val="24"/>
          <w:szCs w:val="24"/>
        </w:rPr>
        <w:t>/her with the proper resources to manage his/her life will ultimately pose a risk to the society since he/she is a threat to the society because of the apparent lack of social amenities</w:t>
      </w:r>
      <w:r w:rsidR="002B5A3C">
        <w:rPr>
          <w:rFonts w:ascii="Times New Roman" w:hAnsi="Times New Roman" w:cs="Times New Roman"/>
          <w:sz w:val="24"/>
          <w:szCs w:val="24"/>
        </w:rPr>
        <w:t xml:space="preserve"> </w:t>
      </w:r>
      <w:r w:rsidR="002B5A3C" w:rsidRPr="002B5A3C">
        <w:rPr>
          <w:rFonts w:ascii="Times New Roman" w:hAnsi="Times New Roman" w:cs="Times New Roman"/>
          <w:sz w:val="24"/>
          <w:szCs w:val="24"/>
        </w:rPr>
        <w:t>(Feeley and Simon 1994)</w:t>
      </w:r>
      <w:r>
        <w:rPr>
          <w:rFonts w:ascii="Times New Roman" w:hAnsi="Times New Roman" w:cs="Times New Roman"/>
          <w:sz w:val="24"/>
          <w:szCs w:val="24"/>
        </w:rPr>
        <w:t>. Controlling paroles without any job, any fixed place of residence is an intricate process more so for the parole officers. Locating the aforementioned parole thus becomes almost impossible since he/she can only be found through the recreation of a surveillance system that will have to be made from scratch in the penal system.</w:t>
      </w:r>
    </w:p>
    <w:p w:rsidR="00423364" w:rsidRDefault="00423364" w:rsidP="00103E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new penology also unravels the use of actuarial logic which is particularly aimed at uncovering the responsibility and the </w:t>
      </w:r>
      <w:r w:rsidR="008C7A0B">
        <w:rPr>
          <w:rFonts w:ascii="Times New Roman" w:hAnsi="Times New Roman" w:cs="Times New Roman"/>
          <w:sz w:val="24"/>
          <w:szCs w:val="24"/>
        </w:rPr>
        <w:t>rationality</w:t>
      </w:r>
      <w:r>
        <w:rPr>
          <w:rFonts w:ascii="Times New Roman" w:hAnsi="Times New Roman" w:cs="Times New Roman"/>
          <w:sz w:val="24"/>
          <w:szCs w:val="24"/>
        </w:rPr>
        <w:t xml:space="preserve"> of the criminal. This concept views the actions of a criminal as decisions that had not been manipulated and also perceives poverty as being unresponsive to the punishment </w:t>
      </w:r>
      <w:r w:rsidR="008C7A0B">
        <w:rPr>
          <w:rFonts w:ascii="Times New Roman" w:hAnsi="Times New Roman" w:cs="Times New Roman"/>
          <w:sz w:val="24"/>
          <w:szCs w:val="24"/>
        </w:rPr>
        <w:t xml:space="preserve">of </w:t>
      </w:r>
      <w:r>
        <w:rPr>
          <w:rFonts w:ascii="Times New Roman" w:hAnsi="Times New Roman" w:cs="Times New Roman"/>
          <w:sz w:val="24"/>
          <w:szCs w:val="24"/>
        </w:rPr>
        <w:t>economic signals.</w:t>
      </w:r>
    </w:p>
    <w:p w:rsidR="0031238A" w:rsidRDefault="00423364" w:rsidP="008C7A0B">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also underscores the concept of prudential logic</w:t>
      </w:r>
      <w:r w:rsidR="00C77161">
        <w:rPr>
          <w:rFonts w:ascii="Times New Roman" w:hAnsi="Times New Roman" w:cs="Times New Roman"/>
          <w:sz w:val="24"/>
          <w:szCs w:val="24"/>
        </w:rPr>
        <w:t xml:space="preserve"> that gives more light to the rationality and responsibility of the criminal. Through this concept the </w:t>
      </w:r>
      <w:r w:rsidR="0031238A">
        <w:rPr>
          <w:rFonts w:ascii="Times New Roman" w:hAnsi="Times New Roman" w:cs="Times New Roman"/>
          <w:sz w:val="24"/>
          <w:szCs w:val="24"/>
        </w:rPr>
        <w:t>criminal</w:t>
      </w:r>
      <w:r w:rsidR="00C77161">
        <w:rPr>
          <w:rFonts w:ascii="Times New Roman" w:hAnsi="Times New Roman" w:cs="Times New Roman"/>
          <w:sz w:val="24"/>
          <w:szCs w:val="24"/>
        </w:rPr>
        <w:t xml:space="preserve"> is perceived as an individual who decides to offend not out of problems but out of a rational decision in or</w:t>
      </w:r>
      <w:r w:rsidR="007A27A6">
        <w:rPr>
          <w:rFonts w:ascii="Times New Roman" w:hAnsi="Times New Roman" w:cs="Times New Roman"/>
          <w:sz w:val="24"/>
          <w:szCs w:val="24"/>
        </w:rPr>
        <w:t>der to maximize on his earnings or profits</w:t>
      </w:r>
      <w:r w:rsidR="003E6137">
        <w:rPr>
          <w:rFonts w:ascii="Times New Roman" w:hAnsi="Times New Roman" w:cs="Times New Roman"/>
          <w:sz w:val="24"/>
          <w:szCs w:val="24"/>
        </w:rPr>
        <w:t xml:space="preserve"> </w:t>
      </w:r>
      <w:r w:rsidR="003E6137" w:rsidRPr="003E6137">
        <w:rPr>
          <w:rFonts w:ascii="Times New Roman" w:hAnsi="Times New Roman" w:cs="Times New Roman"/>
          <w:sz w:val="24"/>
          <w:szCs w:val="24"/>
        </w:rPr>
        <w:t>(Simon 1988)</w:t>
      </w:r>
      <w:r w:rsidR="007A27A6">
        <w:rPr>
          <w:rFonts w:ascii="Times New Roman" w:hAnsi="Times New Roman" w:cs="Times New Roman"/>
          <w:sz w:val="24"/>
          <w:szCs w:val="24"/>
        </w:rPr>
        <w:t xml:space="preserve">. This has therefore influenced various penal actions where </w:t>
      </w:r>
      <w:r w:rsidR="007A27A6">
        <w:rPr>
          <w:rFonts w:ascii="Times New Roman" w:hAnsi="Times New Roman" w:cs="Times New Roman"/>
          <w:sz w:val="24"/>
          <w:szCs w:val="24"/>
        </w:rPr>
        <w:lastRenderedPageBreak/>
        <w:t>actions of crime propagated by such individuals should warrant a severe reaction mainly because it is high risk profile of the criminal and the warrant is also deserved.</w:t>
      </w:r>
      <w:r w:rsidR="001A707A">
        <w:rPr>
          <w:rFonts w:ascii="Times New Roman" w:hAnsi="Times New Roman" w:cs="Times New Roman"/>
          <w:sz w:val="24"/>
          <w:szCs w:val="24"/>
        </w:rPr>
        <w:t xml:space="preserve"> </w:t>
      </w:r>
    </w:p>
    <w:p w:rsidR="00423364" w:rsidRDefault="001A707A" w:rsidP="008C7A0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influence herein is nevertheless minimal as espoused by </w:t>
      </w:r>
      <w:r w:rsidR="002B5A3C" w:rsidRPr="002B5A3C">
        <w:rPr>
          <w:rFonts w:ascii="Times New Roman" w:hAnsi="Times New Roman" w:cs="Times New Roman"/>
          <w:sz w:val="24"/>
          <w:szCs w:val="24"/>
        </w:rPr>
        <w:t>(Faucalt 1978)</w:t>
      </w:r>
      <w:r>
        <w:rPr>
          <w:rFonts w:ascii="Times New Roman" w:hAnsi="Times New Roman" w:cs="Times New Roman"/>
          <w:sz w:val="24"/>
          <w:szCs w:val="24"/>
        </w:rPr>
        <w:t xml:space="preserve"> who postulated that the new penology fails to uncover a tangible representation of the crime which leaves a large public opinion void of a lucid picture of the criminal because </w:t>
      </w:r>
      <w:r w:rsidR="0031238A">
        <w:rPr>
          <w:rFonts w:ascii="Times New Roman" w:hAnsi="Times New Roman" w:cs="Times New Roman"/>
          <w:sz w:val="24"/>
          <w:szCs w:val="24"/>
        </w:rPr>
        <w:t>it focuses mainly</w:t>
      </w:r>
      <w:r>
        <w:rPr>
          <w:rFonts w:ascii="Times New Roman" w:hAnsi="Times New Roman" w:cs="Times New Roman"/>
          <w:sz w:val="24"/>
          <w:szCs w:val="24"/>
        </w:rPr>
        <w:t xml:space="preserve"> on the risk groups and the management</w:t>
      </w:r>
      <w:r w:rsidR="00040578">
        <w:rPr>
          <w:rFonts w:ascii="Times New Roman" w:hAnsi="Times New Roman" w:cs="Times New Roman"/>
          <w:sz w:val="24"/>
          <w:szCs w:val="24"/>
        </w:rPr>
        <w:t>.</w:t>
      </w:r>
      <w:r>
        <w:rPr>
          <w:rFonts w:ascii="Times New Roman" w:hAnsi="Times New Roman" w:cs="Times New Roman"/>
          <w:sz w:val="24"/>
          <w:szCs w:val="24"/>
        </w:rPr>
        <w:t xml:space="preserve"> </w:t>
      </w:r>
    </w:p>
    <w:p w:rsidR="002A579E" w:rsidRPr="00673D31" w:rsidRDefault="002A579E" w:rsidP="00545625">
      <w:pPr>
        <w:spacing w:line="480" w:lineRule="auto"/>
        <w:rPr>
          <w:rFonts w:ascii="Times New Roman" w:hAnsi="Times New Roman" w:cs="Times New Roman"/>
          <w:i/>
          <w:sz w:val="24"/>
          <w:szCs w:val="24"/>
        </w:rPr>
      </w:pPr>
      <w:r w:rsidRPr="00673D31">
        <w:rPr>
          <w:rFonts w:ascii="Times New Roman" w:hAnsi="Times New Roman" w:cs="Times New Roman"/>
          <w:i/>
          <w:sz w:val="24"/>
          <w:szCs w:val="24"/>
        </w:rPr>
        <w:t>Ensuring that the society is protected through management</w:t>
      </w:r>
    </w:p>
    <w:p w:rsidR="002A579E" w:rsidRDefault="00D83583" w:rsidP="0031238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old penology had primarily focused on correcting the criminal but the new penology unearths a new policy of normalization and punishment. After the social goals weakened, the old penology lost the power it initially </w:t>
      </w:r>
      <w:r w:rsidR="003C20F4">
        <w:rPr>
          <w:rFonts w:ascii="Times New Roman" w:hAnsi="Times New Roman" w:cs="Times New Roman"/>
          <w:sz w:val="24"/>
          <w:szCs w:val="24"/>
        </w:rPr>
        <w:t xml:space="preserve">had </w:t>
      </w:r>
      <w:r>
        <w:rPr>
          <w:rFonts w:ascii="Times New Roman" w:hAnsi="Times New Roman" w:cs="Times New Roman"/>
          <w:sz w:val="24"/>
          <w:szCs w:val="24"/>
        </w:rPr>
        <w:t>which ushered in the new penology.</w:t>
      </w:r>
    </w:p>
    <w:p w:rsidR="00D83583" w:rsidRDefault="00D83583" w:rsidP="003C20F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new penology ushered in a different </w:t>
      </w:r>
      <w:r w:rsidR="003C20F4">
        <w:rPr>
          <w:rFonts w:ascii="Times New Roman" w:hAnsi="Times New Roman" w:cs="Times New Roman"/>
          <w:sz w:val="24"/>
          <w:szCs w:val="24"/>
        </w:rPr>
        <w:t>way</w:t>
      </w:r>
      <w:r>
        <w:rPr>
          <w:rFonts w:ascii="Times New Roman" w:hAnsi="Times New Roman" w:cs="Times New Roman"/>
          <w:sz w:val="24"/>
          <w:szCs w:val="24"/>
        </w:rPr>
        <w:t xml:space="preserve"> of dealing with crime whereby the focus is mainly on managing the risk that is posed to the society and not necessarily the punishment. As espoused by </w:t>
      </w:r>
      <w:r w:rsidR="002B5A3C" w:rsidRPr="002B5A3C">
        <w:rPr>
          <w:rFonts w:ascii="Times New Roman" w:hAnsi="Times New Roman" w:cs="Times New Roman"/>
          <w:sz w:val="24"/>
          <w:szCs w:val="24"/>
        </w:rPr>
        <w:t xml:space="preserve">Lynch </w:t>
      </w:r>
      <w:r w:rsidR="001B2A5B">
        <w:rPr>
          <w:rFonts w:ascii="Times New Roman" w:hAnsi="Times New Roman" w:cs="Times New Roman"/>
          <w:sz w:val="24"/>
          <w:szCs w:val="24"/>
        </w:rPr>
        <w:t>(</w:t>
      </w:r>
      <w:r w:rsidR="002B5A3C" w:rsidRPr="002B5A3C">
        <w:rPr>
          <w:rFonts w:ascii="Times New Roman" w:hAnsi="Times New Roman" w:cs="Times New Roman"/>
          <w:sz w:val="24"/>
          <w:szCs w:val="24"/>
        </w:rPr>
        <w:t>1998)</w:t>
      </w:r>
      <w:r>
        <w:rPr>
          <w:rFonts w:ascii="Times New Roman" w:hAnsi="Times New Roman" w:cs="Times New Roman"/>
          <w:sz w:val="24"/>
          <w:szCs w:val="24"/>
        </w:rPr>
        <w:t xml:space="preserve"> the main aim of the new penology is not to reduce the gap that exist between the ancient norm and the individual but the aim is primarily to classify these individuals into </w:t>
      </w:r>
      <w:r w:rsidR="003C20F4">
        <w:rPr>
          <w:rFonts w:ascii="Times New Roman" w:hAnsi="Times New Roman" w:cs="Times New Roman"/>
          <w:sz w:val="24"/>
          <w:szCs w:val="24"/>
        </w:rPr>
        <w:t>groups</w:t>
      </w:r>
      <w:r>
        <w:rPr>
          <w:rFonts w:ascii="Times New Roman" w:hAnsi="Times New Roman" w:cs="Times New Roman"/>
          <w:sz w:val="24"/>
          <w:szCs w:val="24"/>
        </w:rPr>
        <w:t xml:space="preserve"> without paying any attention to how they transform thereafter.</w:t>
      </w:r>
    </w:p>
    <w:p w:rsidR="00D83583" w:rsidRDefault="00D83583" w:rsidP="003C20F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protection by the new penology is mainly </w:t>
      </w:r>
      <w:r w:rsidR="003C20F4">
        <w:rPr>
          <w:rFonts w:ascii="Times New Roman" w:hAnsi="Times New Roman" w:cs="Times New Roman"/>
          <w:sz w:val="24"/>
          <w:szCs w:val="24"/>
        </w:rPr>
        <w:t>achieved</w:t>
      </w:r>
      <w:r>
        <w:rPr>
          <w:rFonts w:ascii="Times New Roman" w:hAnsi="Times New Roman" w:cs="Times New Roman"/>
          <w:sz w:val="24"/>
          <w:szCs w:val="24"/>
        </w:rPr>
        <w:t xml:space="preserve"> </w:t>
      </w:r>
      <w:r w:rsidR="003C20F4">
        <w:rPr>
          <w:rFonts w:ascii="Times New Roman" w:hAnsi="Times New Roman" w:cs="Times New Roman"/>
          <w:sz w:val="24"/>
          <w:szCs w:val="24"/>
        </w:rPr>
        <w:t>by</w:t>
      </w:r>
      <w:r>
        <w:rPr>
          <w:rFonts w:ascii="Times New Roman" w:hAnsi="Times New Roman" w:cs="Times New Roman"/>
          <w:sz w:val="24"/>
          <w:szCs w:val="24"/>
        </w:rPr>
        <w:t xml:space="preserve"> controlling these groups through surveillance with the key issue being how to manage these individuals. These criminals are managed based on the risk they pose to the society.</w:t>
      </w:r>
    </w:p>
    <w:p w:rsidR="00D83583" w:rsidRDefault="00D83583" w:rsidP="00545625">
      <w:pPr>
        <w:spacing w:line="480" w:lineRule="auto"/>
        <w:rPr>
          <w:rFonts w:ascii="Times New Roman" w:hAnsi="Times New Roman" w:cs="Times New Roman"/>
          <w:i/>
          <w:sz w:val="24"/>
          <w:szCs w:val="24"/>
        </w:rPr>
      </w:pPr>
      <w:r w:rsidRPr="00D83583">
        <w:rPr>
          <w:rFonts w:ascii="Times New Roman" w:hAnsi="Times New Roman" w:cs="Times New Roman"/>
          <w:i/>
          <w:sz w:val="24"/>
          <w:szCs w:val="24"/>
        </w:rPr>
        <w:t>Tools that are used in order to achieve the first objective</w:t>
      </w:r>
    </w:p>
    <w:p w:rsidR="00D83583" w:rsidRDefault="00D83583" w:rsidP="00545625">
      <w:pPr>
        <w:spacing w:line="480" w:lineRule="auto"/>
        <w:rPr>
          <w:rFonts w:ascii="Times New Roman" w:hAnsi="Times New Roman" w:cs="Times New Roman"/>
          <w:sz w:val="24"/>
          <w:szCs w:val="24"/>
        </w:rPr>
      </w:pPr>
      <w:r>
        <w:rPr>
          <w:rFonts w:ascii="Times New Roman" w:hAnsi="Times New Roman" w:cs="Times New Roman"/>
          <w:sz w:val="24"/>
          <w:szCs w:val="24"/>
        </w:rPr>
        <w:tab/>
      </w:r>
      <w:r w:rsidR="001F7872">
        <w:rPr>
          <w:rFonts w:ascii="Times New Roman" w:hAnsi="Times New Roman" w:cs="Times New Roman"/>
          <w:sz w:val="24"/>
          <w:szCs w:val="24"/>
        </w:rPr>
        <w:t xml:space="preserve">The new penology also helps to classify offenders based on the profile of their needs and on their risk. </w:t>
      </w:r>
      <w:r w:rsidR="00AF756B">
        <w:rPr>
          <w:rFonts w:ascii="Times New Roman" w:hAnsi="Times New Roman" w:cs="Times New Roman"/>
          <w:sz w:val="24"/>
          <w:szCs w:val="24"/>
        </w:rPr>
        <w:t>These techniques allow</w:t>
      </w:r>
      <w:r w:rsidR="001F7872">
        <w:rPr>
          <w:rFonts w:ascii="Times New Roman" w:hAnsi="Times New Roman" w:cs="Times New Roman"/>
          <w:sz w:val="24"/>
          <w:szCs w:val="24"/>
        </w:rPr>
        <w:t xml:space="preserve"> the efficient allocation of penal resources. The penal </w:t>
      </w:r>
      <w:r w:rsidR="001F7872">
        <w:rPr>
          <w:rFonts w:ascii="Times New Roman" w:hAnsi="Times New Roman" w:cs="Times New Roman"/>
          <w:sz w:val="24"/>
          <w:szCs w:val="24"/>
        </w:rPr>
        <w:lastRenderedPageBreak/>
        <w:t>practices today classify offenders based on their potential dangerousness</w:t>
      </w:r>
      <w:r w:rsidR="008B25EC">
        <w:rPr>
          <w:rFonts w:ascii="Times New Roman" w:hAnsi="Times New Roman" w:cs="Times New Roman"/>
          <w:sz w:val="24"/>
          <w:szCs w:val="24"/>
        </w:rPr>
        <w:t xml:space="preserve"> </w:t>
      </w:r>
      <w:r w:rsidR="008B25EC" w:rsidRPr="008B25EC">
        <w:rPr>
          <w:rFonts w:ascii="Times New Roman" w:hAnsi="Times New Roman" w:cs="Times New Roman"/>
          <w:sz w:val="24"/>
          <w:szCs w:val="24"/>
        </w:rPr>
        <w:t>(Simon 1993)</w:t>
      </w:r>
      <w:r w:rsidR="001F7872">
        <w:rPr>
          <w:rFonts w:ascii="Times New Roman" w:hAnsi="Times New Roman" w:cs="Times New Roman"/>
          <w:sz w:val="24"/>
          <w:szCs w:val="24"/>
        </w:rPr>
        <w:t xml:space="preserve">. The new penology has however changed the trend of classifying offenders as individuals but rather as a whole penal population based on their risk potential levels. These practices have become so common that they have become the foundation of penal enterprises. </w:t>
      </w:r>
    </w:p>
    <w:p w:rsidR="001F7872" w:rsidRDefault="001F7872" w:rsidP="001B2A5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practices are also influencing the legal decisions that are being taken at the preliminary stages more so </w:t>
      </w:r>
      <w:r w:rsidR="00AF756B">
        <w:rPr>
          <w:rFonts w:ascii="Times New Roman" w:hAnsi="Times New Roman" w:cs="Times New Roman"/>
          <w:sz w:val="24"/>
          <w:szCs w:val="24"/>
        </w:rPr>
        <w:t xml:space="preserve">those </w:t>
      </w:r>
      <w:r>
        <w:rPr>
          <w:rFonts w:ascii="Times New Roman" w:hAnsi="Times New Roman" w:cs="Times New Roman"/>
          <w:sz w:val="24"/>
          <w:szCs w:val="24"/>
        </w:rPr>
        <w:t>that deal with detention prevention</w:t>
      </w:r>
      <w:r w:rsidR="001B2A5B">
        <w:rPr>
          <w:rFonts w:ascii="Times New Roman" w:hAnsi="Times New Roman" w:cs="Times New Roman"/>
          <w:sz w:val="24"/>
          <w:szCs w:val="24"/>
        </w:rPr>
        <w:t xml:space="preserve"> </w:t>
      </w:r>
      <w:r w:rsidR="001B2A5B" w:rsidRPr="001B2A5B">
        <w:rPr>
          <w:rFonts w:ascii="Times New Roman" w:hAnsi="Times New Roman" w:cs="Times New Roman"/>
          <w:sz w:val="24"/>
          <w:szCs w:val="24"/>
        </w:rPr>
        <w:t>(Hannah 2005)</w:t>
      </w:r>
      <w:r>
        <w:rPr>
          <w:rFonts w:ascii="Times New Roman" w:hAnsi="Times New Roman" w:cs="Times New Roman"/>
          <w:sz w:val="24"/>
          <w:szCs w:val="24"/>
        </w:rPr>
        <w:t>. The new penology is also being used as the basis of drawing guidelines during the sentencing phase and even in the execution of these sentences.</w:t>
      </w:r>
      <w:r w:rsidR="00BB0ED4">
        <w:rPr>
          <w:rFonts w:ascii="Times New Roman" w:hAnsi="Times New Roman" w:cs="Times New Roman"/>
          <w:sz w:val="24"/>
          <w:szCs w:val="24"/>
        </w:rPr>
        <w:t xml:space="preserve"> </w:t>
      </w:r>
    </w:p>
    <w:p w:rsidR="00BB0ED4" w:rsidRDefault="00BB0ED4" w:rsidP="00BF3BE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Different guidelines form as the continuum of the new penology as opposed to the single monopoly that was the basis of the old penology primarily imprisonment. The old penology was inefficient and costly </w:t>
      </w:r>
      <w:r w:rsidR="005D796B">
        <w:rPr>
          <w:rFonts w:ascii="Times New Roman" w:hAnsi="Times New Roman" w:cs="Times New Roman"/>
          <w:sz w:val="24"/>
          <w:szCs w:val="24"/>
        </w:rPr>
        <w:t xml:space="preserve">and </w:t>
      </w:r>
      <w:r>
        <w:rPr>
          <w:rFonts w:ascii="Times New Roman" w:hAnsi="Times New Roman" w:cs="Times New Roman"/>
          <w:sz w:val="24"/>
          <w:szCs w:val="24"/>
        </w:rPr>
        <w:t xml:space="preserve">the rise of the new penology has therefore brought </w:t>
      </w:r>
      <w:r w:rsidR="009C45BD">
        <w:rPr>
          <w:rFonts w:ascii="Times New Roman" w:hAnsi="Times New Roman" w:cs="Times New Roman"/>
          <w:sz w:val="24"/>
          <w:szCs w:val="24"/>
        </w:rPr>
        <w:t>new analytical tools that consider</w:t>
      </w:r>
      <w:r>
        <w:rPr>
          <w:rFonts w:ascii="Times New Roman" w:hAnsi="Times New Roman" w:cs="Times New Roman"/>
          <w:sz w:val="24"/>
          <w:szCs w:val="24"/>
        </w:rPr>
        <w:t xml:space="preserve"> the distribution of criminals</w:t>
      </w:r>
      <w:r w:rsidR="00165A3F">
        <w:rPr>
          <w:rFonts w:ascii="Times New Roman" w:hAnsi="Times New Roman" w:cs="Times New Roman"/>
          <w:sz w:val="24"/>
          <w:szCs w:val="24"/>
        </w:rPr>
        <w:t xml:space="preserve"> </w:t>
      </w:r>
      <w:r w:rsidR="00165A3F" w:rsidRPr="00165A3F">
        <w:rPr>
          <w:rFonts w:ascii="Times New Roman" w:hAnsi="Times New Roman" w:cs="Times New Roman"/>
          <w:sz w:val="24"/>
          <w:szCs w:val="24"/>
        </w:rPr>
        <w:t>(Lynch 2000)</w:t>
      </w:r>
      <w:r>
        <w:rPr>
          <w:rFonts w:ascii="Times New Roman" w:hAnsi="Times New Roman" w:cs="Times New Roman"/>
          <w:sz w:val="24"/>
          <w:szCs w:val="24"/>
        </w:rPr>
        <w:t xml:space="preserve">. </w:t>
      </w:r>
      <w:r w:rsidR="009C45BD">
        <w:rPr>
          <w:rFonts w:ascii="Times New Roman" w:hAnsi="Times New Roman" w:cs="Times New Roman"/>
          <w:sz w:val="24"/>
          <w:szCs w:val="24"/>
        </w:rPr>
        <w:t>This has</w:t>
      </w:r>
      <w:r>
        <w:rPr>
          <w:rFonts w:ascii="Times New Roman" w:hAnsi="Times New Roman" w:cs="Times New Roman"/>
          <w:sz w:val="24"/>
          <w:szCs w:val="24"/>
        </w:rPr>
        <w:t xml:space="preserve"> facilitated the easy control of offenders with the easily identifiable risk profiles.</w:t>
      </w:r>
    </w:p>
    <w:p w:rsidR="00673D31" w:rsidRDefault="009C45BD" w:rsidP="00673D31">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this study therefore proves that the new penology has greatly influenced the penal policies and practices through the use of analytical tools and the use of surveillance that has made it easier to locate criminals,</w:t>
      </w:r>
      <w:r w:rsidR="002D3424">
        <w:rPr>
          <w:rFonts w:ascii="Times New Roman" w:hAnsi="Times New Roman" w:cs="Times New Roman"/>
          <w:sz w:val="24"/>
          <w:szCs w:val="24"/>
        </w:rPr>
        <w:t xml:space="preserve"> it has also influenced the penal practices through</w:t>
      </w:r>
      <w:r w:rsidR="005D796B">
        <w:rPr>
          <w:rFonts w:ascii="Times New Roman" w:hAnsi="Times New Roman" w:cs="Times New Roman"/>
          <w:sz w:val="24"/>
          <w:szCs w:val="24"/>
        </w:rPr>
        <w:t xml:space="preserve"> the formulation of sub groups that have proved integral in averting crime in a society. This research is important as it will form as the basis for future researchers in a similar field and will also play a vital role in guiding future generation of scholars some of the basic concepts of the new penology </w:t>
      </w:r>
      <w:r w:rsidR="00836089">
        <w:rPr>
          <w:rFonts w:ascii="Times New Roman" w:hAnsi="Times New Roman" w:cs="Times New Roman"/>
          <w:sz w:val="24"/>
          <w:szCs w:val="24"/>
        </w:rPr>
        <w:t>and help them to succeed in their careers in criminal justice.</w:t>
      </w:r>
    </w:p>
    <w:p w:rsidR="0049017E" w:rsidRDefault="0049017E" w:rsidP="004E2708">
      <w:pPr>
        <w:spacing w:line="480" w:lineRule="auto"/>
        <w:rPr>
          <w:rFonts w:ascii="Times New Roman" w:hAnsi="Times New Roman" w:cs="Times New Roman"/>
          <w:b/>
          <w:sz w:val="24"/>
          <w:szCs w:val="24"/>
        </w:rPr>
      </w:pPr>
    </w:p>
    <w:p w:rsidR="0049017E" w:rsidRDefault="0049017E" w:rsidP="004E2708">
      <w:pPr>
        <w:spacing w:line="480" w:lineRule="auto"/>
        <w:rPr>
          <w:rFonts w:ascii="Times New Roman" w:hAnsi="Times New Roman" w:cs="Times New Roman"/>
          <w:b/>
          <w:sz w:val="24"/>
          <w:szCs w:val="24"/>
        </w:rPr>
      </w:pPr>
    </w:p>
    <w:p w:rsidR="002C69B9" w:rsidRPr="004E2708" w:rsidRDefault="002C69B9" w:rsidP="004E2708">
      <w:pPr>
        <w:spacing w:line="480" w:lineRule="auto"/>
        <w:rPr>
          <w:rFonts w:ascii="Times New Roman" w:hAnsi="Times New Roman" w:cs="Times New Roman"/>
          <w:b/>
          <w:sz w:val="24"/>
          <w:szCs w:val="24"/>
        </w:rPr>
      </w:pPr>
      <w:r w:rsidRPr="00D06D87">
        <w:rPr>
          <w:rFonts w:ascii="Times New Roman" w:hAnsi="Times New Roman" w:cs="Times New Roman"/>
          <w:b/>
          <w:sz w:val="24"/>
          <w:szCs w:val="24"/>
        </w:rPr>
        <w:lastRenderedPageBreak/>
        <w:t>Reference</w:t>
      </w:r>
      <w:r w:rsidR="004E2708">
        <w:rPr>
          <w:rFonts w:ascii="Times New Roman" w:hAnsi="Times New Roman" w:cs="Times New Roman"/>
          <w:b/>
          <w:sz w:val="24"/>
          <w:szCs w:val="24"/>
        </w:rPr>
        <w:t xml:space="preserve"> List</w:t>
      </w:r>
    </w:p>
    <w:p w:rsidR="002C69B9" w:rsidRPr="00F26FF1" w:rsidRDefault="004E2708" w:rsidP="004E2708">
      <w:pPr>
        <w:spacing w:line="480" w:lineRule="auto"/>
        <w:ind w:left="720" w:hanging="720"/>
        <w:rPr>
          <w:rFonts w:asciiTheme="minorBidi" w:hAnsiTheme="minorBidi"/>
        </w:rPr>
      </w:pPr>
      <w:r w:rsidRPr="00F26FF1">
        <w:rPr>
          <w:rFonts w:asciiTheme="minorBidi" w:hAnsiTheme="minorBidi"/>
        </w:rPr>
        <w:t>Andrew</w:t>
      </w:r>
      <w:r w:rsidR="00FC31B6" w:rsidRPr="00F26FF1">
        <w:rPr>
          <w:rFonts w:asciiTheme="minorBidi" w:hAnsiTheme="minorBidi"/>
        </w:rPr>
        <w:t>,</w:t>
      </w:r>
      <w:r w:rsidRPr="00F26FF1">
        <w:rPr>
          <w:rFonts w:asciiTheme="minorBidi" w:hAnsiTheme="minorBidi"/>
        </w:rPr>
        <w:t xml:space="preserve"> D., </w:t>
      </w:r>
      <w:r w:rsidR="00FC31B6" w:rsidRPr="00F26FF1">
        <w:rPr>
          <w:rFonts w:asciiTheme="minorBidi" w:hAnsiTheme="minorBidi"/>
        </w:rPr>
        <w:t xml:space="preserve">and </w:t>
      </w:r>
      <w:r w:rsidRPr="00F26FF1">
        <w:rPr>
          <w:rFonts w:asciiTheme="minorBidi" w:hAnsiTheme="minorBidi"/>
        </w:rPr>
        <w:t>Bonta J.</w:t>
      </w:r>
      <w:r w:rsidR="002C69B9" w:rsidRPr="00F26FF1">
        <w:rPr>
          <w:rFonts w:asciiTheme="minorBidi" w:hAnsiTheme="minorBidi"/>
        </w:rPr>
        <w:t xml:space="preserve"> </w:t>
      </w:r>
      <w:r w:rsidRPr="00F26FF1">
        <w:rPr>
          <w:rFonts w:asciiTheme="minorBidi" w:hAnsiTheme="minorBidi"/>
        </w:rPr>
        <w:t>(1998)</w:t>
      </w:r>
      <w:r w:rsidR="002C69B9" w:rsidRPr="00F26FF1">
        <w:rPr>
          <w:rFonts w:asciiTheme="minorBidi" w:hAnsiTheme="minorBidi"/>
        </w:rPr>
        <w:t xml:space="preserve"> </w:t>
      </w:r>
      <w:r w:rsidRPr="00F26FF1">
        <w:rPr>
          <w:rFonts w:asciiTheme="minorBidi" w:hAnsiTheme="minorBidi"/>
          <w:i/>
        </w:rPr>
        <w:t>Psychology of criminal conduct</w:t>
      </w:r>
      <w:r w:rsidR="002C69B9" w:rsidRPr="00F26FF1">
        <w:rPr>
          <w:rFonts w:asciiTheme="minorBidi" w:hAnsiTheme="minorBidi"/>
        </w:rPr>
        <w:t>, Cincinnati.</w:t>
      </w:r>
      <w:r w:rsidRPr="00F26FF1">
        <w:rPr>
          <w:rFonts w:asciiTheme="minorBidi" w:hAnsiTheme="minorBidi"/>
        </w:rPr>
        <w:t xml:space="preserve"> Andersen Publishing.</w:t>
      </w:r>
    </w:p>
    <w:p w:rsidR="00FC31B6" w:rsidRPr="00F26FF1" w:rsidRDefault="00FC31B6" w:rsidP="004E2708">
      <w:pPr>
        <w:spacing w:line="480" w:lineRule="auto"/>
        <w:ind w:left="720" w:hanging="720"/>
        <w:rPr>
          <w:rFonts w:asciiTheme="minorBidi" w:hAnsiTheme="minorBidi"/>
        </w:rPr>
      </w:pPr>
      <w:r w:rsidRPr="00F26FF1">
        <w:rPr>
          <w:rFonts w:asciiTheme="minorBidi" w:hAnsiTheme="minorBidi"/>
        </w:rPr>
        <w:t xml:space="preserve">Blomberg, T., </w:t>
      </w:r>
      <w:r w:rsidR="00F26FF1" w:rsidRPr="00F26FF1">
        <w:rPr>
          <w:rFonts w:asciiTheme="minorBidi" w:hAnsiTheme="minorBidi"/>
        </w:rPr>
        <w:t>and</w:t>
      </w:r>
      <w:r w:rsidRPr="00F26FF1">
        <w:rPr>
          <w:rFonts w:asciiTheme="minorBidi" w:hAnsiTheme="minorBidi"/>
        </w:rPr>
        <w:t xml:space="preserve"> Cohen,  S. (2003)</w:t>
      </w:r>
      <w:r w:rsidR="002C69B9" w:rsidRPr="00F26FF1">
        <w:rPr>
          <w:rFonts w:asciiTheme="minorBidi" w:hAnsiTheme="minorBidi"/>
          <w:i/>
        </w:rPr>
        <w:t xml:space="preserve"> Introduction », in Blomberg T., Cohen S., Punishment and Social Control</w:t>
      </w:r>
      <w:r w:rsidRPr="00F26FF1">
        <w:rPr>
          <w:rFonts w:asciiTheme="minorBidi" w:hAnsiTheme="minorBidi"/>
          <w:i/>
        </w:rPr>
        <w:t>.</w:t>
      </w:r>
      <w:r w:rsidRPr="00F26FF1">
        <w:rPr>
          <w:rFonts w:asciiTheme="minorBidi" w:hAnsiTheme="minorBidi"/>
        </w:rPr>
        <w:t xml:space="preserve"> New York, NY: Aldine De Gruyter. </w:t>
      </w:r>
    </w:p>
    <w:p w:rsidR="002C69B9" w:rsidRPr="00F26FF1" w:rsidRDefault="002C69B9" w:rsidP="004E2708">
      <w:pPr>
        <w:spacing w:line="480" w:lineRule="auto"/>
        <w:ind w:left="720" w:hanging="720"/>
        <w:rPr>
          <w:rFonts w:asciiTheme="minorBidi" w:hAnsiTheme="minorBidi"/>
        </w:rPr>
      </w:pPr>
      <w:r w:rsidRPr="00F26FF1">
        <w:rPr>
          <w:rFonts w:asciiTheme="minorBidi" w:hAnsiTheme="minorBidi"/>
        </w:rPr>
        <w:t>Edelman</w:t>
      </w:r>
      <w:r w:rsidR="00FC31B6" w:rsidRPr="00F26FF1">
        <w:rPr>
          <w:rFonts w:asciiTheme="minorBidi" w:hAnsiTheme="minorBidi"/>
        </w:rPr>
        <w:t>, M.</w:t>
      </w:r>
      <w:r w:rsidRPr="00F26FF1">
        <w:rPr>
          <w:rFonts w:asciiTheme="minorBidi" w:hAnsiTheme="minorBidi"/>
        </w:rPr>
        <w:t xml:space="preserve"> </w:t>
      </w:r>
      <w:r w:rsidR="00FC31B6" w:rsidRPr="00F26FF1">
        <w:rPr>
          <w:rFonts w:asciiTheme="minorBidi" w:hAnsiTheme="minorBidi"/>
        </w:rPr>
        <w:t>(1977)</w:t>
      </w:r>
      <w:r w:rsidRPr="00F26FF1">
        <w:rPr>
          <w:rFonts w:asciiTheme="minorBidi" w:hAnsiTheme="minorBidi"/>
        </w:rPr>
        <w:t xml:space="preserve"> The Symbolic Uses of Politics</w:t>
      </w:r>
      <w:r w:rsidR="003735C5" w:rsidRPr="00F26FF1">
        <w:rPr>
          <w:rFonts w:asciiTheme="minorBidi" w:hAnsiTheme="minorBidi"/>
        </w:rPr>
        <w:t>. Champaign-Urbana, IL: University of Illinois Press.</w:t>
      </w:r>
    </w:p>
    <w:p w:rsidR="002C69B9" w:rsidRPr="00F26FF1" w:rsidRDefault="002C69B9" w:rsidP="004E2708">
      <w:pPr>
        <w:spacing w:line="480" w:lineRule="auto"/>
        <w:ind w:left="720" w:hanging="720"/>
        <w:rPr>
          <w:rFonts w:asciiTheme="minorBidi" w:hAnsiTheme="minorBidi"/>
        </w:rPr>
      </w:pPr>
      <w:r w:rsidRPr="00F26FF1">
        <w:rPr>
          <w:rFonts w:asciiTheme="minorBidi" w:hAnsiTheme="minorBidi"/>
        </w:rPr>
        <w:t>Feeley</w:t>
      </w:r>
      <w:r w:rsidR="00DD5C99" w:rsidRPr="00F26FF1">
        <w:rPr>
          <w:rFonts w:asciiTheme="minorBidi" w:hAnsiTheme="minorBidi"/>
        </w:rPr>
        <w:t>,</w:t>
      </w:r>
      <w:r w:rsidRPr="00F26FF1">
        <w:rPr>
          <w:rFonts w:asciiTheme="minorBidi" w:hAnsiTheme="minorBidi"/>
        </w:rPr>
        <w:t xml:space="preserve"> M., </w:t>
      </w:r>
      <w:r w:rsidR="00DD5C99" w:rsidRPr="00F26FF1">
        <w:rPr>
          <w:rFonts w:asciiTheme="minorBidi" w:hAnsiTheme="minorBidi"/>
        </w:rPr>
        <w:t xml:space="preserve">and </w:t>
      </w:r>
      <w:r w:rsidRPr="00F26FF1">
        <w:rPr>
          <w:rFonts w:asciiTheme="minorBidi" w:hAnsiTheme="minorBidi"/>
        </w:rPr>
        <w:t>Simon</w:t>
      </w:r>
      <w:r w:rsidR="00DD5C99" w:rsidRPr="00F26FF1">
        <w:rPr>
          <w:rFonts w:asciiTheme="minorBidi" w:hAnsiTheme="minorBidi"/>
        </w:rPr>
        <w:t>, J. (</w:t>
      </w:r>
      <w:r w:rsidRPr="00F26FF1">
        <w:rPr>
          <w:rFonts w:asciiTheme="minorBidi" w:hAnsiTheme="minorBidi"/>
        </w:rPr>
        <w:t>1992</w:t>
      </w:r>
      <w:r w:rsidR="00DD5C99" w:rsidRPr="00F26FF1">
        <w:rPr>
          <w:rFonts w:asciiTheme="minorBidi" w:hAnsiTheme="minorBidi"/>
        </w:rPr>
        <w:t xml:space="preserve">) </w:t>
      </w:r>
      <w:r w:rsidRPr="00F26FF1">
        <w:rPr>
          <w:rFonts w:asciiTheme="minorBidi" w:hAnsiTheme="minorBidi"/>
        </w:rPr>
        <w:t xml:space="preserve">The New Penology: Notes on the Emerging Strategy of Corrections and Its Implications », </w:t>
      </w:r>
      <w:r w:rsidRPr="00F26FF1">
        <w:rPr>
          <w:rFonts w:asciiTheme="minorBidi" w:hAnsiTheme="minorBidi"/>
          <w:i/>
        </w:rPr>
        <w:t>Criminology</w:t>
      </w:r>
      <w:r w:rsidRPr="00F26FF1">
        <w:rPr>
          <w:rFonts w:asciiTheme="minorBidi" w:hAnsiTheme="minorBidi"/>
        </w:rPr>
        <w:t>, 30, 4, 449-474.</w:t>
      </w:r>
    </w:p>
    <w:p w:rsidR="002C69B9" w:rsidRPr="00F26FF1" w:rsidRDefault="002C69B9" w:rsidP="004E2708">
      <w:pPr>
        <w:spacing w:line="480" w:lineRule="auto"/>
        <w:ind w:left="720" w:hanging="720"/>
        <w:rPr>
          <w:rFonts w:asciiTheme="minorBidi" w:hAnsiTheme="minorBidi"/>
        </w:rPr>
      </w:pPr>
      <w:r w:rsidRPr="00F26FF1">
        <w:rPr>
          <w:rFonts w:asciiTheme="minorBidi" w:hAnsiTheme="minorBidi"/>
        </w:rPr>
        <w:t>Feeley</w:t>
      </w:r>
      <w:r w:rsidR="00820A2E" w:rsidRPr="00F26FF1">
        <w:rPr>
          <w:rFonts w:asciiTheme="minorBidi" w:hAnsiTheme="minorBidi"/>
        </w:rPr>
        <w:t>, M. and</w:t>
      </w:r>
      <w:r w:rsidRPr="00F26FF1">
        <w:rPr>
          <w:rFonts w:asciiTheme="minorBidi" w:hAnsiTheme="minorBidi"/>
        </w:rPr>
        <w:t xml:space="preserve"> Simon</w:t>
      </w:r>
      <w:r w:rsidR="00820A2E" w:rsidRPr="00F26FF1">
        <w:rPr>
          <w:rFonts w:asciiTheme="minorBidi" w:hAnsiTheme="minorBidi"/>
        </w:rPr>
        <w:t>, J.</w:t>
      </w:r>
      <w:r w:rsidRPr="00F26FF1">
        <w:rPr>
          <w:rFonts w:asciiTheme="minorBidi" w:hAnsiTheme="minorBidi"/>
        </w:rPr>
        <w:t xml:space="preserve"> </w:t>
      </w:r>
      <w:r w:rsidR="00820A2E" w:rsidRPr="00F26FF1">
        <w:rPr>
          <w:rFonts w:asciiTheme="minorBidi" w:hAnsiTheme="minorBidi"/>
        </w:rPr>
        <w:t xml:space="preserve">(1994) </w:t>
      </w:r>
      <w:r w:rsidR="00820A2E" w:rsidRPr="00F26FF1">
        <w:rPr>
          <w:rFonts w:asciiTheme="minorBidi" w:hAnsiTheme="minorBidi"/>
          <w:i/>
        </w:rPr>
        <w:t>Actuarial</w:t>
      </w:r>
      <w:r w:rsidRPr="00F26FF1">
        <w:rPr>
          <w:rFonts w:asciiTheme="minorBidi" w:hAnsiTheme="minorBidi"/>
          <w:i/>
        </w:rPr>
        <w:t xml:space="preserve"> Justice: the Emerging New Criminal </w:t>
      </w:r>
      <w:r w:rsidR="00820A2E" w:rsidRPr="00F26FF1">
        <w:rPr>
          <w:rFonts w:asciiTheme="minorBidi" w:hAnsiTheme="minorBidi"/>
          <w:i/>
        </w:rPr>
        <w:t>Law</w:t>
      </w:r>
      <w:r w:rsidR="00820A2E" w:rsidRPr="00F26FF1">
        <w:rPr>
          <w:rFonts w:asciiTheme="minorBidi" w:hAnsiTheme="minorBidi"/>
        </w:rPr>
        <w:t>:</w:t>
      </w:r>
      <w:r w:rsidR="00820A2E" w:rsidRPr="00F26FF1">
        <w:rPr>
          <w:rFonts w:asciiTheme="minorBidi" w:hAnsiTheme="minorBidi"/>
          <w:i/>
        </w:rPr>
        <w:t xml:space="preserve"> </w:t>
      </w:r>
      <w:r w:rsidRPr="00F26FF1">
        <w:rPr>
          <w:rFonts w:asciiTheme="minorBidi" w:hAnsiTheme="minorBidi"/>
          <w:i/>
        </w:rPr>
        <w:t>The Futures of Criminology</w:t>
      </w:r>
      <w:r w:rsidRPr="00F26FF1">
        <w:rPr>
          <w:rFonts w:asciiTheme="minorBidi" w:hAnsiTheme="minorBidi"/>
        </w:rPr>
        <w:t>, Sage, London, 173-201.</w:t>
      </w:r>
    </w:p>
    <w:p w:rsidR="002C69B9" w:rsidRPr="00F26FF1" w:rsidRDefault="002C69B9" w:rsidP="004E2708">
      <w:pPr>
        <w:spacing w:line="480" w:lineRule="auto"/>
        <w:ind w:left="720" w:hanging="720"/>
        <w:rPr>
          <w:rFonts w:asciiTheme="minorBidi" w:hAnsiTheme="minorBidi"/>
          <w:i/>
        </w:rPr>
      </w:pPr>
      <w:r w:rsidRPr="00F26FF1">
        <w:rPr>
          <w:rFonts w:asciiTheme="minorBidi" w:hAnsiTheme="minorBidi"/>
        </w:rPr>
        <w:t>Foucault</w:t>
      </w:r>
      <w:r w:rsidR="00820A2E" w:rsidRPr="00F26FF1">
        <w:rPr>
          <w:rFonts w:asciiTheme="minorBidi" w:hAnsiTheme="minorBidi"/>
        </w:rPr>
        <w:t>,</w:t>
      </w:r>
      <w:r w:rsidRPr="00F26FF1">
        <w:rPr>
          <w:rFonts w:asciiTheme="minorBidi" w:hAnsiTheme="minorBidi"/>
        </w:rPr>
        <w:t xml:space="preserve"> M.</w:t>
      </w:r>
      <w:r w:rsidR="00820A2E" w:rsidRPr="00F26FF1">
        <w:rPr>
          <w:rFonts w:asciiTheme="minorBidi" w:hAnsiTheme="minorBidi"/>
        </w:rPr>
        <w:t xml:space="preserve"> (1978)</w:t>
      </w:r>
      <w:r w:rsidRPr="00F26FF1">
        <w:rPr>
          <w:rFonts w:asciiTheme="minorBidi" w:hAnsiTheme="minorBidi"/>
          <w:i/>
        </w:rPr>
        <w:t xml:space="preserve"> The History of Sexuality, Volume I: An Introduction</w:t>
      </w:r>
      <w:r w:rsidR="00820A2E" w:rsidRPr="00F26FF1">
        <w:rPr>
          <w:rFonts w:asciiTheme="minorBidi" w:hAnsiTheme="minorBidi"/>
          <w:i/>
        </w:rPr>
        <w:t xml:space="preserve">. </w:t>
      </w:r>
      <w:r w:rsidR="00820A2E" w:rsidRPr="00F26FF1">
        <w:rPr>
          <w:rFonts w:asciiTheme="minorBidi" w:hAnsiTheme="minorBidi"/>
        </w:rPr>
        <w:t>New York, NY: Random House</w:t>
      </w:r>
      <w:r w:rsidR="00820A2E" w:rsidRPr="00F26FF1">
        <w:rPr>
          <w:rFonts w:asciiTheme="minorBidi" w:hAnsiTheme="minorBidi"/>
          <w:i/>
        </w:rPr>
        <w:t>.</w:t>
      </w:r>
    </w:p>
    <w:p w:rsidR="002C69B9" w:rsidRPr="00F26FF1" w:rsidRDefault="002C69B9" w:rsidP="002C69B9">
      <w:pPr>
        <w:spacing w:line="480" w:lineRule="auto"/>
        <w:ind w:left="720" w:hanging="720"/>
        <w:rPr>
          <w:rFonts w:asciiTheme="minorBidi" w:hAnsiTheme="minorBidi"/>
        </w:rPr>
      </w:pPr>
      <w:r w:rsidRPr="00F26FF1">
        <w:rPr>
          <w:rFonts w:asciiTheme="minorBidi" w:hAnsiTheme="minorBidi"/>
        </w:rPr>
        <w:t>Hannah-Moffat</w:t>
      </w:r>
      <w:r w:rsidR="006D1458" w:rsidRPr="00F26FF1">
        <w:rPr>
          <w:rFonts w:asciiTheme="minorBidi" w:hAnsiTheme="minorBidi"/>
        </w:rPr>
        <w:t>, K.</w:t>
      </w:r>
      <w:r w:rsidRPr="00F26FF1">
        <w:rPr>
          <w:rFonts w:asciiTheme="minorBidi" w:hAnsiTheme="minorBidi"/>
        </w:rPr>
        <w:t xml:space="preserve"> </w:t>
      </w:r>
      <w:r w:rsidR="006D1458" w:rsidRPr="00F26FF1">
        <w:rPr>
          <w:rFonts w:asciiTheme="minorBidi" w:hAnsiTheme="minorBidi"/>
        </w:rPr>
        <w:t>(</w:t>
      </w:r>
      <w:r w:rsidRPr="00F26FF1">
        <w:rPr>
          <w:rFonts w:asciiTheme="minorBidi" w:hAnsiTheme="minorBidi"/>
        </w:rPr>
        <w:t>2005</w:t>
      </w:r>
      <w:r w:rsidR="006D1458" w:rsidRPr="00F26FF1">
        <w:rPr>
          <w:rFonts w:asciiTheme="minorBidi" w:hAnsiTheme="minorBidi"/>
        </w:rPr>
        <w:t xml:space="preserve">) </w:t>
      </w:r>
      <w:r w:rsidRPr="00F26FF1">
        <w:rPr>
          <w:rFonts w:asciiTheme="minorBidi" w:hAnsiTheme="minorBidi"/>
        </w:rPr>
        <w:t>Criminogenic Needs and the Transformative risk subject. Hybridizations of risk/need in penality</w:t>
      </w:r>
      <w:r w:rsidR="006D1458" w:rsidRPr="00F26FF1">
        <w:rPr>
          <w:rFonts w:asciiTheme="minorBidi" w:hAnsiTheme="minorBidi"/>
        </w:rPr>
        <w:t xml:space="preserve">. </w:t>
      </w:r>
      <w:r w:rsidRPr="00F26FF1">
        <w:rPr>
          <w:rFonts w:asciiTheme="minorBidi" w:hAnsiTheme="minorBidi"/>
          <w:i/>
        </w:rPr>
        <w:t>Punishment and Society</w:t>
      </w:r>
      <w:r w:rsidRPr="00F26FF1">
        <w:rPr>
          <w:rFonts w:asciiTheme="minorBidi" w:hAnsiTheme="minorBidi"/>
        </w:rPr>
        <w:t>, 7, 1, 29-51.</w:t>
      </w:r>
    </w:p>
    <w:p w:rsidR="002C69B9" w:rsidRPr="00F26FF1" w:rsidRDefault="002C69B9" w:rsidP="00321E4B">
      <w:pPr>
        <w:spacing w:line="480" w:lineRule="auto"/>
        <w:ind w:left="720" w:hanging="720"/>
        <w:rPr>
          <w:rFonts w:asciiTheme="minorBidi" w:hAnsiTheme="minorBidi"/>
        </w:rPr>
      </w:pPr>
      <w:r w:rsidRPr="00F26FF1">
        <w:rPr>
          <w:rFonts w:asciiTheme="minorBidi" w:hAnsiTheme="minorBidi"/>
        </w:rPr>
        <w:t>Lynch</w:t>
      </w:r>
      <w:r w:rsidR="00C714E0" w:rsidRPr="00F26FF1">
        <w:rPr>
          <w:rFonts w:asciiTheme="minorBidi" w:hAnsiTheme="minorBidi"/>
        </w:rPr>
        <w:t>, M.</w:t>
      </w:r>
      <w:r w:rsidRPr="00F26FF1">
        <w:rPr>
          <w:rFonts w:asciiTheme="minorBidi" w:hAnsiTheme="minorBidi"/>
        </w:rPr>
        <w:t xml:space="preserve"> </w:t>
      </w:r>
      <w:r w:rsidR="00C714E0" w:rsidRPr="00F26FF1">
        <w:rPr>
          <w:rFonts w:asciiTheme="minorBidi" w:hAnsiTheme="minorBidi"/>
        </w:rPr>
        <w:t>(</w:t>
      </w:r>
      <w:r w:rsidRPr="00F26FF1">
        <w:rPr>
          <w:rFonts w:asciiTheme="minorBidi" w:hAnsiTheme="minorBidi"/>
        </w:rPr>
        <w:t>1998</w:t>
      </w:r>
      <w:r w:rsidR="00C714E0" w:rsidRPr="00F26FF1">
        <w:rPr>
          <w:rFonts w:asciiTheme="minorBidi" w:hAnsiTheme="minorBidi"/>
        </w:rPr>
        <w:t>)</w:t>
      </w:r>
      <w:r w:rsidRPr="00F26FF1">
        <w:rPr>
          <w:rFonts w:asciiTheme="minorBidi" w:hAnsiTheme="minorBidi"/>
        </w:rPr>
        <w:t xml:space="preserve"> Waste Managers? The New Penology, Crime Fighting, and Parole Agent Identity</w:t>
      </w:r>
      <w:r w:rsidR="00C714E0" w:rsidRPr="00F26FF1">
        <w:rPr>
          <w:rFonts w:asciiTheme="minorBidi" w:hAnsiTheme="minorBidi"/>
        </w:rPr>
        <w:t xml:space="preserve">. </w:t>
      </w:r>
      <w:r w:rsidRPr="00F26FF1">
        <w:rPr>
          <w:rFonts w:asciiTheme="minorBidi" w:hAnsiTheme="minorBidi"/>
          <w:i/>
        </w:rPr>
        <w:t>Law and Society Review</w:t>
      </w:r>
      <w:r w:rsidRPr="00F26FF1">
        <w:rPr>
          <w:rFonts w:asciiTheme="minorBidi" w:hAnsiTheme="minorBidi"/>
        </w:rPr>
        <w:t>, 32, 4, 839-869.</w:t>
      </w:r>
    </w:p>
    <w:p w:rsidR="002C69B9" w:rsidRPr="00F26FF1" w:rsidRDefault="00C714E0" w:rsidP="002C69B9">
      <w:pPr>
        <w:spacing w:line="480" w:lineRule="auto"/>
        <w:ind w:left="720" w:hanging="720"/>
        <w:rPr>
          <w:rFonts w:asciiTheme="minorBidi" w:hAnsiTheme="minorBidi"/>
        </w:rPr>
      </w:pPr>
      <w:r w:rsidRPr="00F26FF1">
        <w:rPr>
          <w:rFonts w:asciiTheme="minorBidi" w:hAnsiTheme="minorBidi"/>
        </w:rPr>
        <w:t>Lynch</w:t>
      </w:r>
      <w:r w:rsidR="00321E4B" w:rsidRPr="00F26FF1">
        <w:rPr>
          <w:rFonts w:asciiTheme="minorBidi" w:hAnsiTheme="minorBidi"/>
        </w:rPr>
        <w:t>, M.</w:t>
      </w:r>
      <w:r w:rsidRPr="00F26FF1">
        <w:rPr>
          <w:rFonts w:asciiTheme="minorBidi" w:hAnsiTheme="minorBidi"/>
        </w:rPr>
        <w:t xml:space="preserve"> </w:t>
      </w:r>
      <w:r w:rsidR="00321E4B" w:rsidRPr="00F26FF1">
        <w:rPr>
          <w:rFonts w:asciiTheme="minorBidi" w:hAnsiTheme="minorBidi"/>
        </w:rPr>
        <w:t>(</w:t>
      </w:r>
      <w:r w:rsidRPr="00F26FF1">
        <w:rPr>
          <w:rFonts w:asciiTheme="minorBidi" w:hAnsiTheme="minorBidi"/>
        </w:rPr>
        <w:t>2000</w:t>
      </w:r>
      <w:r w:rsidR="00321E4B" w:rsidRPr="00F26FF1">
        <w:rPr>
          <w:rFonts w:asciiTheme="minorBidi" w:hAnsiTheme="minorBidi"/>
        </w:rPr>
        <w:t>).</w:t>
      </w:r>
      <w:r w:rsidRPr="00F26FF1">
        <w:rPr>
          <w:rFonts w:asciiTheme="minorBidi" w:hAnsiTheme="minorBidi"/>
        </w:rPr>
        <w:t xml:space="preserve"> </w:t>
      </w:r>
      <w:r w:rsidR="002C69B9" w:rsidRPr="00F26FF1">
        <w:rPr>
          <w:rFonts w:asciiTheme="minorBidi" w:hAnsiTheme="minorBidi"/>
        </w:rPr>
        <w:t xml:space="preserve"> Rehabilitation as rhetoric. The ideal of reformation in contemporary</w:t>
      </w:r>
      <w:r w:rsidR="00321E4B" w:rsidRPr="00F26FF1">
        <w:rPr>
          <w:rFonts w:asciiTheme="minorBidi" w:hAnsiTheme="minorBidi"/>
        </w:rPr>
        <w:t xml:space="preserve"> parole discourse and practices.</w:t>
      </w:r>
      <w:r w:rsidR="002C69B9" w:rsidRPr="00F26FF1">
        <w:rPr>
          <w:rFonts w:asciiTheme="minorBidi" w:hAnsiTheme="minorBidi"/>
        </w:rPr>
        <w:t xml:space="preserve"> </w:t>
      </w:r>
      <w:r w:rsidR="002C69B9" w:rsidRPr="00F26FF1">
        <w:rPr>
          <w:rFonts w:asciiTheme="minorBidi" w:hAnsiTheme="minorBidi"/>
          <w:i/>
        </w:rPr>
        <w:t>Punishment &amp; Society</w:t>
      </w:r>
      <w:r w:rsidR="002C69B9" w:rsidRPr="00F26FF1">
        <w:rPr>
          <w:rFonts w:asciiTheme="minorBidi" w:hAnsiTheme="minorBidi"/>
        </w:rPr>
        <w:t>, 2, 1, 40-65.</w:t>
      </w:r>
    </w:p>
    <w:p w:rsidR="002C69B9" w:rsidRPr="00F26FF1" w:rsidRDefault="002C69B9" w:rsidP="002C69B9">
      <w:pPr>
        <w:spacing w:line="480" w:lineRule="auto"/>
        <w:ind w:left="720" w:hanging="720"/>
        <w:rPr>
          <w:rFonts w:asciiTheme="minorBidi" w:hAnsiTheme="minorBidi"/>
          <w:i/>
        </w:rPr>
      </w:pPr>
      <w:r w:rsidRPr="00F26FF1">
        <w:rPr>
          <w:rFonts w:asciiTheme="minorBidi" w:hAnsiTheme="minorBidi"/>
        </w:rPr>
        <w:t>Martison</w:t>
      </w:r>
      <w:r w:rsidR="00321E4B" w:rsidRPr="00F26FF1">
        <w:rPr>
          <w:rFonts w:asciiTheme="minorBidi" w:hAnsiTheme="minorBidi"/>
        </w:rPr>
        <w:t>,  R.(1974)</w:t>
      </w:r>
      <w:r w:rsidRPr="00F26FF1">
        <w:rPr>
          <w:rFonts w:asciiTheme="minorBidi" w:hAnsiTheme="minorBidi"/>
        </w:rPr>
        <w:t xml:space="preserve"> What Works? Questions a</w:t>
      </w:r>
      <w:r w:rsidR="00321E4B" w:rsidRPr="00F26FF1">
        <w:rPr>
          <w:rFonts w:asciiTheme="minorBidi" w:hAnsiTheme="minorBidi"/>
        </w:rPr>
        <w:t>nd Answers about Prison Reform</w:t>
      </w:r>
      <w:r w:rsidR="00321E4B" w:rsidRPr="00F26FF1">
        <w:rPr>
          <w:rFonts w:asciiTheme="minorBidi" w:hAnsiTheme="minorBidi"/>
          <w:i/>
        </w:rPr>
        <w:t xml:space="preserve">. </w:t>
      </w:r>
      <w:r w:rsidRPr="00F26FF1">
        <w:rPr>
          <w:rFonts w:asciiTheme="minorBidi" w:hAnsiTheme="minorBidi"/>
          <w:i/>
        </w:rPr>
        <w:t>The Public Interest, 35, 22-54.</w:t>
      </w:r>
    </w:p>
    <w:p w:rsidR="002C69B9" w:rsidRPr="00F26FF1" w:rsidRDefault="002C69B9" w:rsidP="002C69B9">
      <w:pPr>
        <w:spacing w:line="480" w:lineRule="auto"/>
        <w:ind w:left="720" w:hanging="720"/>
        <w:rPr>
          <w:rFonts w:asciiTheme="minorBidi" w:hAnsiTheme="minorBidi"/>
        </w:rPr>
      </w:pPr>
      <w:r w:rsidRPr="00F26FF1">
        <w:rPr>
          <w:rFonts w:asciiTheme="minorBidi" w:hAnsiTheme="minorBidi"/>
        </w:rPr>
        <w:t>O'Malley</w:t>
      </w:r>
      <w:r w:rsidR="00321E4B" w:rsidRPr="00F26FF1">
        <w:rPr>
          <w:rFonts w:asciiTheme="minorBidi" w:hAnsiTheme="minorBidi"/>
        </w:rPr>
        <w:t>, P.</w:t>
      </w:r>
      <w:r w:rsidRPr="00F26FF1">
        <w:rPr>
          <w:rFonts w:asciiTheme="minorBidi" w:hAnsiTheme="minorBidi"/>
        </w:rPr>
        <w:t xml:space="preserve"> </w:t>
      </w:r>
      <w:r w:rsidR="00321E4B" w:rsidRPr="00F26FF1">
        <w:rPr>
          <w:rFonts w:asciiTheme="minorBidi" w:hAnsiTheme="minorBidi"/>
        </w:rPr>
        <w:t>(1992)</w:t>
      </w:r>
      <w:r w:rsidRPr="00F26FF1">
        <w:rPr>
          <w:rFonts w:asciiTheme="minorBidi" w:hAnsiTheme="minorBidi"/>
        </w:rPr>
        <w:t xml:space="preserve"> Ris</w:t>
      </w:r>
      <w:r w:rsidR="00321E4B" w:rsidRPr="00F26FF1">
        <w:rPr>
          <w:rFonts w:asciiTheme="minorBidi" w:hAnsiTheme="minorBidi"/>
        </w:rPr>
        <w:t>k, power and crime prevention.</w:t>
      </w:r>
      <w:r w:rsidRPr="00F26FF1">
        <w:rPr>
          <w:rFonts w:asciiTheme="minorBidi" w:hAnsiTheme="minorBidi"/>
        </w:rPr>
        <w:t xml:space="preserve"> </w:t>
      </w:r>
      <w:r w:rsidRPr="00F26FF1">
        <w:rPr>
          <w:rFonts w:asciiTheme="minorBidi" w:hAnsiTheme="minorBidi"/>
          <w:i/>
        </w:rPr>
        <w:t>Economy and Society</w:t>
      </w:r>
      <w:r w:rsidRPr="00F26FF1">
        <w:rPr>
          <w:rFonts w:asciiTheme="minorBidi" w:hAnsiTheme="minorBidi"/>
        </w:rPr>
        <w:t>, 21, 252-275.</w:t>
      </w:r>
    </w:p>
    <w:p w:rsidR="002C69B9" w:rsidRPr="00F26FF1" w:rsidRDefault="00321E4B" w:rsidP="002C69B9">
      <w:pPr>
        <w:spacing w:line="480" w:lineRule="auto"/>
        <w:ind w:left="720" w:hanging="720"/>
        <w:rPr>
          <w:rFonts w:asciiTheme="minorBidi" w:hAnsiTheme="minorBidi"/>
        </w:rPr>
      </w:pPr>
      <w:r w:rsidRPr="00F26FF1">
        <w:rPr>
          <w:rFonts w:asciiTheme="minorBidi" w:hAnsiTheme="minorBidi"/>
        </w:rPr>
        <w:lastRenderedPageBreak/>
        <w:t>O'Malley, P.</w:t>
      </w:r>
      <w:r w:rsidR="002C69B9" w:rsidRPr="00F26FF1">
        <w:rPr>
          <w:rFonts w:asciiTheme="minorBidi" w:hAnsiTheme="minorBidi"/>
        </w:rPr>
        <w:t xml:space="preserve"> </w:t>
      </w:r>
      <w:r w:rsidRPr="00F26FF1">
        <w:rPr>
          <w:rFonts w:asciiTheme="minorBidi" w:hAnsiTheme="minorBidi"/>
        </w:rPr>
        <w:t xml:space="preserve">(1996) </w:t>
      </w:r>
      <w:r w:rsidRPr="00F26FF1">
        <w:rPr>
          <w:rFonts w:asciiTheme="minorBidi" w:hAnsiTheme="minorBidi"/>
          <w:i/>
        </w:rPr>
        <w:t>Risk and responsibility</w:t>
      </w:r>
      <w:r w:rsidR="002C69B9" w:rsidRPr="00F26FF1">
        <w:rPr>
          <w:rFonts w:asciiTheme="minorBidi" w:hAnsiTheme="minorBidi"/>
          <w:i/>
        </w:rPr>
        <w:t xml:space="preserve"> Foucault and Political Reason. Liberalism, Neo-Liberalism and Rationalities of Government</w:t>
      </w:r>
      <w:r w:rsidRPr="00F26FF1">
        <w:rPr>
          <w:rFonts w:asciiTheme="minorBidi" w:hAnsiTheme="minorBidi"/>
          <w:i/>
        </w:rPr>
        <w:t>.</w:t>
      </w:r>
      <w:r w:rsidR="002C69B9" w:rsidRPr="00F26FF1">
        <w:rPr>
          <w:rFonts w:asciiTheme="minorBidi" w:hAnsiTheme="minorBidi"/>
        </w:rPr>
        <w:t xml:space="preserve"> Chicago, </w:t>
      </w:r>
      <w:r w:rsidRPr="00F26FF1">
        <w:rPr>
          <w:rFonts w:asciiTheme="minorBidi" w:hAnsiTheme="minorBidi"/>
        </w:rPr>
        <w:t>IL: University of Chicago Press ,</w:t>
      </w:r>
      <w:r w:rsidR="002C69B9" w:rsidRPr="00F26FF1">
        <w:rPr>
          <w:rFonts w:asciiTheme="minorBidi" w:hAnsiTheme="minorBidi"/>
        </w:rPr>
        <w:t>189-207.</w:t>
      </w:r>
    </w:p>
    <w:p w:rsidR="002C69B9" w:rsidRPr="00F26FF1" w:rsidRDefault="008C50F3" w:rsidP="002C69B9">
      <w:pPr>
        <w:spacing w:line="480" w:lineRule="auto"/>
        <w:ind w:left="720" w:hanging="720"/>
        <w:rPr>
          <w:rFonts w:asciiTheme="minorBidi" w:hAnsiTheme="minorBidi"/>
        </w:rPr>
      </w:pPr>
      <w:r w:rsidRPr="00F26FF1">
        <w:rPr>
          <w:rFonts w:asciiTheme="minorBidi" w:hAnsiTheme="minorBidi"/>
        </w:rPr>
        <w:t xml:space="preserve">O’Malley, P. (1999) </w:t>
      </w:r>
      <w:r w:rsidR="002C69B9" w:rsidRPr="00F26FF1">
        <w:rPr>
          <w:rFonts w:asciiTheme="minorBidi" w:hAnsiTheme="minorBidi"/>
        </w:rPr>
        <w:t>Volatile Punish</w:t>
      </w:r>
      <w:r w:rsidRPr="00F26FF1">
        <w:rPr>
          <w:rFonts w:asciiTheme="minorBidi" w:hAnsiTheme="minorBidi"/>
        </w:rPr>
        <w:t xml:space="preserve">ments: Contemporary Penality. </w:t>
      </w:r>
      <w:r w:rsidR="002C69B9" w:rsidRPr="00F26FF1">
        <w:rPr>
          <w:rFonts w:asciiTheme="minorBidi" w:hAnsiTheme="minorBidi"/>
          <w:i/>
        </w:rPr>
        <w:t>Theoretical Criminology</w:t>
      </w:r>
      <w:r w:rsidR="002C69B9" w:rsidRPr="00F26FF1">
        <w:rPr>
          <w:rFonts w:asciiTheme="minorBidi" w:hAnsiTheme="minorBidi"/>
        </w:rPr>
        <w:t>, 3, 175-196.</w:t>
      </w:r>
    </w:p>
    <w:p w:rsidR="002C69B9" w:rsidRPr="00F26FF1" w:rsidRDefault="002C69B9" w:rsidP="002C69B9">
      <w:pPr>
        <w:spacing w:line="480" w:lineRule="auto"/>
        <w:ind w:left="720" w:hanging="720"/>
        <w:rPr>
          <w:rFonts w:asciiTheme="minorBidi" w:hAnsiTheme="minorBidi"/>
        </w:rPr>
      </w:pPr>
      <w:r w:rsidRPr="00F26FF1">
        <w:rPr>
          <w:rFonts w:asciiTheme="minorBidi" w:hAnsiTheme="minorBidi"/>
        </w:rPr>
        <w:t>Rouse</w:t>
      </w:r>
      <w:r w:rsidR="008C50F3" w:rsidRPr="00F26FF1">
        <w:rPr>
          <w:rFonts w:asciiTheme="minorBidi" w:hAnsiTheme="minorBidi"/>
        </w:rPr>
        <w:t>, J.</w:t>
      </w:r>
      <w:r w:rsidRPr="00F26FF1">
        <w:rPr>
          <w:rFonts w:asciiTheme="minorBidi" w:hAnsiTheme="minorBidi"/>
        </w:rPr>
        <w:t xml:space="preserve"> </w:t>
      </w:r>
      <w:r w:rsidR="008C50F3" w:rsidRPr="00F26FF1">
        <w:rPr>
          <w:rFonts w:asciiTheme="minorBidi" w:hAnsiTheme="minorBidi"/>
        </w:rPr>
        <w:t>(1994)</w:t>
      </w:r>
      <w:r w:rsidRPr="00F26FF1">
        <w:rPr>
          <w:rFonts w:asciiTheme="minorBidi" w:hAnsiTheme="minorBidi"/>
        </w:rPr>
        <w:t xml:space="preserve"> </w:t>
      </w:r>
      <w:r w:rsidRPr="00F26FF1">
        <w:rPr>
          <w:rFonts w:asciiTheme="minorBidi" w:hAnsiTheme="minorBidi"/>
          <w:i/>
        </w:rPr>
        <w:t>Power</w:t>
      </w:r>
      <w:r w:rsidR="006E2606" w:rsidRPr="00F26FF1">
        <w:rPr>
          <w:rFonts w:asciiTheme="minorBidi" w:hAnsiTheme="minorBidi"/>
          <w:i/>
        </w:rPr>
        <w:t>/Knowledge », in Gutting G</w:t>
      </w:r>
      <w:r w:rsidRPr="00F26FF1">
        <w:rPr>
          <w:rFonts w:asciiTheme="minorBidi" w:hAnsiTheme="minorBidi"/>
          <w:i/>
        </w:rPr>
        <w:t xml:space="preserve">, </w:t>
      </w:r>
      <w:r w:rsidR="006E2606" w:rsidRPr="00F26FF1">
        <w:rPr>
          <w:rFonts w:asciiTheme="minorBidi" w:hAnsiTheme="minorBidi"/>
          <w:i/>
        </w:rPr>
        <w:t>the</w:t>
      </w:r>
      <w:r w:rsidRPr="00F26FF1">
        <w:rPr>
          <w:rFonts w:asciiTheme="minorBidi" w:hAnsiTheme="minorBidi"/>
          <w:i/>
        </w:rPr>
        <w:t xml:space="preserve"> Cambridge companion to Foucault</w:t>
      </w:r>
      <w:r w:rsidRPr="00F26FF1">
        <w:rPr>
          <w:rFonts w:asciiTheme="minorBidi" w:hAnsiTheme="minorBidi"/>
        </w:rPr>
        <w:t>, Cambridge University Press, Cambridge, 92-114.</w:t>
      </w:r>
    </w:p>
    <w:p w:rsidR="002C69B9" w:rsidRPr="00F26FF1" w:rsidRDefault="006E2606" w:rsidP="002C69B9">
      <w:pPr>
        <w:spacing w:line="480" w:lineRule="auto"/>
        <w:ind w:left="720" w:hanging="720"/>
        <w:rPr>
          <w:rFonts w:asciiTheme="minorBidi" w:hAnsiTheme="minorBidi"/>
        </w:rPr>
      </w:pPr>
      <w:r w:rsidRPr="00F26FF1">
        <w:rPr>
          <w:rFonts w:asciiTheme="minorBidi" w:hAnsiTheme="minorBidi"/>
        </w:rPr>
        <w:t>Scheingold, S. A.</w:t>
      </w:r>
      <w:r w:rsidR="002C69B9" w:rsidRPr="00F26FF1">
        <w:rPr>
          <w:rFonts w:asciiTheme="minorBidi" w:hAnsiTheme="minorBidi"/>
        </w:rPr>
        <w:t xml:space="preserve"> </w:t>
      </w:r>
      <w:r w:rsidRPr="00F26FF1">
        <w:rPr>
          <w:rFonts w:asciiTheme="minorBidi" w:hAnsiTheme="minorBidi"/>
        </w:rPr>
        <w:t>(</w:t>
      </w:r>
      <w:r w:rsidR="002C69B9" w:rsidRPr="00F26FF1">
        <w:rPr>
          <w:rFonts w:asciiTheme="minorBidi" w:hAnsiTheme="minorBidi"/>
        </w:rPr>
        <w:t>1984</w:t>
      </w:r>
      <w:r w:rsidRPr="00F26FF1">
        <w:rPr>
          <w:rFonts w:asciiTheme="minorBidi" w:hAnsiTheme="minorBidi"/>
        </w:rPr>
        <w:t xml:space="preserve">) </w:t>
      </w:r>
      <w:r w:rsidRPr="00F26FF1">
        <w:rPr>
          <w:rFonts w:asciiTheme="minorBidi" w:hAnsiTheme="minorBidi"/>
          <w:i/>
        </w:rPr>
        <w:t>The Politics of Law and Order</w:t>
      </w:r>
      <w:r w:rsidRPr="00F26FF1">
        <w:rPr>
          <w:rFonts w:asciiTheme="minorBidi" w:hAnsiTheme="minorBidi"/>
        </w:rPr>
        <w:t>. New York, NY: Longman.</w:t>
      </w:r>
    </w:p>
    <w:p w:rsidR="002C69B9" w:rsidRPr="00F26FF1" w:rsidRDefault="002C69B9" w:rsidP="002C69B9">
      <w:pPr>
        <w:spacing w:line="480" w:lineRule="auto"/>
        <w:ind w:left="720" w:hanging="720"/>
        <w:rPr>
          <w:rFonts w:asciiTheme="minorBidi" w:hAnsiTheme="minorBidi"/>
        </w:rPr>
      </w:pPr>
      <w:r w:rsidRPr="00F26FF1">
        <w:rPr>
          <w:rFonts w:asciiTheme="minorBidi" w:hAnsiTheme="minorBidi"/>
        </w:rPr>
        <w:t>Scheingold</w:t>
      </w:r>
      <w:r w:rsidR="006E2606" w:rsidRPr="00F26FF1">
        <w:rPr>
          <w:rFonts w:asciiTheme="minorBidi" w:hAnsiTheme="minorBidi"/>
        </w:rPr>
        <w:t>,</w:t>
      </w:r>
      <w:r w:rsidRPr="00F26FF1">
        <w:rPr>
          <w:rFonts w:asciiTheme="minorBidi" w:hAnsiTheme="minorBidi"/>
        </w:rPr>
        <w:t xml:space="preserve"> S. A., </w:t>
      </w:r>
      <w:r w:rsidR="006E2606" w:rsidRPr="00F26FF1">
        <w:rPr>
          <w:rFonts w:asciiTheme="minorBidi" w:hAnsiTheme="minorBidi"/>
        </w:rPr>
        <w:t>(1991)</w:t>
      </w:r>
      <w:r w:rsidRPr="00F26FF1">
        <w:rPr>
          <w:rFonts w:asciiTheme="minorBidi" w:hAnsiTheme="minorBidi"/>
        </w:rPr>
        <w:t xml:space="preserve"> </w:t>
      </w:r>
      <w:r w:rsidRPr="00F26FF1">
        <w:rPr>
          <w:rFonts w:asciiTheme="minorBidi" w:hAnsiTheme="minorBidi"/>
          <w:i/>
        </w:rPr>
        <w:t>The Politics of Street Crime: Criminal Process and Cultural Obsession</w:t>
      </w:r>
      <w:r w:rsidR="006E2606" w:rsidRPr="00F26FF1">
        <w:rPr>
          <w:rFonts w:asciiTheme="minorBidi" w:hAnsiTheme="minorBidi"/>
        </w:rPr>
        <w:t>.</w:t>
      </w:r>
      <w:r w:rsidRPr="00F26FF1">
        <w:rPr>
          <w:rFonts w:asciiTheme="minorBidi" w:hAnsiTheme="minorBidi"/>
        </w:rPr>
        <w:t>, Philadelphia.</w:t>
      </w:r>
      <w:r w:rsidR="006E2606" w:rsidRPr="00F26FF1">
        <w:rPr>
          <w:rFonts w:asciiTheme="minorBidi" w:hAnsiTheme="minorBidi"/>
        </w:rPr>
        <w:t xml:space="preserve"> Temple University Press.</w:t>
      </w:r>
    </w:p>
    <w:p w:rsidR="002C69B9" w:rsidRPr="00F26FF1" w:rsidRDefault="002C69B9" w:rsidP="002C69B9">
      <w:pPr>
        <w:spacing w:line="480" w:lineRule="auto"/>
        <w:ind w:left="720" w:hanging="720"/>
        <w:rPr>
          <w:rFonts w:asciiTheme="minorBidi" w:hAnsiTheme="minorBidi"/>
        </w:rPr>
      </w:pPr>
      <w:r w:rsidRPr="00F26FF1">
        <w:rPr>
          <w:rFonts w:asciiTheme="minorBidi" w:hAnsiTheme="minorBidi"/>
        </w:rPr>
        <w:t>Simon</w:t>
      </w:r>
      <w:r w:rsidR="006E2606" w:rsidRPr="00F26FF1">
        <w:rPr>
          <w:rFonts w:asciiTheme="minorBidi" w:hAnsiTheme="minorBidi"/>
        </w:rPr>
        <w:t>, J.</w:t>
      </w:r>
      <w:r w:rsidRPr="00F26FF1">
        <w:rPr>
          <w:rFonts w:asciiTheme="minorBidi" w:hAnsiTheme="minorBidi"/>
        </w:rPr>
        <w:t xml:space="preserve"> </w:t>
      </w:r>
      <w:r w:rsidR="006E2606" w:rsidRPr="00F26FF1">
        <w:rPr>
          <w:rFonts w:asciiTheme="minorBidi" w:hAnsiTheme="minorBidi"/>
        </w:rPr>
        <w:t>(1987)</w:t>
      </w:r>
      <w:r w:rsidRPr="00F26FF1">
        <w:rPr>
          <w:rFonts w:asciiTheme="minorBidi" w:hAnsiTheme="minorBidi"/>
        </w:rPr>
        <w:t xml:space="preserve"> The emergence of a risk society: insurance, law, and the state</w:t>
      </w:r>
      <w:r w:rsidR="006E2606" w:rsidRPr="00F26FF1">
        <w:rPr>
          <w:rFonts w:asciiTheme="minorBidi" w:hAnsiTheme="minorBidi"/>
        </w:rPr>
        <w:t>.</w:t>
      </w:r>
      <w:r w:rsidRPr="00F26FF1">
        <w:rPr>
          <w:rFonts w:asciiTheme="minorBidi" w:hAnsiTheme="minorBidi"/>
        </w:rPr>
        <w:t xml:space="preserve"> </w:t>
      </w:r>
      <w:r w:rsidRPr="00F26FF1">
        <w:rPr>
          <w:rFonts w:asciiTheme="minorBidi" w:hAnsiTheme="minorBidi"/>
          <w:i/>
        </w:rPr>
        <w:t>Socialist Review</w:t>
      </w:r>
      <w:r w:rsidRPr="00F26FF1">
        <w:rPr>
          <w:rFonts w:asciiTheme="minorBidi" w:hAnsiTheme="minorBidi"/>
        </w:rPr>
        <w:t>, 95, 93-108.</w:t>
      </w:r>
    </w:p>
    <w:p w:rsidR="002C69B9" w:rsidRPr="00F26FF1" w:rsidRDefault="002C69B9" w:rsidP="006E2606">
      <w:pPr>
        <w:spacing w:line="480" w:lineRule="auto"/>
        <w:ind w:left="720" w:hanging="720"/>
        <w:rPr>
          <w:rFonts w:asciiTheme="minorBidi" w:hAnsiTheme="minorBidi"/>
        </w:rPr>
      </w:pPr>
      <w:r w:rsidRPr="00F26FF1">
        <w:rPr>
          <w:rFonts w:asciiTheme="minorBidi" w:hAnsiTheme="minorBidi"/>
        </w:rPr>
        <w:t>Simon</w:t>
      </w:r>
      <w:r w:rsidR="006E2606" w:rsidRPr="00F26FF1">
        <w:rPr>
          <w:rFonts w:asciiTheme="minorBidi" w:hAnsiTheme="minorBidi"/>
        </w:rPr>
        <w:t xml:space="preserve">, J. (1988) </w:t>
      </w:r>
      <w:r w:rsidRPr="00F26FF1">
        <w:rPr>
          <w:rFonts w:asciiTheme="minorBidi" w:hAnsiTheme="minorBidi"/>
        </w:rPr>
        <w:t>The ideological e</w:t>
      </w:r>
      <w:r w:rsidR="006E2606" w:rsidRPr="00F26FF1">
        <w:rPr>
          <w:rFonts w:asciiTheme="minorBidi" w:hAnsiTheme="minorBidi"/>
        </w:rPr>
        <w:t xml:space="preserve">ffects of actuarial practices. </w:t>
      </w:r>
      <w:r w:rsidRPr="00F26FF1">
        <w:rPr>
          <w:rFonts w:asciiTheme="minorBidi" w:hAnsiTheme="minorBidi"/>
        </w:rPr>
        <w:t xml:space="preserve"> </w:t>
      </w:r>
      <w:r w:rsidRPr="00F26FF1">
        <w:rPr>
          <w:rFonts w:asciiTheme="minorBidi" w:hAnsiTheme="minorBidi"/>
          <w:i/>
        </w:rPr>
        <w:t>Law and Society Review</w:t>
      </w:r>
      <w:r w:rsidRPr="00F26FF1">
        <w:rPr>
          <w:rFonts w:asciiTheme="minorBidi" w:hAnsiTheme="minorBidi"/>
        </w:rPr>
        <w:t>, 22, 771-800.</w:t>
      </w:r>
    </w:p>
    <w:p w:rsidR="002C69B9" w:rsidRPr="00F26FF1" w:rsidRDefault="002C69B9" w:rsidP="002C69B9">
      <w:pPr>
        <w:spacing w:line="480" w:lineRule="auto"/>
        <w:ind w:left="720" w:hanging="720"/>
        <w:rPr>
          <w:rFonts w:asciiTheme="minorBidi" w:hAnsiTheme="minorBidi"/>
        </w:rPr>
      </w:pPr>
      <w:r w:rsidRPr="00F26FF1">
        <w:rPr>
          <w:rFonts w:asciiTheme="minorBidi" w:hAnsiTheme="minorBidi"/>
        </w:rPr>
        <w:t>Simon</w:t>
      </w:r>
      <w:r w:rsidR="006E2606" w:rsidRPr="00F26FF1">
        <w:rPr>
          <w:rFonts w:asciiTheme="minorBidi" w:hAnsiTheme="minorBidi"/>
        </w:rPr>
        <w:t>, J.</w:t>
      </w:r>
      <w:r w:rsidRPr="00F26FF1">
        <w:rPr>
          <w:rFonts w:asciiTheme="minorBidi" w:hAnsiTheme="minorBidi"/>
        </w:rPr>
        <w:t xml:space="preserve"> </w:t>
      </w:r>
      <w:r w:rsidR="006E2606" w:rsidRPr="00F26FF1">
        <w:rPr>
          <w:rFonts w:asciiTheme="minorBidi" w:hAnsiTheme="minorBidi"/>
        </w:rPr>
        <w:t xml:space="preserve">(1993) </w:t>
      </w:r>
      <w:r w:rsidRPr="00F26FF1">
        <w:rPr>
          <w:rFonts w:asciiTheme="minorBidi" w:hAnsiTheme="minorBidi"/>
          <w:i/>
        </w:rPr>
        <w:t>Poor Discipline. Parole and the Social Control of the Underclass</w:t>
      </w:r>
      <w:r w:rsidR="006E2606" w:rsidRPr="00F26FF1">
        <w:rPr>
          <w:rFonts w:asciiTheme="minorBidi" w:hAnsiTheme="minorBidi"/>
          <w:i/>
        </w:rPr>
        <w:t>.</w:t>
      </w:r>
      <w:r w:rsidRPr="00F26FF1">
        <w:rPr>
          <w:rFonts w:asciiTheme="minorBidi" w:hAnsiTheme="minorBidi"/>
        </w:rPr>
        <w:t xml:space="preserve"> Chicago</w:t>
      </w:r>
      <w:r w:rsidR="006E2606" w:rsidRPr="00F26FF1">
        <w:rPr>
          <w:rFonts w:asciiTheme="minorBidi" w:hAnsiTheme="minorBidi"/>
        </w:rPr>
        <w:t>, IL: Temple University Press</w:t>
      </w:r>
      <w:r w:rsidRPr="00F26FF1">
        <w:rPr>
          <w:rFonts w:asciiTheme="minorBidi" w:hAnsiTheme="minorBidi"/>
        </w:rPr>
        <w:t>.</w:t>
      </w:r>
    </w:p>
    <w:p w:rsidR="002C69B9" w:rsidRPr="00F26FF1" w:rsidRDefault="002C69B9" w:rsidP="002C69B9">
      <w:pPr>
        <w:spacing w:line="480" w:lineRule="auto"/>
        <w:ind w:left="720" w:hanging="720"/>
        <w:rPr>
          <w:rFonts w:asciiTheme="minorBidi" w:hAnsiTheme="minorBidi"/>
        </w:rPr>
      </w:pPr>
      <w:r w:rsidRPr="00F26FF1">
        <w:rPr>
          <w:rFonts w:asciiTheme="minorBidi" w:hAnsiTheme="minorBidi"/>
        </w:rPr>
        <w:t>Simon</w:t>
      </w:r>
      <w:r w:rsidR="00CE5A13" w:rsidRPr="00F26FF1">
        <w:rPr>
          <w:rFonts w:asciiTheme="minorBidi" w:hAnsiTheme="minorBidi"/>
        </w:rPr>
        <w:t>, J. and</w:t>
      </w:r>
      <w:r w:rsidRPr="00F26FF1">
        <w:rPr>
          <w:rFonts w:asciiTheme="minorBidi" w:hAnsiTheme="minorBidi"/>
        </w:rPr>
        <w:t xml:space="preserve"> Feeley</w:t>
      </w:r>
      <w:r w:rsidR="00CE5A13" w:rsidRPr="00F26FF1">
        <w:rPr>
          <w:rFonts w:asciiTheme="minorBidi" w:hAnsiTheme="minorBidi"/>
        </w:rPr>
        <w:t>, M.</w:t>
      </w:r>
      <w:r w:rsidRPr="00F26FF1">
        <w:rPr>
          <w:rFonts w:asciiTheme="minorBidi" w:hAnsiTheme="minorBidi"/>
        </w:rPr>
        <w:t xml:space="preserve"> </w:t>
      </w:r>
      <w:r w:rsidR="00CE5A13" w:rsidRPr="00F26FF1">
        <w:rPr>
          <w:rFonts w:asciiTheme="minorBidi" w:hAnsiTheme="minorBidi"/>
        </w:rPr>
        <w:t xml:space="preserve">(2003) </w:t>
      </w:r>
      <w:r w:rsidRPr="00F26FF1">
        <w:rPr>
          <w:rFonts w:asciiTheme="minorBidi" w:hAnsiTheme="minorBidi"/>
          <w:i/>
        </w:rPr>
        <w:t>The Form and Limits of the New Penology</w:t>
      </w:r>
      <w:r w:rsidR="00CE5A13" w:rsidRPr="00F26FF1">
        <w:rPr>
          <w:rFonts w:asciiTheme="minorBidi" w:hAnsiTheme="minorBidi"/>
          <w:i/>
        </w:rPr>
        <w:t>:</w:t>
      </w:r>
      <w:r w:rsidRPr="00F26FF1">
        <w:rPr>
          <w:rFonts w:asciiTheme="minorBidi" w:hAnsiTheme="minorBidi"/>
          <w:i/>
        </w:rPr>
        <w:t xml:space="preserve"> Punishment and Social Control</w:t>
      </w:r>
      <w:r w:rsidRPr="00F26FF1">
        <w:rPr>
          <w:rFonts w:asciiTheme="minorBidi" w:hAnsiTheme="minorBidi"/>
        </w:rPr>
        <w:t>, New York,</w:t>
      </w:r>
      <w:r w:rsidR="00F26FF1" w:rsidRPr="00F26FF1">
        <w:rPr>
          <w:rFonts w:asciiTheme="minorBidi" w:hAnsiTheme="minorBidi"/>
        </w:rPr>
        <w:t xml:space="preserve"> NY: Aldine De Gruyter, 75</w:t>
      </w:r>
      <w:r w:rsidRPr="00F26FF1">
        <w:rPr>
          <w:rFonts w:asciiTheme="minorBidi" w:hAnsiTheme="minorBidi"/>
        </w:rPr>
        <w:t>-116.</w:t>
      </w:r>
    </w:p>
    <w:p w:rsidR="002C69B9" w:rsidRPr="00D83583" w:rsidRDefault="002C69B9" w:rsidP="005D796B">
      <w:pPr>
        <w:spacing w:line="480" w:lineRule="auto"/>
        <w:ind w:firstLine="720"/>
        <w:rPr>
          <w:rFonts w:ascii="Times New Roman" w:hAnsi="Times New Roman" w:cs="Times New Roman"/>
          <w:sz w:val="24"/>
          <w:szCs w:val="24"/>
        </w:rPr>
      </w:pPr>
    </w:p>
    <w:sectPr w:rsidR="002C69B9" w:rsidRPr="00D83583" w:rsidSect="001D577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456" w:rsidRDefault="00580456" w:rsidP="001D577D">
      <w:pPr>
        <w:spacing w:after="0" w:line="240" w:lineRule="auto"/>
      </w:pPr>
      <w:r>
        <w:separator/>
      </w:r>
    </w:p>
  </w:endnote>
  <w:endnote w:type="continuationSeparator" w:id="1">
    <w:p w:rsidR="00580456" w:rsidRDefault="00580456" w:rsidP="001D57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456" w:rsidRDefault="00580456" w:rsidP="001D577D">
      <w:pPr>
        <w:spacing w:after="0" w:line="240" w:lineRule="auto"/>
      </w:pPr>
      <w:r>
        <w:separator/>
      </w:r>
    </w:p>
  </w:footnote>
  <w:footnote w:type="continuationSeparator" w:id="1">
    <w:p w:rsidR="00580456" w:rsidRDefault="00580456" w:rsidP="001D57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87465"/>
      <w:docPartObj>
        <w:docPartGallery w:val="Page Numbers (Top of Page)"/>
        <w:docPartUnique/>
      </w:docPartObj>
    </w:sdtPr>
    <w:sdtEndPr>
      <w:rPr>
        <w:rFonts w:ascii="Times New Roman" w:hAnsi="Times New Roman" w:cs="Times New Roman"/>
        <w:sz w:val="24"/>
        <w:szCs w:val="24"/>
      </w:rPr>
    </w:sdtEndPr>
    <w:sdtContent>
      <w:p w:rsidR="00370D13" w:rsidRPr="001D577D" w:rsidRDefault="00370D13" w:rsidP="001D577D">
        <w:pPr>
          <w:jc w:val="center"/>
          <w:rPr>
            <w:rFonts w:ascii="Times New Roman" w:hAnsi="Times New Roman" w:cs="Times New Roman"/>
            <w:b/>
            <w:sz w:val="24"/>
            <w:szCs w:val="24"/>
          </w:rPr>
        </w:pPr>
        <w:r w:rsidRPr="001D577D">
          <w:rPr>
            <w:rFonts w:ascii="Times New Roman" w:hAnsi="Times New Roman" w:cs="Times New Roman"/>
            <w:sz w:val="24"/>
            <w:szCs w:val="24"/>
          </w:rPr>
          <w:t xml:space="preserve">The new penology </w:t>
        </w:r>
        <w:r>
          <w:rPr>
            <w:rFonts w:ascii="Times New Roman" w:hAnsi="Times New Roman" w:cs="Times New Roman"/>
            <w:b/>
            <w:sz w:val="24"/>
            <w:szCs w:val="24"/>
          </w:rPr>
          <w:t xml:space="preserve">                                                                                                                         </w:t>
        </w:r>
        <w:r w:rsidRPr="001D577D">
          <w:rPr>
            <w:rFonts w:ascii="Times New Roman" w:hAnsi="Times New Roman" w:cs="Times New Roman"/>
            <w:sz w:val="24"/>
            <w:szCs w:val="24"/>
          </w:rPr>
          <w:fldChar w:fldCharType="begin"/>
        </w:r>
        <w:r w:rsidRPr="001D577D">
          <w:rPr>
            <w:rFonts w:ascii="Times New Roman" w:hAnsi="Times New Roman" w:cs="Times New Roman"/>
            <w:sz w:val="24"/>
            <w:szCs w:val="24"/>
          </w:rPr>
          <w:instrText xml:space="preserve"> PAGE   \* MERGEFORMAT </w:instrText>
        </w:r>
        <w:r w:rsidRPr="001D577D">
          <w:rPr>
            <w:rFonts w:ascii="Times New Roman" w:hAnsi="Times New Roman" w:cs="Times New Roman"/>
            <w:sz w:val="24"/>
            <w:szCs w:val="24"/>
          </w:rPr>
          <w:fldChar w:fldCharType="separate"/>
        </w:r>
        <w:r w:rsidR="0049017E">
          <w:rPr>
            <w:rFonts w:ascii="Times New Roman" w:hAnsi="Times New Roman" w:cs="Times New Roman"/>
            <w:noProof/>
            <w:sz w:val="24"/>
            <w:szCs w:val="24"/>
          </w:rPr>
          <w:t>6</w:t>
        </w:r>
        <w:r w:rsidRPr="001D577D">
          <w:rPr>
            <w:rFonts w:ascii="Times New Roman" w:hAnsi="Times New Roman" w:cs="Times New Roman"/>
            <w:sz w:val="24"/>
            <w:szCs w:val="24"/>
          </w:rPr>
          <w:fldChar w:fldCharType="end"/>
        </w:r>
      </w:p>
    </w:sdtContent>
  </w:sdt>
  <w:p w:rsidR="00370D13" w:rsidRDefault="00370D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13" w:rsidRPr="0048252B" w:rsidRDefault="00370D13" w:rsidP="001D577D">
    <w:pPr>
      <w:rPr>
        <w:rFonts w:ascii="Times New Roman" w:hAnsi="Times New Roman" w:cs="Times New Roman"/>
        <w:b/>
        <w:sz w:val="24"/>
        <w:szCs w:val="24"/>
      </w:rPr>
    </w:pPr>
    <w:r>
      <w:rPr>
        <w:rFonts w:ascii="Times New Roman" w:hAnsi="Times New Roman" w:cs="Times New Roman"/>
        <w:sz w:val="24"/>
        <w:szCs w:val="24"/>
      </w:rPr>
      <w:t>Running head: T</w:t>
    </w:r>
    <w:r w:rsidRPr="001D577D">
      <w:rPr>
        <w:rFonts w:ascii="Times New Roman" w:hAnsi="Times New Roman" w:cs="Times New Roman"/>
        <w:sz w:val="24"/>
        <w:szCs w:val="24"/>
      </w:rPr>
      <w:t>he new penology</w:t>
    </w:r>
    <w:r>
      <w:rPr>
        <w:rFonts w:ascii="Times New Roman" w:hAnsi="Times New Roman" w:cs="Times New Roman"/>
        <w:sz w:val="24"/>
        <w:szCs w:val="24"/>
      </w:rPr>
      <w:t xml:space="preserve">                                                                                               1</w:t>
    </w:r>
  </w:p>
  <w:p w:rsidR="00370D13" w:rsidRPr="001D577D" w:rsidRDefault="00370D13">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5625"/>
    <w:rsid w:val="00040578"/>
    <w:rsid w:val="000E170D"/>
    <w:rsid w:val="000F3351"/>
    <w:rsid w:val="00103E88"/>
    <w:rsid w:val="001118D0"/>
    <w:rsid w:val="00165A3F"/>
    <w:rsid w:val="00195DCB"/>
    <w:rsid w:val="001A707A"/>
    <w:rsid w:val="001B2A5B"/>
    <w:rsid w:val="001D1F27"/>
    <w:rsid w:val="001D577D"/>
    <w:rsid w:val="001F7872"/>
    <w:rsid w:val="002A579E"/>
    <w:rsid w:val="002B5A3C"/>
    <w:rsid w:val="002C37A1"/>
    <w:rsid w:val="002C69B9"/>
    <w:rsid w:val="002D3424"/>
    <w:rsid w:val="002E148B"/>
    <w:rsid w:val="002E2F94"/>
    <w:rsid w:val="0031238A"/>
    <w:rsid w:val="00316C1B"/>
    <w:rsid w:val="00321E4B"/>
    <w:rsid w:val="00322E1E"/>
    <w:rsid w:val="00370D13"/>
    <w:rsid w:val="003735C5"/>
    <w:rsid w:val="00396CB7"/>
    <w:rsid w:val="003C20F4"/>
    <w:rsid w:val="003E6137"/>
    <w:rsid w:val="00405199"/>
    <w:rsid w:val="00423364"/>
    <w:rsid w:val="00435763"/>
    <w:rsid w:val="0049017E"/>
    <w:rsid w:val="004E2708"/>
    <w:rsid w:val="004F78E2"/>
    <w:rsid w:val="00523390"/>
    <w:rsid w:val="00545625"/>
    <w:rsid w:val="00580456"/>
    <w:rsid w:val="00587E47"/>
    <w:rsid w:val="005A184F"/>
    <w:rsid w:val="005C5133"/>
    <w:rsid w:val="005D796B"/>
    <w:rsid w:val="006160B6"/>
    <w:rsid w:val="00657309"/>
    <w:rsid w:val="00673D31"/>
    <w:rsid w:val="006D1458"/>
    <w:rsid w:val="006E2606"/>
    <w:rsid w:val="0073286A"/>
    <w:rsid w:val="00757ABA"/>
    <w:rsid w:val="007A27A6"/>
    <w:rsid w:val="007E5A4D"/>
    <w:rsid w:val="00820A2E"/>
    <w:rsid w:val="00836089"/>
    <w:rsid w:val="008B25EC"/>
    <w:rsid w:val="008C50F3"/>
    <w:rsid w:val="008C7A0B"/>
    <w:rsid w:val="00904723"/>
    <w:rsid w:val="0091205B"/>
    <w:rsid w:val="009565B2"/>
    <w:rsid w:val="00966947"/>
    <w:rsid w:val="009C45BD"/>
    <w:rsid w:val="009F737A"/>
    <w:rsid w:val="009F79A4"/>
    <w:rsid w:val="00A157F9"/>
    <w:rsid w:val="00AE63DF"/>
    <w:rsid w:val="00AF756B"/>
    <w:rsid w:val="00B87A2A"/>
    <w:rsid w:val="00B9405E"/>
    <w:rsid w:val="00BB0ED4"/>
    <w:rsid w:val="00BC076C"/>
    <w:rsid w:val="00BF3BE1"/>
    <w:rsid w:val="00C00238"/>
    <w:rsid w:val="00C15A5D"/>
    <w:rsid w:val="00C34027"/>
    <w:rsid w:val="00C714E0"/>
    <w:rsid w:val="00C758DB"/>
    <w:rsid w:val="00C77161"/>
    <w:rsid w:val="00CA2D4E"/>
    <w:rsid w:val="00CE503D"/>
    <w:rsid w:val="00CE5A13"/>
    <w:rsid w:val="00CF5C08"/>
    <w:rsid w:val="00D83583"/>
    <w:rsid w:val="00DA7DA3"/>
    <w:rsid w:val="00DD5C99"/>
    <w:rsid w:val="00E278D5"/>
    <w:rsid w:val="00EA437A"/>
    <w:rsid w:val="00F26FF1"/>
    <w:rsid w:val="00FB4453"/>
    <w:rsid w:val="00FC31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3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77D"/>
  </w:style>
  <w:style w:type="paragraph" w:styleId="Footer">
    <w:name w:val="footer"/>
    <w:basedOn w:val="Normal"/>
    <w:link w:val="FooterChar"/>
    <w:uiPriority w:val="99"/>
    <w:semiHidden/>
    <w:unhideWhenUsed/>
    <w:rsid w:val="001D57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577D"/>
  </w:style>
</w:styles>
</file>

<file path=word/webSettings.xml><?xml version="1.0" encoding="utf-8"?>
<w:webSettings xmlns:r="http://schemas.openxmlformats.org/officeDocument/2006/relationships" xmlns:w="http://schemas.openxmlformats.org/wordprocessingml/2006/main">
  <w:divs>
    <w:div w:id="486475446">
      <w:bodyDiv w:val="1"/>
      <w:marLeft w:val="0"/>
      <w:marRight w:val="0"/>
      <w:marTop w:val="0"/>
      <w:marBottom w:val="0"/>
      <w:divBdr>
        <w:top w:val="none" w:sz="0" w:space="0" w:color="auto"/>
        <w:left w:val="none" w:sz="0" w:space="0" w:color="auto"/>
        <w:bottom w:val="none" w:sz="0" w:space="0" w:color="auto"/>
        <w:right w:val="none" w:sz="0" w:space="0" w:color="auto"/>
      </w:divBdr>
      <w:divsChild>
        <w:div w:id="207685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10</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70</cp:revision>
  <dcterms:created xsi:type="dcterms:W3CDTF">2014-03-15T12:48:00Z</dcterms:created>
  <dcterms:modified xsi:type="dcterms:W3CDTF">2014-03-15T23:21:00Z</dcterms:modified>
</cp:coreProperties>
</file>