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r>
        <w:t>Journal Article Application</w:t>
      </w:r>
    </w:p>
    <w:p w:rsidR="00623F2A" w:rsidRDefault="00623F2A" w:rsidP="00623F2A">
      <w:pPr>
        <w:spacing w:line="480" w:lineRule="auto"/>
        <w:jc w:val="center"/>
      </w:pPr>
      <w:r>
        <w:t>Student’s Name</w:t>
      </w:r>
    </w:p>
    <w:p w:rsidR="00623F2A" w:rsidRDefault="00623F2A" w:rsidP="00623F2A">
      <w:pPr>
        <w:spacing w:line="480" w:lineRule="auto"/>
        <w:jc w:val="center"/>
      </w:pPr>
      <w:r>
        <w:t>Institutional Affiliation</w:t>
      </w: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623F2A" w:rsidRDefault="00623F2A" w:rsidP="00623F2A">
      <w:pPr>
        <w:spacing w:line="480" w:lineRule="auto"/>
        <w:jc w:val="center"/>
      </w:pPr>
    </w:p>
    <w:p w:rsidR="00E1036D" w:rsidRDefault="00037AFC" w:rsidP="00623F2A">
      <w:pPr>
        <w:spacing w:line="480" w:lineRule="auto"/>
        <w:jc w:val="center"/>
      </w:pPr>
      <w:r>
        <w:lastRenderedPageBreak/>
        <w:t>Journal Article Application</w:t>
      </w:r>
    </w:p>
    <w:p w:rsidR="00037AFC" w:rsidRDefault="00C23558" w:rsidP="00623F2A">
      <w:pPr>
        <w:spacing w:line="480" w:lineRule="auto"/>
      </w:pPr>
      <w:r>
        <w:t>Brief Synopsis</w:t>
      </w:r>
    </w:p>
    <w:p w:rsidR="00C23558" w:rsidRDefault="000F78C7" w:rsidP="00623F2A">
      <w:pPr>
        <w:spacing w:line="480" w:lineRule="auto"/>
        <w:ind w:firstLine="720"/>
      </w:pPr>
      <w:r>
        <w:t xml:space="preserve">Monica and </w:t>
      </w:r>
      <w:proofErr w:type="spellStart"/>
      <w:r>
        <w:t>Krishnaveni’s</w:t>
      </w:r>
      <w:proofErr w:type="spellEnd"/>
      <w:r>
        <w:t xml:space="preserve"> article “</w:t>
      </w:r>
      <w:r>
        <w:t>Identifying</w:t>
      </w:r>
      <w:r>
        <w:t xml:space="preserve"> the Drivers for Developing and </w:t>
      </w:r>
      <w:r>
        <w:t xml:space="preserve">Sustaining Engagement </w:t>
      </w:r>
      <w:r>
        <w:t>among</w:t>
      </w:r>
      <w:r>
        <w:t xml:space="preserve"> Employees</w:t>
      </w:r>
      <w:r>
        <w:t>” investigates the main drivers of employee engagement. The paper focuses on a broad study in the area of employee behavior that includes employee motivation, personality, and values among other human relationships management theories and practices. In the article, the authors conclude that the main drivers of employee engagement include job characteristics, development and growth opportunities, co-worker and supervisor relationships, and rewards and recognition</w:t>
      </w:r>
      <w:r w:rsidR="0043184E">
        <w:t xml:space="preserve"> </w:t>
      </w:r>
      <w:r w:rsidR="0043184E">
        <w:t>(</w:t>
      </w:r>
      <w:proofErr w:type="spellStart"/>
      <w:r w:rsidR="0043184E">
        <w:rPr>
          <w:rFonts w:eastAsia="Times New Roman" w:cs="Times New Roman"/>
          <w:color w:val="auto"/>
          <w:szCs w:val="24"/>
        </w:rPr>
        <w:t>Krishnaveni</w:t>
      </w:r>
      <w:proofErr w:type="spellEnd"/>
      <w:r w:rsidR="0043184E" w:rsidRPr="00DA7B05">
        <w:rPr>
          <w:rFonts w:eastAsia="Times New Roman" w:cs="Times New Roman"/>
          <w:color w:val="auto"/>
          <w:szCs w:val="24"/>
        </w:rPr>
        <w:t xml:space="preserve"> &amp; </w:t>
      </w:r>
      <w:r w:rsidR="0043184E">
        <w:rPr>
          <w:rFonts w:eastAsia="Times New Roman" w:cs="Times New Roman"/>
          <w:color w:val="auto"/>
          <w:szCs w:val="24"/>
        </w:rPr>
        <w:t xml:space="preserve">Monica, </w:t>
      </w:r>
      <w:r w:rsidR="0043184E" w:rsidRPr="00DA7B05">
        <w:rPr>
          <w:rFonts w:eastAsia="Times New Roman" w:cs="Times New Roman"/>
          <w:color w:val="auto"/>
          <w:szCs w:val="24"/>
        </w:rPr>
        <w:t>2016)</w:t>
      </w:r>
      <w:r>
        <w:t xml:space="preserve">. Therefore, when all these are present, employees can become fully engaged leading to a productive workforce and successful organization. </w:t>
      </w:r>
    </w:p>
    <w:p w:rsidR="009232C5" w:rsidRDefault="000F78C7" w:rsidP="00623F2A">
      <w:pPr>
        <w:spacing w:line="480" w:lineRule="auto"/>
        <w:ind w:firstLine="720"/>
      </w:pPr>
      <w:r>
        <w:t xml:space="preserve">The research article is a conceptual and qualitative study that relied on extensive literature review from numerous online databases such as </w:t>
      </w:r>
      <w:proofErr w:type="spellStart"/>
      <w:r>
        <w:t>Ebsco</w:t>
      </w:r>
      <w:proofErr w:type="spellEnd"/>
      <w:r>
        <w:t xml:space="preserve"> and Emerald. All the literature under review was published between 1990 and 2015, which were all empirical studies. The article then used extensive theoretical reasoning to determine the best or suitable drivers of employee engagement. </w:t>
      </w:r>
      <w:r w:rsidR="005A181E">
        <w:t xml:space="preserve">Based on the results of the literature review, the authors believed that </w:t>
      </w:r>
      <w:r w:rsidR="00FB6C6C">
        <w:t>job characteristics play</w:t>
      </w:r>
      <w:r w:rsidR="005A181E">
        <w:t xml:space="preserve"> a vital role in determining employee engagement. When an employee’s job is designed to meet their needs in terms of meaningfulness, work-life balance, autonomy, creativity, rewards and recognition tends to make employees motivated, engaged, and committed</w:t>
      </w:r>
      <w:r w:rsidR="0043184E">
        <w:t xml:space="preserve"> </w:t>
      </w:r>
      <w:r w:rsidR="0043184E">
        <w:t>(</w:t>
      </w:r>
      <w:proofErr w:type="spellStart"/>
      <w:r w:rsidR="0043184E">
        <w:rPr>
          <w:rFonts w:eastAsia="Times New Roman" w:cs="Times New Roman"/>
          <w:color w:val="auto"/>
          <w:szCs w:val="24"/>
        </w:rPr>
        <w:t>Krishnaveni</w:t>
      </w:r>
      <w:proofErr w:type="spellEnd"/>
      <w:r w:rsidR="0043184E" w:rsidRPr="00DA7B05">
        <w:rPr>
          <w:rFonts w:eastAsia="Times New Roman" w:cs="Times New Roman"/>
          <w:color w:val="auto"/>
          <w:szCs w:val="24"/>
        </w:rPr>
        <w:t xml:space="preserve"> &amp; </w:t>
      </w:r>
      <w:r w:rsidR="0043184E">
        <w:rPr>
          <w:rFonts w:eastAsia="Times New Roman" w:cs="Times New Roman"/>
          <w:color w:val="auto"/>
          <w:szCs w:val="24"/>
        </w:rPr>
        <w:t xml:space="preserve">Monica, </w:t>
      </w:r>
      <w:r w:rsidR="0043184E" w:rsidRPr="00DA7B05">
        <w:rPr>
          <w:rFonts w:eastAsia="Times New Roman" w:cs="Times New Roman"/>
          <w:color w:val="auto"/>
          <w:szCs w:val="24"/>
        </w:rPr>
        <w:t>2016)</w:t>
      </w:r>
      <w:r w:rsidR="005A181E">
        <w:t xml:space="preserve">. Moreover, the authors argued that the co-worker and supervisor relationships that were based on support, cooperation, partnership and trust highly influenced engagement. Employee engagement was also driven by development and growth opportunities </w:t>
      </w:r>
      <w:r w:rsidR="005A181E">
        <w:lastRenderedPageBreak/>
        <w:t>through organizational development, career development, and organizational learning</w:t>
      </w:r>
      <w:r w:rsidR="0043184E">
        <w:t xml:space="preserve"> </w:t>
      </w:r>
      <w:r w:rsidR="0043184E">
        <w:t>(</w:t>
      </w:r>
      <w:proofErr w:type="spellStart"/>
      <w:r w:rsidR="0043184E">
        <w:rPr>
          <w:rFonts w:eastAsia="Times New Roman" w:cs="Times New Roman"/>
          <w:color w:val="auto"/>
          <w:szCs w:val="24"/>
        </w:rPr>
        <w:t>Krishnaveni</w:t>
      </w:r>
      <w:proofErr w:type="spellEnd"/>
      <w:r w:rsidR="0043184E" w:rsidRPr="00DA7B05">
        <w:rPr>
          <w:rFonts w:eastAsia="Times New Roman" w:cs="Times New Roman"/>
          <w:color w:val="auto"/>
          <w:szCs w:val="24"/>
        </w:rPr>
        <w:t xml:space="preserve"> &amp; </w:t>
      </w:r>
      <w:r w:rsidR="0043184E">
        <w:rPr>
          <w:rFonts w:eastAsia="Times New Roman" w:cs="Times New Roman"/>
          <w:color w:val="auto"/>
          <w:szCs w:val="24"/>
        </w:rPr>
        <w:t xml:space="preserve">Monica, </w:t>
      </w:r>
      <w:r w:rsidR="0043184E" w:rsidRPr="00DA7B05">
        <w:rPr>
          <w:rFonts w:eastAsia="Times New Roman" w:cs="Times New Roman"/>
          <w:color w:val="auto"/>
          <w:szCs w:val="24"/>
        </w:rPr>
        <w:t>2016)</w:t>
      </w:r>
      <w:r w:rsidR="005A181E">
        <w:t>.</w:t>
      </w:r>
      <w:r w:rsidR="009232C5">
        <w:t xml:space="preserve"> This means that employee training programs are effective in enhancing their engagement or motivation. Lastly, the authors highlighted that fair rewards and benefits be it in physical rewards or recognitions contributed to employee engagement. This paper will attempt to demonstrate how the main points raised in this article can be applied to an actual organization in terms of enhancing organizational practices.</w:t>
      </w:r>
    </w:p>
    <w:p w:rsidR="009232C5" w:rsidRDefault="009232C5" w:rsidP="00623F2A">
      <w:pPr>
        <w:spacing w:line="480" w:lineRule="auto"/>
      </w:pPr>
      <w:r>
        <w:t>Application to real organizations</w:t>
      </w:r>
    </w:p>
    <w:p w:rsidR="001B10D7" w:rsidRDefault="003D27A4" w:rsidP="00623F2A">
      <w:pPr>
        <w:spacing w:line="480" w:lineRule="auto"/>
        <w:ind w:firstLine="720"/>
      </w:pPr>
      <w:r>
        <w:t>Employees are one of the main factors that determine an organization’s success. Their behavior will outwardly reflect their performance and hence that of the organization. This is the reason organizations need to understand how to change and enhance their practices to ensure effective employee performance by changing their behaviors effectively. Based on the numerous theories of employee motivation, there is a key aspect of needs. Employees have numerous needs that are on different levels such as social and psychological needs. In terms of employee engagement, a key driver that makes employees engaged as well as motivated is the job characteristics. Job characteristics are the psychological meaningfulness, availability, and safety of employees’ jobs</w:t>
      </w:r>
      <w:r w:rsidR="0043184E">
        <w:t xml:space="preserve"> </w:t>
      </w:r>
      <w:r w:rsidR="0043184E">
        <w:t>(</w:t>
      </w:r>
      <w:proofErr w:type="spellStart"/>
      <w:r w:rsidR="0043184E">
        <w:rPr>
          <w:rFonts w:eastAsia="Times New Roman" w:cs="Times New Roman"/>
          <w:color w:val="auto"/>
          <w:szCs w:val="24"/>
        </w:rPr>
        <w:t>Krishnaveni</w:t>
      </w:r>
      <w:proofErr w:type="spellEnd"/>
      <w:r w:rsidR="0043184E" w:rsidRPr="00DA7B05">
        <w:rPr>
          <w:rFonts w:eastAsia="Times New Roman" w:cs="Times New Roman"/>
          <w:color w:val="auto"/>
          <w:szCs w:val="24"/>
        </w:rPr>
        <w:t xml:space="preserve"> &amp; </w:t>
      </w:r>
      <w:r w:rsidR="0043184E">
        <w:rPr>
          <w:rFonts w:eastAsia="Times New Roman" w:cs="Times New Roman"/>
          <w:color w:val="auto"/>
          <w:szCs w:val="24"/>
        </w:rPr>
        <w:t xml:space="preserve">Monica, </w:t>
      </w:r>
      <w:r w:rsidR="0043184E" w:rsidRPr="00DA7B05">
        <w:rPr>
          <w:rFonts w:eastAsia="Times New Roman" w:cs="Times New Roman"/>
          <w:color w:val="auto"/>
          <w:szCs w:val="24"/>
        </w:rPr>
        <w:t>2016)</w:t>
      </w:r>
      <w:r>
        <w:t>. This means that employees need to feel valuable, useful, and worthwhile. In this case, organizations should develop jobs with characteristics that are suitable for their employees. To achieve this, jobs or responsibilities should be clear, easily flexible, allow for autonomy, and offer a sense of value</w:t>
      </w:r>
      <w:r w:rsidR="0043184E">
        <w:t xml:space="preserve"> </w:t>
      </w:r>
      <w:r w:rsidR="0043184E">
        <w:t>(</w:t>
      </w:r>
      <w:proofErr w:type="spellStart"/>
      <w:r w:rsidR="0043184E">
        <w:rPr>
          <w:rFonts w:eastAsia="Times New Roman" w:cs="Times New Roman"/>
          <w:color w:val="auto"/>
          <w:szCs w:val="24"/>
        </w:rPr>
        <w:t>Krishnaveni</w:t>
      </w:r>
      <w:proofErr w:type="spellEnd"/>
      <w:r w:rsidR="0043184E" w:rsidRPr="00DA7B05">
        <w:rPr>
          <w:rFonts w:eastAsia="Times New Roman" w:cs="Times New Roman"/>
          <w:color w:val="auto"/>
          <w:szCs w:val="24"/>
        </w:rPr>
        <w:t xml:space="preserve"> &amp; </w:t>
      </w:r>
      <w:r w:rsidR="0043184E">
        <w:rPr>
          <w:rFonts w:eastAsia="Times New Roman" w:cs="Times New Roman"/>
          <w:color w:val="auto"/>
          <w:szCs w:val="24"/>
        </w:rPr>
        <w:t xml:space="preserve">Monica, </w:t>
      </w:r>
      <w:r w:rsidR="0043184E" w:rsidRPr="00DA7B05">
        <w:rPr>
          <w:rFonts w:eastAsia="Times New Roman" w:cs="Times New Roman"/>
          <w:color w:val="auto"/>
          <w:szCs w:val="24"/>
        </w:rPr>
        <w:t>2016)</w:t>
      </w:r>
      <w:r>
        <w:t xml:space="preserve">. Moreover, organizations should allow employees to be flexible. One way to achieve this is allowing employees the opportunity to choose the type of responsibilities they are comfortable to pursue. For instance, the company Google allows its first time employees to explore its entire department and allow each of the new employees to choose a department that </w:t>
      </w:r>
      <w:r>
        <w:lastRenderedPageBreak/>
        <w:t xml:space="preserve">they would like to work for. </w:t>
      </w:r>
      <w:r w:rsidR="001B10D7">
        <w:t xml:space="preserve">At least, the organization should focus on designing each job to have a recognized challenge, task variety, autonomy, flexibility, recognition, rewards, and development opportunities. </w:t>
      </w:r>
    </w:p>
    <w:p w:rsidR="0092498F" w:rsidRDefault="001B10D7" w:rsidP="00623F2A">
      <w:pPr>
        <w:spacing w:line="480" w:lineRule="auto"/>
        <w:ind w:firstLine="720"/>
      </w:pPr>
      <w:r>
        <w:t>Another way of applying the empirical research evidence in real organization is by enhancing the co-worker and supervisor relationships. This can be achieved through the development of an organizational culture. Such a culture should be founded on increased freedom of expression that has no behavioral implications from co-workers and supervisors or top management. For instance, a company can have an open door policy that enables increased partnerships, support, cooperation, and trust</w:t>
      </w:r>
      <w:r w:rsidR="0043184E">
        <w:t xml:space="preserve"> </w:t>
      </w:r>
      <w:r w:rsidR="0043184E">
        <w:t>(</w:t>
      </w:r>
      <w:proofErr w:type="spellStart"/>
      <w:r w:rsidR="0043184E">
        <w:rPr>
          <w:rFonts w:eastAsia="Times New Roman" w:cs="Times New Roman"/>
          <w:color w:val="auto"/>
          <w:szCs w:val="24"/>
        </w:rPr>
        <w:t>Krishnaveni</w:t>
      </w:r>
      <w:proofErr w:type="spellEnd"/>
      <w:r w:rsidR="0043184E" w:rsidRPr="00DA7B05">
        <w:rPr>
          <w:rFonts w:eastAsia="Times New Roman" w:cs="Times New Roman"/>
          <w:color w:val="auto"/>
          <w:szCs w:val="24"/>
        </w:rPr>
        <w:t xml:space="preserve"> &amp; </w:t>
      </w:r>
      <w:r w:rsidR="0043184E">
        <w:rPr>
          <w:rFonts w:eastAsia="Times New Roman" w:cs="Times New Roman"/>
          <w:color w:val="auto"/>
          <w:szCs w:val="24"/>
        </w:rPr>
        <w:t xml:space="preserve">Monica, </w:t>
      </w:r>
      <w:r w:rsidR="0043184E" w:rsidRPr="00DA7B05">
        <w:rPr>
          <w:rFonts w:eastAsia="Times New Roman" w:cs="Times New Roman"/>
          <w:color w:val="auto"/>
          <w:szCs w:val="24"/>
        </w:rPr>
        <w:t>2016)</w:t>
      </w:r>
      <w:r>
        <w:t xml:space="preserve">. Additionally, such an environment can be enhanced by enhancing the workplace surrounding. Creating a friendly environment can include a cafeteria where co-workers and managers can find time to get together during lunch or tea breaks. Even having play rooms or PlayStations can encouraged a more welcoming and comfortable manner of people developing sustainable relationships. Organizations can also enhance these relationships by holding inter-departmental contests such as sports games or quizzes. All these efforts or practices can go a long way in enhancing the relationships between co-workers and their managers. </w:t>
      </w:r>
    </w:p>
    <w:p w:rsidR="00CA36DC" w:rsidRDefault="0092498F" w:rsidP="00623F2A">
      <w:pPr>
        <w:spacing w:line="480" w:lineRule="auto"/>
        <w:ind w:firstLine="720"/>
      </w:pPr>
      <w:r>
        <w:t xml:space="preserve">When it comes to development and growth opportunities, organizations should adopt a culture of training their employees. Employee training is one of the most effective means of enhancing their learning and development expectations. Moreover, organizations can support career development by sponsoring their employees to study in other institutions or allowing them paid off-time to study. Additionally, managers should focus on workplace learning where employees are given on the job training to enhance their skills. </w:t>
      </w:r>
      <w:proofErr w:type="gramStart"/>
      <w:r>
        <w:t xml:space="preserve">Most organizations under-estimate the potential of training and development investing little in </w:t>
      </w:r>
      <w:r w:rsidR="00A26F11">
        <w:t>such interventions</w:t>
      </w:r>
      <w:r>
        <w:t>.</w:t>
      </w:r>
      <w:proofErr w:type="gramEnd"/>
      <w:r>
        <w:t xml:space="preserve"> Training </w:t>
      </w:r>
      <w:r>
        <w:lastRenderedPageBreak/>
        <w:t>employees on simple skills such as communication</w:t>
      </w:r>
      <w:r w:rsidR="00AB6464">
        <w:t xml:space="preserve"> plays a vital role in boosting </w:t>
      </w:r>
      <w:r w:rsidR="008756F0">
        <w:t xml:space="preserve">employee motivation and engagement. </w:t>
      </w:r>
    </w:p>
    <w:p w:rsidR="00CA36DC" w:rsidRDefault="00CA36DC" w:rsidP="00623F2A">
      <w:pPr>
        <w:spacing w:line="480" w:lineRule="auto"/>
        <w:ind w:firstLine="720"/>
      </w:pPr>
      <w:r>
        <w:t>Last but not least, rewards and recognition need to be fair for employees to be engaged and motivated. This is one of the primary needs of employees because when they perceive as if they are not appreciated they tend to become disengaged</w:t>
      </w:r>
      <w:r w:rsidR="009E4D3D">
        <w:t xml:space="preserve"> (</w:t>
      </w:r>
      <w:proofErr w:type="spellStart"/>
      <w:r w:rsidR="009E4D3D">
        <w:rPr>
          <w:rFonts w:eastAsia="Times New Roman" w:cs="Times New Roman"/>
          <w:color w:val="auto"/>
          <w:szCs w:val="24"/>
        </w:rPr>
        <w:t>Krishnaveni</w:t>
      </w:r>
      <w:proofErr w:type="spellEnd"/>
      <w:r w:rsidR="009E4D3D" w:rsidRPr="00DA7B05">
        <w:rPr>
          <w:rFonts w:eastAsia="Times New Roman" w:cs="Times New Roman"/>
          <w:color w:val="auto"/>
          <w:szCs w:val="24"/>
        </w:rPr>
        <w:t xml:space="preserve"> &amp; </w:t>
      </w:r>
      <w:r w:rsidR="009E4D3D">
        <w:rPr>
          <w:rFonts w:eastAsia="Times New Roman" w:cs="Times New Roman"/>
          <w:color w:val="auto"/>
          <w:szCs w:val="24"/>
        </w:rPr>
        <w:t xml:space="preserve">Monica, </w:t>
      </w:r>
      <w:r w:rsidR="009E4D3D" w:rsidRPr="00DA7B05">
        <w:rPr>
          <w:rFonts w:eastAsia="Times New Roman" w:cs="Times New Roman"/>
          <w:color w:val="auto"/>
          <w:szCs w:val="24"/>
        </w:rPr>
        <w:t>2016)</w:t>
      </w:r>
      <w:r>
        <w:t xml:space="preserve">. The main reward for any employee is pay and benefits. Organizations need to compensate their employees in a fair manner. This includes offering yearly bonuses, pay rises, or commissions. Moreover, the benefits should also reflect appreciation and fairness among employees. Offering paid vacations for managers as well as paid leaves for employees is an effective means of applying this aspect. Other benefits can also be included to ensure that employees are able to balance their work and life. </w:t>
      </w:r>
      <w:proofErr w:type="gramStart"/>
      <w:r>
        <w:t>For instance, having day care centers at organizations can help working parents balance their life and work effectively.</w:t>
      </w:r>
      <w:proofErr w:type="gramEnd"/>
      <w:r>
        <w:t xml:space="preserve"> </w:t>
      </w:r>
    </w:p>
    <w:p w:rsidR="00CA36DC" w:rsidRDefault="00CA36DC" w:rsidP="00623F2A">
      <w:pPr>
        <w:spacing w:line="480" w:lineRule="auto"/>
      </w:pPr>
      <w:r>
        <w:t xml:space="preserve">Conclusion </w:t>
      </w:r>
    </w:p>
    <w:p w:rsidR="00CA36DC" w:rsidRDefault="00CA36DC" w:rsidP="00623F2A">
      <w:pPr>
        <w:spacing w:line="480" w:lineRule="auto"/>
        <w:ind w:firstLine="720"/>
      </w:pPr>
      <w:r>
        <w:t xml:space="preserve">In </w:t>
      </w:r>
      <w:r w:rsidR="006312E5">
        <w:t xml:space="preserve">conclusion, the Monica &amp; </w:t>
      </w:r>
      <w:proofErr w:type="spellStart"/>
      <w:r w:rsidR="006312E5" w:rsidRPr="00DA7B05">
        <w:rPr>
          <w:rFonts w:eastAsia="Times New Roman" w:cs="Times New Roman"/>
          <w:color w:val="auto"/>
          <w:szCs w:val="24"/>
        </w:rPr>
        <w:t>Krishnaveni</w:t>
      </w:r>
      <w:proofErr w:type="spellEnd"/>
      <w:r w:rsidR="007759E2">
        <w:rPr>
          <w:rFonts w:eastAsia="Times New Roman" w:cs="Times New Roman"/>
          <w:color w:val="auto"/>
          <w:szCs w:val="24"/>
        </w:rPr>
        <w:t xml:space="preserve"> (2016)</w:t>
      </w:r>
      <w:r>
        <w:t xml:space="preserve"> article offers a conceptual research on the main drivers of employee engagement. The research reviewed scientific journals on employee motivation and engagement. From the findings they concluded that the main drivers of employee engagement include </w:t>
      </w:r>
      <w:r>
        <w:t>job characteristics, development and growth opportunities, co-worker and supervisor relationships, and rewards and recognition</w:t>
      </w:r>
      <w:r>
        <w:t xml:space="preserve">. These factors are critical in enhancing employee behaviors and enhancing organizational performance. In the real-world scenario, organizations can use these factors to enhance their practices. Organizations should design their jobs to offer autonomy, challenges, flexibility, and task varieties. Moreover, they should develop a </w:t>
      </w:r>
      <w:proofErr w:type="gramStart"/>
      <w:r>
        <w:t>conducive</w:t>
      </w:r>
      <w:proofErr w:type="gramEnd"/>
      <w:r>
        <w:t xml:space="preserve"> workplace environment that supports trust, relationships, </w:t>
      </w:r>
      <w:r>
        <w:lastRenderedPageBreak/>
        <w:t xml:space="preserve">partnerships, and cooperation. Training and career development should also be implemented to offer opportunities for employee development and growth. Again, organization should come up with compensation and benefit systems or practices that are fair and illustrate the level of appreciation among employees. </w:t>
      </w: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73BE2" w:rsidRDefault="00973BE2" w:rsidP="00623F2A">
      <w:pPr>
        <w:spacing w:line="480" w:lineRule="auto"/>
        <w:ind w:firstLine="720"/>
      </w:pPr>
    </w:p>
    <w:p w:rsidR="009232C5" w:rsidRDefault="00CA36DC" w:rsidP="00623F2A">
      <w:pPr>
        <w:spacing w:line="480" w:lineRule="auto"/>
        <w:jc w:val="center"/>
      </w:pPr>
      <w:bookmarkStart w:id="0" w:name="_GoBack"/>
      <w:bookmarkEnd w:id="0"/>
      <w:r>
        <w:lastRenderedPageBreak/>
        <w:t>References</w:t>
      </w:r>
    </w:p>
    <w:p w:rsidR="00A115E3" w:rsidRPr="00DA7B05" w:rsidRDefault="00A115E3" w:rsidP="00623F2A">
      <w:pPr>
        <w:spacing w:line="480" w:lineRule="auto"/>
        <w:ind w:left="720" w:hanging="720"/>
        <w:rPr>
          <w:rFonts w:eastAsia="Times New Roman" w:cs="Times New Roman"/>
          <w:color w:val="auto"/>
          <w:szCs w:val="24"/>
        </w:rPr>
      </w:pPr>
      <w:proofErr w:type="spellStart"/>
      <w:proofErr w:type="gramStart"/>
      <w:r w:rsidRPr="00DA7B05">
        <w:rPr>
          <w:rFonts w:eastAsia="Times New Roman" w:cs="Times New Roman"/>
          <w:color w:val="auto"/>
          <w:szCs w:val="24"/>
        </w:rPr>
        <w:t>Krishnaveni</w:t>
      </w:r>
      <w:proofErr w:type="spellEnd"/>
      <w:r w:rsidRPr="00DA7B05">
        <w:rPr>
          <w:rFonts w:eastAsia="Times New Roman" w:cs="Times New Roman"/>
          <w:color w:val="auto"/>
          <w:szCs w:val="24"/>
        </w:rPr>
        <w:t>, R., &amp; Monica, R. (2016).</w:t>
      </w:r>
      <w:proofErr w:type="gramEnd"/>
      <w:r w:rsidRPr="00DA7B05">
        <w:rPr>
          <w:rFonts w:eastAsia="Times New Roman" w:cs="Times New Roman"/>
          <w:color w:val="auto"/>
          <w:szCs w:val="24"/>
        </w:rPr>
        <w:t xml:space="preserve"> Identifying the Drivers for Developing and Sustaining Engagement </w:t>
      </w:r>
      <w:proofErr w:type="gramStart"/>
      <w:r w:rsidRPr="00DA7B05">
        <w:rPr>
          <w:rFonts w:eastAsia="Times New Roman" w:cs="Times New Roman"/>
          <w:color w:val="auto"/>
          <w:szCs w:val="24"/>
        </w:rPr>
        <w:t>Among</w:t>
      </w:r>
      <w:proofErr w:type="gramEnd"/>
      <w:r w:rsidRPr="00DA7B05">
        <w:rPr>
          <w:rFonts w:eastAsia="Times New Roman" w:cs="Times New Roman"/>
          <w:color w:val="auto"/>
          <w:szCs w:val="24"/>
        </w:rPr>
        <w:t xml:space="preserve"> Employees. </w:t>
      </w:r>
      <w:proofErr w:type="gramStart"/>
      <w:r w:rsidRPr="00DA7B05">
        <w:rPr>
          <w:rFonts w:eastAsia="Times New Roman" w:cs="Times New Roman"/>
          <w:i/>
          <w:iCs/>
          <w:color w:val="auto"/>
          <w:szCs w:val="24"/>
        </w:rPr>
        <w:t>IUP Journal of Organizational Behavior</w:t>
      </w:r>
      <w:r w:rsidRPr="00DA7B05">
        <w:rPr>
          <w:rFonts w:eastAsia="Times New Roman" w:cs="Times New Roman"/>
          <w:color w:val="auto"/>
          <w:szCs w:val="24"/>
        </w:rPr>
        <w:t xml:space="preserve">, </w:t>
      </w:r>
      <w:r w:rsidRPr="00DA7B05">
        <w:rPr>
          <w:rFonts w:eastAsia="Times New Roman" w:cs="Times New Roman"/>
          <w:i/>
          <w:iCs/>
          <w:color w:val="auto"/>
          <w:szCs w:val="24"/>
        </w:rPr>
        <w:t>15</w:t>
      </w:r>
      <w:r w:rsidRPr="00DA7B05">
        <w:rPr>
          <w:rFonts w:eastAsia="Times New Roman" w:cs="Times New Roman"/>
          <w:color w:val="auto"/>
          <w:szCs w:val="24"/>
        </w:rPr>
        <w:t>(3), 7.</w:t>
      </w:r>
      <w:proofErr w:type="gramEnd"/>
    </w:p>
    <w:p w:rsidR="00A115E3" w:rsidRDefault="00A115E3" w:rsidP="00623F2A">
      <w:pPr>
        <w:spacing w:line="480" w:lineRule="auto"/>
        <w:ind w:left="720" w:hanging="720"/>
      </w:pPr>
      <w:proofErr w:type="spellStart"/>
      <w:proofErr w:type="gramStart"/>
      <w:r>
        <w:t>Manjoo</w:t>
      </w:r>
      <w:proofErr w:type="spellEnd"/>
      <w:r>
        <w:t>, F., (2013).</w:t>
      </w:r>
      <w:proofErr w:type="gramEnd"/>
      <w:r>
        <w:t xml:space="preserve"> </w:t>
      </w:r>
      <w:r w:rsidRPr="006312E5">
        <w:rPr>
          <w:i/>
        </w:rPr>
        <w:t>How Google Became Such a Great Place To Work</w:t>
      </w:r>
      <w:r>
        <w:t xml:space="preserve">. Retrieved from </w:t>
      </w:r>
      <w:hyperlink r:id="rId7" w:history="1">
        <w:r w:rsidRPr="004E7E17">
          <w:rPr>
            <w:rStyle w:val="Hyperlink"/>
          </w:rPr>
          <w:t>http://www.slate.com/articles/technology/technology/2013/01/google_people_operations_the_secrets_of_the_world_s_most_scientific_human.html</w:t>
        </w:r>
      </w:hyperlink>
    </w:p>
    <w:p w:rsidR="00DA7B05" w:rsidRDefault="00DA7B05" w:rsidP="00623F2A">
      <w:pPr>
        <w:spacing w:line="480" w:lineRule="auto"/>
      </w:pPr>
    </w:p>
    <w:sectPr w:rsidR="00DA7B05" w:rsidSect="00A115E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BD" w:rsidRDefault="004D39BD" w:rsidP="00A115E3">
      <w:pPr>
        <w:spacing w:after="0" w:line="240" w:lineRule="auto"/>
      </w:pPr>
      <w:r>
        <w:separator/>
      </w:r>
    </w:p>
  </w:endnote>
  <w:endnote w:type="continuationSeparator" w:id="0">
    <w:p w:rsidR="004D39BD" w:rsidRDefault="004D39BD" w:rsidP="00A1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BD" w:rsidRDefault="004D39BD" w:rsidP="00A115E3">
      <w:pPr>
        <w:spacing w:after="0" w:line="240" w:lineRule="auto"/>
      </w:pPr>
      <w:r>
        <w:separator/>
      </w:r>
    </w:p>
  </w:footnote>
  <w:footnote w:type="continuationSeparator" w:id="0">
    <w:p w:rsidR="004D39BD" w:rsidRDefault="004D39BD" w:rsidP="00A11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E3" w:rsidRDefault="00A115E3">
    <w:pPr>
      <w:pStyle w:val="Header"/>
      <w:jc w:val="right"/>
    </w:pPr>
    <w:r>
      <w:t>JOURNAL ARTICLE APPLICATION</w:t>
    </w:r>
    <w:r>
      <w:t xml:space="preserve"> </w:t>
    </w:r>
    <w:r>
      <w:tab/>
    </w:r>
    <w:r>
      <w:tab/>
    </w:r>
    <w:sdt>
      <w:sdtPr>
        <w:id w:val="-13638203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73BE2">
          <w:rPr>
            <w:noProof/>
          </w:rPr>
          <w:t>7</w:t>
        </w:r>
        <w:r>
          <w:rPr>
            <w:noProof/>
          </w:rPr>
          <w:fldChar w:fldCharType="end"/>
        </w:r>
      </w:sdtContent>
    </w:sdt>
  </w:p>
  <w:p w:rsidR="00A115E3" w:rsidRDefault="00A11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E3" w:rsidRDefault="00A115E3">
    <w:pPr>
      <w:pStyle w:val="Header"/>
    </w:pPr>
    <w:r>
      <w:t>Running head: JOURNAL ARTICLE APPLICATION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FC"/>
    <w:rsid w:val="00037AFC"/>
    <w:rsid w:val="000F78C7"/>
    <w:rsid w:val="001B10D7"/>
    <w:rsid w:val="003D27A4"/>
    <w:rsid w:val="0043184E"/>
    <w:rsid w:val="004A1ECC"/>
    <w:rsid w:val="004D39BD"/>
    <w:rsid w:val="005A181E"/>
    <w:rsid w:val="00623F2A"/>
    <w:rsid w:val="006312E5"/>
    <w:rsid w:val="007759E2"/>
    <w:rsid w:val="00781594"/>
    <w:rsid w:val="008756F0"/>
    <w:rsid w:val="009232C5"/>
    <w:rsid w:val="0092498F"/>
    <w:rsid w:val="00973BE2"/>
    <w:rsid w:val="009E4D3D"/>
    <w:rsid w:val="00A115E3"/>
    <w:rsid w:val="00A26F11"/>
    <w:rsid w:val="00AB6464"/>
    <w:rsid w:val="00AE759B"/>
    <w:rsid w:val="00C23558"/>
    <w:rsid w:val="00CA36DC"/>
    <w:rsid w:val="00DA7B05"/>
    <w:rsid w:val="00FB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B05"/>
    <w:rPr>
      <w:color w:val="0000FF" w:themeColor="hyperlink"/>
      <w:u w:val="single"/>
    </w:rPr>
  </w:style>
  <w:style w:type="paragraph" w:styleId="Header">
    <w:name w:val="header"/>
    <w:basedOn w:val="Normal"/>
    <w:link w:val="HeaderChar"/>
    <w:uiPriority w:val="99"/>
    <w:unhideWhenUsed/>
    <w:rsid w:val="00A11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E3"/>
  </w:style>
  <w:style w:type="paragraph" w:styleId="Footer">
    <w:name w:val="footer"/>
    <w:basedOn w:val="Normal"/>
    <w:link w:val="FooterChar"/>
    <w:uiPriority w:val="99"/>
    <w:unhideWhenUsed/>
    <w:rsid w:val="00A11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B05"/>
    <w:rPr>
      <w:color w:val="0000FF" w:themeColor="hyperlink"/>
      <w:u w:val="single"/>
    </w:rPr>
  </w:style>
  <w:style w:type="paragraph" w:styleId="Header">
    <w:name w:val="header"/>
    <w:basedOn w:val="Normal"/>
    <w:link w:val="HeaderChar"/>
    <w:uiPriority w:val="99"/>
    <w:unhideWhenUsed/>
    <w:rsid w:val="00A11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E3"/>
  </w:style>
  <w:style w:type="paragraph" w:styleId="Footer">
    <w:name w:val="footer"/>
    <w:basedOn w:val="Normal"/>
    <w:link w:val="FooterChar"/>
    <w:uiPriority w:val="99"/>
    <w:unhideWhenUsed/>
    <w:rsid w:val="00A11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763317">
      <w:bodyDiv w:val="1"/>
      <w:marLeft w:val="0"/>
      <w:marRight w:val="0"/>
      <w:marTop w:val="0"/>
      <w:marBottom w:val="0"/>
      <w:divBdr>
        <w:top w:val="none" w:sz="0" w:space="0" w:color="auto"/>
        <w:left w:val="none" w:sz="0" w:space="0" w:color="auto"/>
        <w:bottom w:val="none" w:sz="0" w:space="0" w:color="auto"/>
        <w:right w:val="none" w:sz="0" w:space="0" w:color="auto"/>
      </w:divBdr>
    </w:div>
    <w:div w:id="2074424773">
      <w:bodyDiv w:val="1"/>
      <w:marLeft w:val="0"/>
      <w:marRight w:val="0"/>
      <w:marTop w:val="0"/>
      <w:marBottom w:val="0"/>
      <w:divBdr>
        <w:top w:val="none" w:sz="0" w:space="0" w:color="auto"/>
        <w:left w:val="none" w:sz="0" w:space="0" w:color="auto"/>
        <w:bottom w:val="none" w:sz="0" w:space="0" w:color="auto"/>
        <w:right w:val="none" w:sz="0" w:space="0" w:color="auto"/>
      </w:divBdr>
      <w:divsChild>
        <w:div w:id="2945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te.com/articles/technology/technology/2013/01/google_people_operations_the_secrets_of_the_world_s_most_scientific_huma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7</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29</cp:revision>
  <dcterms:created xsi:type="dcterms:W3CDTF">2017-02-28T17:17:00Z</dcterms:created>
  <dcterms:modified xsi:type="dcterms:W3CDTF">2017-02-28T22:57:00Z</dcterms:modified>
</cp:coreProperties>
</file>