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7E40" w:rsidRDefault="00A87E40" w:rsidP="004916DB">
      <w:pPr>
        <w:spacing w:line="480" w:lineRule="auto"/>
        <w:rPr>
          <w:rFonts w:ascii="Times New Roman" w:hAnsi="Times New Roman" w:cs="Times New Roman"/>
          <w:sz w:val="24"/>
          <w:szCs w:val="24"/>
        </w:rPr>
      </w:pPr>
    </w:p>
    <w:p w:rsidR="00A87E40" w:rsidRDefault="00A87E40">
      <w:pPr>
        <w:rPr>
          <w:rFonts w:ascii="Times New Roman" w:hAnsi="Times New Roman" w:cs="Times New Roman"/>
          <w:sz w:val="24"/>
          <w:szCs w:val="24"/>
        </w:rPr>
      </w:pPr>
    </w:p>
    <w:p w:rsidR="00A87E40" w:rsidRDefault="00A87E40">
      <w:pPr>
        <w:rPr>
          <w:rFonts w:ascii="Times New Roman" w:hAnsi="Times New Roman" w:cs="Times New Roman"/>
          <w:sz w:val="24"/>
          <w:szCs w:val="24"/>
        </w:rPr>
      </w:pPr>
    </w:p>
    <w:p w:rsidR="00A87E40" w:rsidRDefault="00A87E40">
      <w:pPr>
        <w:rPr>
          <w:rFonts w:ascii="Times New Roman" w:hAnsi="Times New Roman" w:cs="Times New Roman"/>
          <w:sz w:val="24"/>
          <w:szCs w:val="24"/>
        </w:rPr>
      </w:pPr>
    </w:p>
    <w:p w:rsidR="00A87E40" w:rsidRDefault="00A87E40">
      <w:pPr>
        <w:rPr>
          <w:rFonts w:ascii="Times New Roman" w:hAnsi="Times New Roman" w:cs="Times New Roman"/>
          <w:sz w:val="24"/>
          <w:szCs w:val="24"/>
        </w:rPr>
      </w:pPr>
    </w:p>
    <w:p w:rsidR="00A87E40" w:rsidRDefault="00A87E40">
      <w:pPr>
        <w:rPr>
          <w:rFonts w:ascii="Times New Roman" w:hAnsi="Times New Roman" w:cs="Times New Roman"/>
          <w:sz w:val="24"/>
          <w:szCs w:val="24"/>
        </w:rPr>
      </w:pPr>
    </w:p>
    <w:p w:rsidR="00A87E40" w:rsidRDefault="00A87E40">
      <w:pPr>
        <w:rPr>
          <w:rFonts w:ascii="Times New Roman" w:hAnsi="Times New Roman" w:cs="Times New Roman"/>
          <w:sz w:val="24"/>
          <w:szCs w:val="24"/>
        </w:rPr>
      </w:pPr>
    </w:p>
    <w:p w:rsidR="00A87E40" w:rsidRDefault="00A87E40">
      <w:pPr>
        <w:rPr>
          <w:rFonts w:ascii="Times New Roman" w:hAnsi="Times New Roman" w:cs="Times New Roman"/>
          <w:sz w:val="24"/>
          <w:szCs w:val="24"/>
        </w:rPr>
      </w:pPr>
    </w:p>
    <w:p w:rsidR="00A87E40" w:rsidRDefault="00A87E40">
      <w:pPr>
        <w:rPr>
          <w:rFonts w:ascii="Times New Roman" w:hAnsi="Times New Roman" w:cs="Times New Roman"/>
          <w:sz w:val="24"/>
          <w:szCs w:val="24"/>
        </w:rPr>
      </w:pPr>
    </w:p>
    <w:p w:rsidR="00A87E40" w:rsidRPr="00A87E40" w:rsidRDefault="00A87E40" w:rsidP="00A87E40">
      <w:pPr>
        <w:spacing w:line="480" w:lineRule="auto"/>
        <w:jc w:val="center"/>
        <w:rPr>
          <w:rFonts w:ascii="Times New Roman" w:hAnsi="Times New Roman" w:cs="Times New Roman"/>
          <w:sz w:val="24"/>
          <w:szCs w:val="24"/>
        </w:rPr>
      </w:pPr>
      <w:r>
        <w:rPr>
          <w:rFonts w:ascii="Times New Roman" w:hAnsi="Times New Roman" w:cs="Times New Roman"/>
          <w:sz w:val="24"/>
          <w:szCs w:val="24"/>
        </w:rPr>
        <w:t>Game T</w:t>
      </w:r>
      <w:r w:rsidRPr="00A87E40">
        <w:rPr>
          <w:rFonts w:ascii="Times New Roman" w:hAnsi="Times New Roman" w:cs="Times New Roman"/>
          <w:sz w:val="24"/>
          <w:szCs w:val="24"/>
        </w:rPr>
        <w:t xml:space="preserve">heory: Coca-Cola </w:t>
      </w:r>
      <w:r>
        <w:rPr>
          <w:rFonts w:ascii="Times New Roman" w:hAnsi="Times New Roman" w:cs="Times New Roman"/>
          <w:sz w:val="24"/>
          <w:szCs w:val="24"/>
        </w:rPr>
        <w:t>and Pepsi on A</w:t>
      </w:r>
      <w:r w:rsidRPr="00A87E40">
        <w:rPr>
          <w:rFonts w:ascii="Times New Roman" w:hAnsi="Times New Roman" w:cs="Times New Roman"/>
          <w:sz w:val="24"/>
          <w:szCs w:val="24"/>
        </w:rPr>
        <w:t>dvertisement</w:t>
      </w:r>
    </w:p>
    <w:p w:rsidR="00A87E40" w:rsidRPr="00A87E40" w:rsidRDefault="00A87E40" w:rsidP="00A87E40">
      <w:pPr>
        <w:spacing w:line="480" w:lineRule="auto"/>
        <w:jc w:val="center"/>
        <w:rPr>
          <w:rFonts w:ascii="Times New Roman" w:hAnsi="Times New Roman" w:cs="Times New Roman"/>
          <w:sz w:val="24"/>
          <w:szCs w:val="24"/>
        </w:rPr>
      </w:pPr>
      <w:r w:rsidRPr="00A87E40">
        <w:rPr>
          <w:rFonts w:ascii="Times New Roman" w:hAnsi="Times New Roman" w:cs="Times New Roman"/>
          <w:sz w:val="24"/>
          <w:szCs w:val="24"/>
        </w:rPr>
        <w:t>Student’s Name:</w:t>
      </w:r>
    </w:p>
    <w:p w:rsidR="00A87E40" w:rsidRPr="00A87E40" w:rsidRDefault="00A87E40" w:rsidP="00A87E40">
      <w:pPr>
        <w:spacing w:line="480" w:lineRule="auto"/>
        <w:jc w:val="center"/>
        <w:rPr>
          <w:rFonts w:ascii="Times New Roman" w:hAnsi="Times New Roman" w:cs="Times New Roman"/>
          <w:sz w:val="24"/>
          <w:szCs w:val="24"/>
        </w:rPr>
      </w:pPr>
      <w:r w:rsidRPr="00A87E40">
        <w:rPr>
          <w:rFonts w:ascii="Times New Roman" w:hAnsi="Times New Roman" w:cs="Times New Roman"/>
          <w:sz w:val="24"/>
          <w:szCs w:val="24"/>
        </w:rPr>
        <w:t>Institution Affiliation:</w:t>
      </w:r>
    </w:p>
    <w:p w:rsidR="00A87E40" w:rsidRDefault="00A87E40">
      <w:pPr>
        <w:rPr>
          <w:rFonts w:ascii="Times New Roman" w:hAnsi="Times New Roman" w:cs="Times New Roman"/>
          <w:sz w:val="24"/>
          <w:szCs w:val="24"/>
        </w:rPr>
      </w:pPr>
      <w:r>
        <w:rPr>
          <w:rFonts w:ascii="Times New Roman" w:hAnsi="Times New Roman" w:cs="Times New Roman"/>
          <w:sz w:val="24"/>
          <w:szCs w:val="24"/>
        </w:rPr>
        <w:br w:type="page"/>
      </w:r>
    </w:p>
    <w:p w:rsidR="0098387B" w:rsidRPr="00116EE3" w:rsidRDefault="00A87E40" w:rsidP="00116EE3">
      <w:pPr>
        <w:spacing w:line="480" w:lineRule="auto"/>
        <w:jc w:val="center"/>
        <w:rPr>
          <w:rFonts w:ascii="Times New Roman" w:hAnsi="Times New Roman" w:cs="Times New Roman"/>
          <w:b/>
          <w:sz w:val="24"/>
          <w:szCs w:val="24"/>
        </w:rPr>
      </w:pPr>
      <w:r w:rsidRPr="00116EE3">
        <w:rPr>
          <w:rFonts w:ascii="Times New Roman" w:hAnsi="Times New Roman" w:cs="Times New Roman"/>
          <w:b/>
          <w:sz w:val="24"/>
          <w:szCs w:val="24"/>
        </w:rPr>
        <w:lastRenderedPageBreak/>
        <w:t xml:space="preserve">Game </w:t>
      </w:r>
      <w:r w:rsidR="00116EE3" w:rsidRPr="00116EE3">
        <w:rPr>
          <w:rFonts w:ascii="Times New Roman" w:hAnsi="Times New Roman" w:cs="Times New Roman"/>
          <w:b/>
          <w:sz w:val="24"/>
          <w:szCs w:val="24"/>
        </w:rPr>
        <w:t xml:space="preserve">Theory: </w:t>
      </w:r>
      <w:r w:rsidR="0098387B" w:rsidRPr="00116EE3">
        <w:rPr>
          <w:rFonts w:ascii="Times New Roman" w:hAnsi="Times New Roman" w:cs="Times New Roman"/>
          <w:b/>
          <w:sz w:val="24"/>
          <w:szCs w:val="24"/>
        </w:rPr>
        <w:t>Coca</w:t>
      </w:r>
      <w:r w:rsidR="00116EE3" w:rsidRPr="00116EE3">
        <w:rPr>
          <w:rFonts w:ascii="Times New Roman" w:hAnsi="Times New Roman" w:cs="Times New Roman"/>
          <w:b/>
          <w:sz w:val="24"/>
          <w:szCs w:val="24"/>
        </w:rPr>
        <w:t>-</w:t>
      </w:r>
      <w:r w:rsidR="0098387B" w:rsidRPr="00116EE3">
        <w:rPr>
          <w:rFonts w:ascii="Times New Roman" w:hAnsi="Times New Roman" w:cs="Times New Roman"/>
          <w:b/>
          <w:sz w:val="24"/>
          <w:szCs w:val="24"/>
        </w:rPr>
        <w:t xml:space="preserve">Cola </w:t>
      </w:r>
      <w:r w:rsidR="00116EE3" w:rsidRPr="00116EE3">
        <w:rPr>
          <w:rFonts w:ascii="Times New Roman" w:hAnsi="Times New Roman" w:cs="Times New Roman"/>
          <w:b/>
          <w:sz w:val="24"/>
          <w:szCs w:val="24"/>
        </w:rPr>
        <w:t xml:space="preserve">and </w:t>
      </w:r>
      <w:r w:rsidR="0098387B" w:rsidRPr="00116EE3">
        <w:rPr>
          <w:rFonts w:ascii="Times New Roman" w:hAnsi="Times New Roman" w:cs="Times New Roman"/>
          <w:b/>
          <w:sz w:val="24"/>
          <w:szCs w:val="24"/>
        </w:rPr>
        <w:t xml:space="preserve">Pepsi </w:t>
      </w:r>
      <w:r w:rsidR="00116EE3" w:rsidRPr="00116EE3">
        <w:rPr>
          <w:rFonts w:ascii="Times New Roman" w:hAnsi="Times New Roman" w:cs="Times New Roman"/>
          <w:b/>
          <w:sz w:val="24"/>
          <w:szCs w:val="24"/>
        </w:rPr>
        <w:t>on Advertisement</w:t>
      </w:r>
    </w:p>
    <w:p w:rsidR="0098387B" w:rsidRPr="004916DB" w:rsidRDefault="0098387B" w:rsidP="00116EE3">
      <w:pPr>
        <w:spacing w:line="480" w:lineRule="auto"/>
        <w:ind w:firstLine="720"/>
        <w:rPr>
          <w:rFonts w:ascii="Times New Roman" w:hAnsi="Times New Roman" w:cs="Times New Roman"/>
          <w:sz w:val="24"/>
          <w:szCs w:val="24"/>
        </w:rPr>
      </w:pPr>
      <w:r w:rsidRPr="004916DB">
        <w:rPr>
          <w:rFonts w:ascii="Times New Roman" w:hAnsi="Times New Roman" w:cs="Times New Roman"/>
          <w:sz w:val="24"/>
          <w:szCs w:val="24"/>
        </w:rPr>
        <w:t>An advertisement is one of the success factors that firms use to maintain their competitive edge (</w:t>
      </w:r>
      <w:proofErr w:type="spellStart"/>
      <w:r w:rsidRPr="004916DB">
        <w:rPr>
          <w:rFonts w:ascii="Times New Roman" w:hAnsi="Times New Roman" w:cs="Times New Roman"/>
          <w:sz w:val="24"/>
          <w:szCs w:val="24"/>
        </w:rPr>
        <w:t>Vakratsas</w:t>
      </w:r>
      <w:proofErr w:type="spellEnd"/>
      <w:r w:rsidRPr="004916DB">
        <w:rPr>
          <w:rFonts w:ascii="Times New Roman" w:hAnsi="Times New Roman" w:cs="Times New Roman"/>
          <w:sz w:val="24"/>
          <w:szCs w:val="24"/>
        </w:rPr>
        <w:t xml:space="preserve"> &amp; Ambler, 1999). Companies increase awareness among consumers on their products and services with an objective of increasing revenue and profit. Coca-Cola (my employer) and Pepsi </w:t>
      </w:r>
      <w:proofErr w:type="gramStart"/>
      <w:r w:rsidRPr="004916DB">
        <w:rPr>
          <w:rFonts w:ascii="Times New Roman" w:hAnsi="Times New Roman" w:cs="Times New Roman"/>
          <w:sz w:val="24"/>
          <w:szCs w:val="24"/>
        </w:rPr>
        <w:t>company</w:t>
      </w:r>
      <w:proofErr w:type="gramEnd"/>
      <w:r w:rsidRPr="004916DB">
        <w:rPr>
          <w:rFonts w:ascii="Times New Roman" w:hAnsi="Times New Roman" w:cs="Times New Roman"/>
          <w:sz w:val="24"/>
          <w:szCs w:val="24"/>
        </w:rPr>
        <w:t xml:space="preserve"> intend to launch massive campaigns globally through different media of advertisement. Being the biggest players in the soft drinks industry, Coca-Cola's move is closely monitored to identify the possible consequences of a player’s action. Some strategies are evaluated and the optimal strategy that better suits the goals of a firm is chosen (</w:t>
      </w:r>
      <w:proofErr w:type="spellStart"/>
      <w:r w:rsidRPr="004916DB">
        <w:rPr>
          <w:rFonts w:ascii="Times New Roman" w:hAnsi="Times New Roman" w:cs="Times New Roman"/>
          <w:sz w:val="24"/>
          <w:szCs w:val="24"/>
        </w:rPr>
        <w:t>Rasmusen</w:t>
      </w:r>
      <w:proofErr w:type="spellEnd"/>
      <w:r w:rsidRPr="004916DB">
        <w:rPr>
          <w:rFonts w:ascii="Times New Roman" w:hAnsi="Times New Roman" w:cs="Times New Roman"/>
          <w:sz w:val="24"/>
          <w:szCs w:val="24"/>
        </w:rPr>
        <w:t xml:space="preserve">, 2007). </w:t>
      </w:r>
    </w:p>
    <w:p w:rsidR="0098387B" w:rsidRPr="004916DB" w:rsidRDefault="0098387B" w:rsidP="00116EE3">
      <w:pPr>
        <w:spacing w:line="480" w:lineRule="auto"/>
        <w:ind w:firstLine="720"/>
        <w:rPr>
          <w:rFonts w:ascii="Times New Roman" w:hAnsi="Times New Roman" w:cs="Times New Roman"/>
          <w:sz w:val="24"/>
          <w:szCs w:val="24"/>
        </w:rPr>
      </w:pPr>
      <w:r w:rsidRPr="004916DB">
        <w:rPr>
          <w:rFonts w:ascii="Times New Roman" w:hAnsi="Times New Roman" w:cs="Times New Roman"/>
          <w:sz w:val="24"/>
          <w:szCs w:val="24"/>
        </w:rPr>
        <w:t>Coca-Cola is considered the most popular in the soft drink industry with products such as Sprite, Fanta, and Coke among others. A close competitor to Coca=Cola is Pepsi in the soft drinks industry with products such as Mirinda, Pepsi Cola, Fayrouz and among others. The two companies intend to launch advertising campaigns globally for their products.  In this case, the decision to advertise by Coca-Cola would affect the decision of Pepsi to advertise. The research and development department of the Coca-Cola Company have developed the possible consequences of launching advertising campaigns towards the close opponent Pepsi. The payoff matrix is shown below.</w:t>
      </w:r>
    </w:p>
    <w:p w:rsidR="003C4D28" w:rsidRDefault="003C4D28" w:rsidP="00116EE3">
      <w:pPr>
        <w:spacing w:line="480" w:lineRule="auto"/>
        <w:jc w:val="center"/>
        <w:rPr>
          <w:rFonts w:ascii="Times New Roman" w:hAnsi="Times New Roman" w:cs="Times New Roman"/>
          <w:b/>
          <w:sz w:val="24"/>
          <w:szCs w:val="24"/>
        </w:rPr>
      </w:pPr>
    </w:p>
    <w:p w:rsidR="003C4D28" w:rsidRDefault="003C4D28" w:rsidP="00116EE3">
      <w:pPr>
        <w:spacing w:line="480" w:lineRule="auto"/>
        <w:jc w:val="center"/>
        <w:rPr>
          <w:rFonts w:ascii="Times New Roman" w:hAnsi="Times New Roman" w:cs="Times New Roman"/>
          <w:b/>
          <w:sz w:val="24"/>
          <w:szCs w:val="24"/>
        </w:rPr>
      </w:pPr>
    </w:p>
    <w:p w:rsidR="003C4D28" w:rsidRDefault="003C4D28" w:rsidP="00116EE3">
      <w:pPr>
        <w:spacing w:line="480" w:lineRule="auto"/>
        <w:jc w:val="center"/>
        <w:rPr>
          <w:rFonts w:ascii="Times New Roman" w:hAnsi="Times New Roman" w:cs="Times New Roman"/>
          <w:b/>
          <w:sz w:val="24"/>
          <w:szCs w:val="24"/>
        </w:rPr>
      </w:pPr>
    </w:p>
    <w:p w:rsidR="003C4D28" w:rsidRDefault="003C4D28" w:rsidP="00116EE3">
      <w:pPr>
        <w:spacing w:line="480" w:lineRule="auto"/>
        <w:jc w:val="center"/>
        <w:rPr>
          <w:rFonts w:ascii="Times New Roman" w:hAnsi="Times New Roman" w:cs="Times New Roman"/>
          <w:b/>
          <w:sz w:val="24"/>
          <w:szCs w:val="24"/>
        </w:rPr>
      </w:pPr>
    </w:p>
    <w:p w:rsidR="00CC421B" w:rsidRPr="00116EE3" w:rsidRDefault="00CC421B" w:rsidP="00116EE3">
      <w:pPr>
        <w:spacing w:line="480" w:lineRule="auto"/>
        <w:jc w:val="center"/>
        <w:rPr>
          <w:rFonts w:ascii="Times New Roman" w:hAnsi="Times New Roman" w:cs="Times New Roman"/>
          <w:b/>
          <w:sz w:val="24"/>
          <w:szCs w:val="24"/>
        </w:rPr>
      </w:pPr>
      <w:r w:rsidRPr="00116EE3">
        <w:rPr>
          <w:rFonts w:ascii="Times New Roman" w:hAnsi="Times New Roman" w:cs="Times New Roman"/>
          <w:b/>
          <w:sz w:val="24"/>
          <w:szCs w:val="24"/>
        </w:rPr>
        <w:lastRenderedPageBreak/>
        <w:t xml:space="preserve">Table </w:t>
      </w:r>
      <w:r w:rsidR="00116EE3" w:rsidRPr="00116EE3">
        <w:rPr>
          <w:rFonts w:ascii="Times New Roman" w:hAnsi="Times New Roman" w:cs="Times New Roman"/>
          <w:b/>
          <w:sz w:val="24"/>
          <w:szCs w:val="24"/>
        </w:rPr>
        <w:t xml:space="preserve">1: </w:t>
      </w:r>
      <w:r w:rsidRPr="00116EE3">
        <w:rPr>
          <w:rFonts w:ascii="Times New Roman" w:hAnsi="Times New Roman" w:cs="Times New Roman"/>
          <w:b/>
          <w:sz w:val="24"/>
          <w:szCs w:val="24"/>
        </w:rPr>
        <w:t xml:space="preserve">Payoff Matrix </w:t>
      </w:r>
      <w:r w:rsidR="00116EE3" w:rsidRPr="00116EE3">
        <w:rPr>
          <w:rFonts w:ascii="Times New Roman" w:hAnsi="Times New Roman" w:cs="Times New Roman"/>
          <w:b/>
          <w:sz w:val="24"/>
          <w:szCs w:val="24"/>
        </w:rPr>
        <w:t xml:space="preserve">for an </w:t>
      </w:r>
      <w:r w:rsidR="006C2621" w:rsidRPr="00116EE3">
        <w:rPr>
          <w:rFonts w:ascii="Times New Roman" w:hAnsi="Times New Roman" w:cs="Times New Roman"/>
          <w:b/>
          <w:sz w:val="24"/>
          <w:szCs w:val="24"/>
        </w:rPr>
        <w:t>A</w:t>
      </w:r>
      <w:r w:rsidRPr="00116EE3">
        <w:rPr>
          <w:rFonts w:ascii="Times New Roman" w:hAnsi="Times New Roman" w:cs="Times New Roman"/>
          <w:b/>
          <w:sz w:val="24"/>
          <w:szCs w:val="24"/>
        </w:rPr>
        <w:t>dvertisement</w:t>
      </w:r>
    </w:p>
    <w:p w:rsidR="004B3ACE" w:rsidRPr="004916DB" w:rsidRDefault="00377C1F" w:rsidP="004916DB">
      <w:pPr>
        <w:tabs>
          <w:tab w:val="left" w:pos="3765"/>
        </w:tabs>
        <w:spacing w:line="480" w:lineRule="auto"/>
        <w:rPr>
          <w:rFonts w:ascii="Times New Roman" w:hAnsi="Times New Roman" w:cs="Times New Roman"/>
          <w:b/>
          <w:sz w:val="24"/>
          <w:szCs w:val="24"/>
        </w:rPr>
      </w:pPr>
      <w:r w:rsidRPr="004916DB">
        <w:rPr>
          <w:rFonts w:ascii="Times New Roman" w:hAnsi="Times New Roman" w:cs="Times New Roman"/>
          <w:sz w:val="24"/>
          <w:szCs w:val="24"/>
        </w:rPr>
        <w:tab/>
      </w:r>
      <w:r w:rsidRPr="004916DB">
        <w:rPr>
          <w:rFonts w:ascii="Times New Roman" w:hAnsi="Times New Roman" w:cs="Times New Roman"/>
          <w:b/>
          <w:sz w:val="24"/>
          <w:szCs w:val="24"/>
        </w:rPr>
        <w:t>Pepsi</w:t>
      </w:r>
    </w:p>
    <w:p w:rsidR="006C2621" w:rsidRPr="004916DB" w:rsidRDefault="004B3ACE" w:rsidP="004916DB">
      <w:pPr>
        <w:tabs>
          <w:tab w:val="left" w:pos="2730"/>
        </w:tabs>
        <w:spacing w:line="480" w:lineRule="auto"/>
        <w:rPr>
          <w:rFonts w:ascii="Times New Roman" w:hAnsi="Times New Roman" w:cs="Times New Roman"/>
          <w:sz w:val="24"/>
          <w:szCs w:val="24"/>
        </w:rPr>
      </w:pPr>
      <w:r w:rsidRPr="004916DB">
        <w:rPr>
          <w:rFonts w:ascii="Times New Roman" w:hAnsi="Times New Roman" w:cs="Times New Roman"/>
          <w:sz w:val="24"/>
          <w:szCs w:val="24"/>
        </w:rPr>
        <w:tab/>
        <w:t xml:space="preserve">Advertise </w:t>
      </w:r>
      <w:r w:rsidRPr="004916DB">
        <w:rPr>
          <w:rFonts w:ascii="Times New Roman" w:hAnsi="Times New Roman" w:cs="Times New Roman"/>
          <w:sz w:val="24"/>
          <w:szCs w:val="24"/>
        </w:rPr>
        <w:tab/>
        <w:t xml:space="preserve">Don’t advertise </w:t>
      </w:r>
    </w:p>
    <w:tbl>
      <w:tblPr>
        <w:tblStyle w:val="TableGrid"/>
        <w:tblpPr w:leftFromText="180" w:rightFromText="180" w:vertAnchor="text" w:horzAnchor="page" w:tblpX="3988" w:tblpY="271"/>
        <w:tblW w:w="0" w:type="auto"/>
        <w:tblLook w:val="04A0"/>
      </w:tblPr>
      <w:tblGrid>
        <w:gridCol w:w="1818"/>
        <w:gridCol w:w="1620"/>
      </w:tblGrid>
      <w:tr w:rsidR="007013F0" w:rsidRPr="004916DB" w:rsidTr="004B3ACE">
        <w:trPr>
          <w:trHeight w:val="623"/>
        </w:trPr>
        <w:tc>
          <w:tcPr>
            <w:tcW w:w="1818" w:type="dxa"/>
          </w:tcPr>
          <w:p w:rsidR="007013F0" w:rsidRPr="004916DB" w:rsidRDefault="007013F0" w:rsidP="004916DB">
            <w:pPr>
              <w:spacing w:line="480" w:lineRule="auto"/>
              <w:rPr>
                <w:rFonts w:ascii="Times New Roman" w:hAnsi="Times New Roman" w:cs="Times New Roman"/>
                <w:sz w:val="24"/>
                <w:szCs w:val="24"/>
              </w:rPr>
            </w:pPr>
            <w:r w:rsidRPr="004916DB">
              <w:rPr>
                <w:rFonts w:ascii="Times New Roman" w:hAnsi="Times New Roman" w:cs="Times New Roman"/>
                <w:sz w:val="24"/>
                <w:szCs w:val="24"/>
              </w:rPr>
              <w:t>20,10</w:t>
            </w:r>
          </w:p>
        </w:tc>
        <w:tc>
          <w:tcPr>
            <w:tcW w:w="1620" w:type="dxa"/>
          </w:tcPr>
          <w:p w:rsidR="007013F0" w:rsidRPr="004916DB" w:rsidRDefault="007013F0" w:rsidP="004916DB">
            <w:pPr>
              <w:spacing w:line="480" w:lineRule="auto"/>
              <w:rPr>
                <w:rFonts w:ascii="Times New Roman" w:hAnsi="Times New Roman" w:cs="Times New Roman"/>
                <w:sz w:val="24"/>
                <w:szCs w:val="24"/>
              </w:rPr>
            </w:pPr>
            <w:r w:rsidRPr="004916DB">
              <w:rPr>
                <w:rFonts w:ascii="Times New Roman" w:hAnsi="Times New Roman" w:cs="Times New Roman"/>
                <w:sz w:val="24"/>
                <w:szCs w:val="24"/>
              </w:rPr>
              <w:t>30,0</w:t>
            </w:r>
          </w:p>
        </w:tc>
      </w:tr>
      <w:tr w:rsidR="007013F0" w:rsidRPr="004916DB" w:rsidTr="007013F0">
        <w:trPr>
          <w:trHeight w:val="695"/>
        </w:trPr>
        <w:tc>
          <w:tcPr>
            <w:tcW w:w="1818" w:type="dxa"/>
          </w:tcPr>
          <w:p w:rsidR="007013F0" w:rsidRPr="004916DB" w:rsidRDefault="007013F0" w:rsidP="004916DB">
            <w:pPr>
              <w:spacing w:line="480" w:lineRule="auto"/>
              <w:rPr>
                <w:rFonts w:ascii="Times New Roman" w:hAnsi="Times New Roman" w:cs="Times New Roman"/>
                <w:sz w:val="24"/>
                <w:szCs w:val="24"/>
              </w:rPr>
            </w:pPr>
            <w:r w:rsidRPr="004916DB">
              <w:rPr>
                <w:rFonts w:ascii="Times New Roman" w:hAnsi="Times New Roman" w:cs="Times New Roman"/>
                <w:sz w:val="24"/>
                <w:szCs w:val="24"/>
              </w:rPr>
              <w:t>12,16</w:t>
            </w:r>
          </w:p>
        </w:tc>
        <w:tc>
          <w:tcPr>
            <w:tcW w:w="1620" w:type="dxa"/>
          </w:tcPr>
          <w:p w:rsidR="007013F0" w:rsidRPr="004916DB" w:rsidRDefault="007013F0" w:rsidP="004916DB">
            <w:pPr>
              <w:spacing w:line="480" w:lineRule="auto"/>
              <w:rPr>
                <w:rFonts w:ascii="Times New Roman" w:hAnsi="Times New Roman" w:cs="Times New Roman"/>
                <w:sz w:val="24"/>
                <w:szCs w:val="24"/>
              </w:rPr>
            </w:pPr>
            <w:r w:rsidRPr="004916DB">
              <w:rPr>
                <w:rFonts w:ascii="Times New Roman" w:hAnsi="Times New Roman" w:cs="Times New Roman"/>
                <w:sz w:val="24"/>
                <w:szCs w:val="24"/>
              </w:rPr>
              <w:t>20,4</w:t>
            </w:r>
          </w:p>
        </w:tc>
      </w:tr>
    </w:tbl>
    <w:p w:rsidR="004B3ACE" w:rsidRPr="004916DB" w:rsidRDefault="004B3ACE" w:rsidP="004916DB">
      <w:pPr>
        <w:spacing w:line="480" w:lineRule="auto"/>
        <w:jc w:val="center"/>
        <w:rPr>
          <w:rFonts w:ascii="Times New Roman" w:hAnsi="Times New Roman" w:cs="Times New Roman"/>
          <w:sz w:val="24"/>
          <w:szCs w:val="24"/>
        </w:rPr>
      </w:pPr>
      <w:r w:rsidRPr="004916DB">
        <w:rPr>
          <w:rFonts w:ascii="Times New Roman" w:hAnsi="Times New Roman" w:cs="Times New Roman"/>
          <w:sz w:val="24"/>
          <w:szCs w:val="24"/>
        </w:rPr>
        <w:t xml:space="preserve">Advertise </w:t>
      </w:r>
    </w:p>
    <w:p w:rsidR="004B3ACE" w:rsidRPr="004916DB" w:rsidRDefault="00377C1F" w:rsidP="004916DB">
      <w:pPr>
        <w:spacing w:line="480" w:lineRule="auto"/>
        <w:rPr>
          <w:rFonts w:ascii="Times New Roman" w:hAnsi="Times New Roman" w:cs="Times New Roman"/>
          <w:b/>
          <w:sz w:val="24"/>
          <w:szCs w:val="24"/>
        </w:rPr>
      </w:pPr>
      <w:r w:rsidRPr="004916DB">
        <w:rPr>
          <w:rFonts w:ascii="Times New Roman" w:hAnsi="Times New Roman" w:cs="Times New Roman"/>
          <w:sz w:val="24"/>
          <w:szCs w:val="24"/>
        </w:rPr>
        <w:t xml:space="preserve"> </w:t>
      </w:r>
      <w:r w:rsidRPr="004916DB">
        <w:rPr>
          <w:rFonts w:ascii="Times New Roman" w:hAnsi="Times New Roman" w:cs="Times New Roman"/>
          <w:b/>
          <w:sz w:val="24"/>
          <w:szCs w:val="24"/>
        </w:rPr>
        <w:t>Coca-Cola</w:t>
      </w:r>
    </w:p>
    <w:p w:rsidR="00377C1F" w:rsidRPr="004916DB" w:rsidRDefault="004B3ACE" w:rsidP="004916DB">
      <w:pPr>
        <w:spacing w:line="480" w:lineRule="auto"/>
        <w:jc w:val="center"/>
        <w:rPr>
          <w:rFonts w:ascii="Times New Roman" w:hAnsi="Times New Roman" w:cs="Times New Roman"/>
          <w:sz w:val="24"/>
          <w:szCs w:val="24"/>
        </w:rPr>
      </w:pPr>
      <w:r w:rsidRPr="004916DB">
        <w:rPr>
          <w:rFonts w:ascii="Times New Roman" w:hAnsi="Times New Roman" w:cs="Times New Roman"/>
          <w:sz w:val="24"/>
          <w:szCs w:val="24"/>
        </w:rPr>
        <w:t>Don’t advertise</w:t>
      </w:r>
    </w:p>
    <w:p w:rsidR="00461A4A" w:rsidRPr="004916DB" w:rsidRDefault="00461A4A" w:rsidP="00116EE3">
      <w:pPr>
        <w:spacing w:line="480" w:lineRule="auto"/>
        <w:ind w:firstLine="720"/>
        <w:rPr>
          <w:rFonts w:ascii="Times New Roman" w:hAnsi="Times New Roman" w:cs="Times New Roman"/>
          <w:sz w:val="24"/>
          <w:szCs w:val="24"/>
        </w:rPr>
      </w:pPr>
      <w:r w:rsidRPr="004916DB">
        <w:rPr>
          <w:rFonts w:ascii="Times New Roman" w:hAnsi="Times New Roman" w:cs="Times New Roman"/>
          <w:sz w:val="24"/>
          <w:szCs w:val="24"/>
        </w:rPr>
        <w:t xml:space="preserve">Table 1 summarizes the possible outcomes of the advertising game between the two close competitors. The first number each cell denotes the payoff of Coca-Cola company while the second number indicates the payoff for Pepsi company. The payoff value depends on with the firm’s decision on whether to advertise or not and the consequences of their decision. If the two companies decide to launch the global campaigns, Coca-Cola will make a profit of 20, while Pepsi will make a profit of 10. If Coca-Cola makes the advertisement and Pepsi do not advertise, Coca-Cola will make a profit of 30 while Pepsi zero. Also, when Coca-Cola decides not to advertise, and Pepsi decides to advertise, the profits for the firms would be 12 and 16 respectively. Finally, if both companies choose not to make the advertisement, Coca-Cola would make a profit of 20 while Pepsi will make a profit of 4. </w:t>
      </w:r>
    </w:p>
    <w:p w:rsidR="00461A4A" w:rsidRPr="00116EE3" w:rsidRDefault="00461A4A" w:rsidP="00116EE3">
      <w:pPr>
        <w:spacing w:line="480" w:lineRule="auto"/>
        <w:jc w:val="center"/>
        <w:rPr>
          <w:rFonts w:ascii="Times New Roman" w:hAnsi="Times New Roman" w:cs="Times New Roman"/>
          <w:b/>
          <w:sz w:val="24"/>
          <w:szCs w:val="24"/>
        </w:rPr>
      </w:pPr>
      <w:r w:rsidRPr="00116EE3">
        <w:rPr>
          <w:rFonts w:ascii="Times New Roman" w:hAnsi="Times New Roman" w:cs="Times New Roman"/>
          <w:b/>
          <w:sz w:val="24"/>
          <w:szCs w:val="24"/>
        </w:rPr>
        <w:t xml:space="preserve">The </w:t>
      </w:r>
      <w:r w:rsidR="00116EE3" w:rsidRPr="00116EE3">
        <w:rPr>
          <w:rFonts w:ascii="Times New Roman" w:hAnsi="Times New Roman" w:cs="Times New Roman"/>
          <w:b/>
          <w:sz w:val="24"/>
          <w:szCs w:val="24"/>
        </w:rPr>
        <w:t>Choice of Strategy</w:t>
      </w:r>
    </w:p>
    <w:p w:rsidR="00461A4A" w:rsidRPr="004916DB" w:rsidRDefault="00461A4A" w:rsidP="00116EE3">
      <w:pPr>
        <w:spacing w:line="480" w:lineRule="auto"/>
        <w:ind w:firstLine="720"/>
        <w:rPr>
          <w:rFonts w:ascii="Times New Roman" w:hAnsi="Times New Roman" w:cs="Times New Roman"/>
          <w:sz w:val="24"/>
          <w:szCs w:val="24"/>
        </w:rPr>
      </w:pPr>
      <w:r w:rsidRPr="004916DB">
        <w:rPr>
          <w:rFonts w:ascii="Times New Roman" w:hAnsi="Times New Roman" w:cs="Times New Roman"/>
          <w:sz w:val="24"/>
          <w:szCs w:val="24"/>
        </w:rPr>
        <w:t xml:space="preserve">Coca-Cola should launch the advertisement campaigns since it does the best by advertising regardless of what Pepsi does. Thus, Coca-Cola should initiate the advertising campaigns. If Pepsi advertises, Coca-Cola earns 12 only, but on the advertisement, the company makes 20. Thus, advertising is the only dominant strategy for Coca-Cola. Similarly, the </w:t>
      </w:r>
      <w:r w:rsidRPr="004916DB">
        <w:rPr>
          <w:rFonts w:ascii="Times New Roman" w:hAnsi="Times New Roman" w:cs="Times New Roman"/>
          <w:sz w:val="24"/>
          <w:szCs w:val="24"/>
        </w:rPr>
        <w:lastRenderedPageBreak/>
        <w:t>dominant strategy for Pepsi is adverting since it does best by advertising regardless of what Coca-Cola does. Therefore, the rationality concept among the firms will see into it that the two companies launch advertisement campaigns. Both competitors have a dominant strategy, and the game outcome is referred to as equilibrium in dominant strategy. Dominant strategies become easier to analyze since the layer’s optimal strategy can be established disregarding the possible actions that the other player is likely to undertake (</w:t>
      </w:r>
      <w:proofErr w:type="spellStart"/>
      <w:r w:rsidRPr="004916DB">
        <w:rPr>
          <w:rFonts w:ascii="Times New Roman" w:hAnsi="Times New Roman" w:cs="Times New Roman"/>
          <w:sz w:val="24"/>
          <w:szCs w:val="24"/>
        </w:rPr>
        <w:t>Rasmusen</w:t>
      </w:r>
      <w:proofErr w:type="spellEnd"/>
      <w:r w:rsidRPr="004916DB">
        <w:rPr>
          <w:rFonts w:ascii="Times New Roman" w:hAnsi="Times New Roman" w:cs="Times New Roman"/>
          <w:sz w:val="24"/>
          <w:szCs w:val="24"/>
        </w:rPr>
        <w:t xml:space="preserve">, 2007). </w:t>
      </w:r>
    </w:p>
    <w:p w:rsidR="00461A4A" w:rsidRPr="004916DB" w:rsidRDefault="00461A4A" w:rsidP="00116EE3">
      <w:pPr>
        <w:spacing w:line="480" w:lineRule="auto"/>
        <w:ind w:firstLine="720"/>
        <w:rPr>
          <w:rFonts w:ascii="Times New Roman" w:hAnsi="Times New Roman" w:cs="Times New Roman"/>
          <w:sz w:val="24"/>
          <w:szCs w:val="24"/>
        </w:rPr>
      </w:pPr>
      <w:r w:rsidRPr="004916DB">
        <w:rPr>
          <w:rFonts w:ascii="Times New Roman" w:hAnsi="Times New Roman" w:cs="Times New Roman"/>
          <w:sz w:val="24"/>
          <w:szCs w:val="24"/>
        </w:rPr>
        <w:t>Similar dominant st</w:t>
      </w:r>
      <w:r w:rsidR="003C4D28">
        <w:rPr>
          <w:rFonts w:ascii="Times New Roman" w:hAnsi="Times New Roman" w:cs="Times New Roman"/>
          <w:sz w:val="24"/>
          <w:szCs w:val="24"/>
        </w:rPr>
        <w:t>rategies for the two firms give</w:t>
      </w:r>
      <w:r w:rsidRPr="004916DB">
        <w:rPr>
          <w:rFonts w:ascii="Times New Roman" w:hAnsi="Times New Roman" w:cs="Times New Roman"/>
          <w:sz w:val="24"/>
          <w:szCs w:val="24"/>
        </w:rPr>
        <w:t xml:space="preserve"> Nash equilibrium (</w:t>
      </w:r>
      <w:proofErr w:type="spellStart"/>
      <w:r w:rsidRPr="004916DB">
        <w:rPr>
          <w:rFonts w:ascii="Times New Roman" w:hAnsi="Times New Roman" w:cs="Times New Roman"/>
          <w:sz w:val="24"/>
          <w:szCs w:val="24"/>
        </w:rPr>
        <w:t>Rasmusen</w:t>
      </w:r>
      <w:proofErr w:type="spellEnd"/>
      <w:r w:rsidRPr="004916DB">
        <w:rPr>
          <w:rFonts w:ascii="Times New Roman" w:hAnsi="Times New Roman" w:cs="Times New Roman"/>
          <w:sz w:val="24"/>
          <w:szCs w:val="24"/>
        </w:rPr>
        <w:t>, 2007). In this case, Coca-Cola and Pepsi achieve Nash equilibrium by advertising. Thus, each player does the best they can give the competitor’s choice of strategy. The Nash equilibrium between Coca-Cola and Pepsi is stable, and the players do not have the chance to change plans. For instance, modifying the payoff of Coca-Cola when the two companies do not advertise to a payoff of 40, Table 2 would be;</w:t>
      </w:r>
    </w:p>
    <w:p w:rsidR="006F0503" w:rsidRPr="003C4D28" w:rsidRDefault="006F0503" w:rsidP="003C4D28">
      <w:pPr>
        <w:spacing w:line="480" w:lineRule="auto"/>
        <w:jc w:val="center"/>
        <w:rPr>
          <w:rFonts w:ascii="Times New Roman" w:hAnsi="Times New Roman" w:cs="Times New Roman"/>
          <w:b/>
          <w:sz w:val="24"/>
          <w:szCs w:val="24"/>
        </w:rPr>
      </w:pPr>
      <w:r w:rsidRPr="003C4D28">
        <w:rPr>
          <w:rFonts w:ascii="Times New Roman" w:hAnsi="Times New Roman" w:cs="Times New Roman"/>
          <w:b/>
          <w:sz w:val="24"/>
          <w:szCs w:val="24"/>
        </w:rPr>
        <w:t>Table 2: Payoff Matrix on Advertisement</w:t>
      </w:r>
    </w:p>
    <w:p w:rsidR="006F0503" w:rsidRPr="004916DB" w:rsidRDefault="006F0503" w:rsidP="004916DB">
      <w:pPr>
        <w:spacing w:line="480" w:lineRule="auto"/>
        <w:rPr>
          <w:rFonts w:ascii="Times New Roman" w:hAnsi="Times New Roman" w:cs="Times New Roman"/>
          <w:b/>
          <w:sz w:val="24"/>
          <w:szCs w:val="24"/>
        </w:rPr>
      </w:pPr>
      <w:r w:rsidRPr="004916DB">
        <w:rPr>
          <w:rFonts w:ascii="Times New Roman" w:hAnsi="Times New Roman" w:cs="Times New Roman"/>
          <w:sz w:val="24"/>
          <w:szCs w:val="24"/>
        </w:rPr>
        <w:tab/>
      </w:r>
      <w:r w:rsidRPr="004916DB">
        <w:rPr>
          <w:rFonts w:ascii="Times New Roman" w:hAnsi="Times New Roman" w:cs="Times New Roman"/>
          <w:sz w:val="24"/>
          <w:szCs w:val="24"/>
        </w:rPr>
        <w:tab/>
      </w:r>
      <w:r w:rsidRPr="004916DB">
        <w:rPr>
          <w:rFonts w:ascii="Times New Roman" w:hAnsi="Times New Roman" w:cs="Times New Roman"/>
          <w:sz w:val="24"/>
          <w:szCs w:val="24"/>
        </w:rPr>
        <w:tab/>
      </w:r>
      <w:r w:rsidRPr="004916DB">
        <w:rPr>
          <w:rFonts w:ascii="Times New Roman" w:hAnsi="Times New Roman" w:cs="Times New Roman"/>
          <w:sz w:val="24"/>
          <w:szCs w:val="24"/>
        </w:rPr>
        <w:tab/>
      </w:r>
      <w:r w:rsidRPr="004916DB">
        <w:rPr>
          <w:rFonts w:ascii="Times New Roman" w:hAnsi="Times New Roman" w:cs="Times New Roman"/>
          <w:sz w:val="24"/>
          <w:szCs w:val="24"/>
        </w:rPr>
        <w:tab/>
      </w:r>
      <w:r w:rsidRPr="004916DB">
        <w:rPr>
          <w:rFonts w:ascii="Times New Roman" w:hAnsi="Times New Roman" w:cs="Times New Roman"/>
          <w:sz w:val="24"/>
          <w:szCs w:val="24"/>
        </w:rPr>
        <w:tab/>
      </w:r>
      <w:r w:rsidRPr="004916DB">
        <w:rPr>
          <w:rFonts w:ascii="Times New Roman" w:hAnsi="Times New Roman" w:cs="Times New Roman"/>
          <w:b/>
          <w:sz w:val="24"/>
          <w:szCs w:val="24"/>
        </w:rPr>
        <w:t>Pepsi</w:t>
      </w:r>
    </w:p>
    <w:p w:rsidR="006F0503" w:rsidRPr="004916DB" w:rsidRDefault="006F0503" w:rsidP="004916DB">
      <w:pPr>
        <w:spacing w:line="480" w:lineRule="auto"/>
        <w:rPr>
          <w:rFonts w:ascii="Times New Roman" w:hAnsi="Times New Roman" w:cs="Times New Roman"/>
          <w:sz w:val="24"/>
          <w:szCs w:val="24"/>
        </w:rPr>
      </w:pPr>
      <w:r w:rsidRPr="004916DB">
        <w:rPr>
          <w:rFonts w:ascii="Times New Roman" w:hAnsi="Times New Roman" w:cs="Times New Roman"/>
          <w:sz w:val="24"/>
          <w:szCs w:val="24"/>
        </w:rPr>
        <w:tab/>
      </w:r>
      <w:r w:rsidRPr="004916DB">
        <w:rPr>
          <w:rFonts w:ascii="Times New Roman" w:hAnsi="Times New Roman" w:cs="Times New Roman"/>
          <w:sz w:val="24"/>
          <w:szCs w:val="24"/>
        </w:rPr>
        <w:tab/>
      </w:r>
      <w:r w:rsidRPr="004916DB">
        <w:rPr>
          <w:rFonts w:ascii="Times New Roman" w:hAnsi="Times New Roman" w:cs="Times New Roman"/>
          <w:sz w:val="24"/>
          <w:szCs w:val="24"/>
        </w:rPr>
        <w:tab/>
      </w:r>
      <w:r w:rsidRPr="004916DB">
        <w:rPr>
          <w:rFonts w:ascii="Times New Roman" w:hAnsi="Times New Roman" w:cs="Times New Roman"/>
          <w:sz w:val="24"/>
          <w:szCs w:val="24"/>
        </w:rPr>
        <w:tab/>
        <w:t>Advertise</w:t>
      </w:r>
      <w:r w:rsidRPr="004916DB">
        <w:rPr>
          <w:rFonts w:ascii="Times New Roman" w:hAnsi="Times New Roman" w:cs="Times New Roman"/>
          <w:sz w:val="24"/>
          <w:szCs w:val="24"/>
        </w:rPr>
        <w:tab/>
      </w:r>
      <w:r w:rsidRPr="004916DB">
        <w:rPr>
          <w:rFonts w:ascii="Times New Roman" w:hAnsi="Times New Roman" w:cs="Times New Roman"/>
          <w:sz w:val="24"/>
          <w:szCs w:val="24"/>
        </w:rPr>
        <w:tab/>
        <w:t>Don’t advertise</w:t>
      </w:r>
    </w:p>
    <w:tbl>
      <w:tblPr>
        <w:tblStyle w:val="TableGrid"/>
        <w:tblpPr w:leftFromText="180" w:rightFromText="180" w:vertAnchor="text" w:tblpX="2898" w:tblpY="1"/>
        <w:tblOverlap w:val="never"/>
        <w:tblW w:w="0" w:type="auto"/>
        <w:tblLook w:val="04A0"/>
      </w:tblPr>
      <w:tblGrid>
        <w:gridCol w:w="1890"/>
        <w:gridCol w:w="1980"/>
      </w:tblGrid>
      <w:tr w:rsidR="006F0503" w:rsidRPr="004916DB" w:rsidTr="006F0503">
        <w:trPr>
          <w:trHeight w:val="683"/>
        </w:trPr>
        <w:tc>
          <w:tcPr>
            <w:tcW w:w="1890" w:type="dxa"/>
          </w:tcPr>
          <w:p w:rsidR="006F0503" w:rsidRPr="004916DB" w:rsidRDefault="006F0503" w:rsidP="004916DB">
            <w:pPr>
              <w:spacing w:line="480" w:lineRule="auto"/>
              <w:rPr>
                <w:rFonts w:ascii="Times New Roman" w:hAnsi="Times New Roman" w:cs="Times New Roman"/>
                <w:sz w:val="24"/>
                <w:szCs w:val="24"/>
              </w:rPr>
            </w:pPr>
            <w:r w:rsidRPr="004916DB">
              <w:rPr>
                <w:rFonts w:ascii="Times New Roman" w:hAnsi="Times New Roman" w:cs="Times New Roman"/>
                <w:sz w:val="24"/>
                <w:szCs w:val="24"/>
              </w:rPr>
              <w:t>20,10</w:t>
            </w:r>
          </w:p>
        </w:tc>
        <w:tc>
          <w:tcPr>
            <w:tcW w:w="1980" w:type="dxa"/>
          </w:tcPr>
          <w:p w:rsidR="006F0503" w:rsidRPr="004916DB" w:rsidRDefault="006F0503" w:rsidP="004916DB">
            <w:pPr>
              <w:spacing w:line="480" w:lineRule="auto"/>
              <w:rPr>
                <w:rFonts w:ascii="Times New Roman" w:hAnsi="Times New Roman" w:cs="Times New Roman"/>
                <w:sz w:val="24"/>
                <w:szCs w:val="24"/>
              </w:rPr>
            </w:pPr>
            <w:r w:rsidRPr="004916DB">
              <w:rPr>
                <w:rFonts w:ascii="Times New Roman" w:hAnsi="Times New Roman" w:cs="Times New Roman"/>
                <w:sz w:val="24"/>
                <w:szCs w:val="24"/>
              </w:rPr>
              <w:t>30,0</w:t>
            </w:r>
          </w:p>
        </w:tc>
      </w:tr>
      <w:tr w:rsidR="006F0503" w:rsidRPr="004916DB" w:rsidTr="006F0503">
        <w:trPr>
          <w:trHeight w:val="710"/>
        </w:trPr>
        <w:tc>
          <w:tcPr>
            <w:tcW w:w="1890" w:type="dxa"/>
          </w:tcPr>
          <w:p w:rsidR="006F0503" w:rsidRPr="004916DB" w:rsidRDefault="006F0503" w:rsidP="004916DB">
            <w:pPr>
              <w:spacing w:line="480" w:lineRule="auto"/>
              <w:rPr>
                <w:rFonts w:ascii="Times New Roman" w:hAnsi="Times New Roman" w:cs="Times New Roman"/>
                <w:sz w:val="24"/>
                <w:szCs w:val="24"/>
              </w:rPr>
            </w:pPr>
            <w:r w:rsidRPr="004916DB">
              <w:rPr>
                <w:rFonts w:ascii="Times New Roman" w:hAnsi="Times New Roman" w:cs="Times New Roman"/>
                <w:sz w:val="24"/>
                <w:szCs w:val="24"/>
              </w:rPr>
              <w:t>12,16</w:t>
            </w:r>
          </w:p>
        </w:tc>
        <w:tc>
          <w:tcPr>
            <w:tcW w:w="1980" w:type="dxa"/>
          </w:tcPr>
          <w:p w:rsidR="006F0503" w:rsidRPr="004916DB" w:rsidRDefault="006F0503" w:rsidP="004916DB">
            <w:pPr>
              <w:spacing w:line="480" w:lineRule="auto"/>
              <w:rPr>
                <w:rFonts w:ascii="Times New Roman" w:hAnsi="Times New Roman" w:cs="Times New Roman"/>
                <w:sz w:val="24"/>
                <w:szCs w:val="24"/>
              </w:rPr>
            </w:pPr>
            <w:r w:rsidRPr="004916DB">
              <w:rPr>
                <w:rFonts w:ascii="Times New Roman" w:hAnsi="Times New Roman" w:cs="Times New Roman"/>
                <w:sz w:val="24"/>
                <w:szCs w:val="24"/>
              </w:rPr>
              <w:t>40</w:t>
            </w:r>
            <w:r w:rsidRPr="004916DB">
              <w:rPr>
                <w:rFonts w:ascii="Times New Roman" w:hAnsi="Times New Roman" w:cs="Times New Roman"/>
                <w:sz w:val="24"/>
                <w:szCs w:val="24"/>
              </w:rPr>
              <w:t>,4</w:t>
            </w:r>
          </w:p>
        </w:tc>
      </w:tr>
    </w:tbl>
    <w:p w:rsidR="006F0503" w:rsidRPr="004916DB" w:rsidRDefault="006F0503" w:rsidP="004916DB">
      <w:pPr>
        <w:spacing w:line="480" w:lineRule="auto"/>
        <w:rPr>
          <w:rFonts w:ascii="Times New Roman" w:hAnsi="Times New Roman" w:cs="Times New Roman"/>
          <w:sz w:val="24"/>
          <w:szCs w:val="24"/>
        </w:rPr>
      </w:pPr>
      <w:r w:rsidRPr="004916DB">
        <w:rPr>
          <w:rFonts w:ascii="Times New Roman" w:hAnsi="Times New Roman" w:cs="Times New Roman"/>
          <w:sz w:val="24"/>
          <w:szCs w:val="24"/>
        </w:rPr>
        <w:t xml:space="preserve">Advertise </w:t>
      </w:r>
    </w:p>
    <w:p w:rsidR="006F0503" w:rsidRPr="004916DB" w:rsidRDefault="006F0503" w:rsidP="004916DB">
      <w:pPr>
        <w:spacing w:line="480" w:lineRule="auto"/>
        <w:rPr>
          <w:rFonts w:ascii="Times New Roman" w:hAnsi="Times New Roman" w:cs="Times New Roman"/>
          <w:b/>
          <w:sz w:val="24"/>
          <w:szCs w:val="24"/>
        </w:rPr>
      </w:pPr>
      <w:r w:rsidRPr="004916DB">
        <w:rPr>
          <w:rFonts w:ascii="Times New Roman" w:hAnsi="Times New Roman" w:cs="Times New Roman"/>
          <w:b/>
          <w:sz w:val="24"/>
          <w:szCs w:val="24"/>
        </w:rPr>
        <w:t>Coca-Cola</w:t>
      </w:r>
    </w:p>
    <w:p w:rsidR="005C4C5C" w:rsidRDefault="006F0503" w:rsidP="005C4C5C">
      <w:pPr>
        <w:spacing w:line="480" w:lineRule="auto"/>
        <w:rPr>
          <w:rFonts w:ascii="Times New Roman" w:hAnsi="Times New Roman" w:cs="Times New Roman"/>
          <w:sz w:val="24"/>
          <w:szCs w:val="24"/>
        </w:rPr>
      </w:pPr>
      <w:r w:rsidRPr="004916DB">
        <w:rPr>
          <w:rFonts w:ascii="Times New Roman" w:hAnsi="Times New Roman" w:cs="Times New Roman"/>
          <w:sz w:val="24"/>
          <w:szCs w:val="24"/>
        </w:rPr>
        <w:t>Don’t advertise</w:t>
      </w:r>
      <w:r w:rsidR="005C4C5C">
        <w:rPr>
          <w:rFonts w:ascii="Times New Roman" w:hAnsi="Times New Roman" w:cs="Times New Roman"/>
          <w:sz w:val="24"/>
          <w:szCs w:val="24"/>
        </w:rPr>
        <w:t>.</w:t>
      </w:r>
    </w:p>
    <w:p w:rsidR="004916DB" w:rsidRPr="004916DB" w:rsidRDefault="004916DB" w:rsidP="005C4C5C">
      <w:pPr>
        <w:spacing w:line="480" w:lineRule="auto"/>
        <w:ind w:firstLine="720"/>
        <w:rPr>
          <w:rFonts w:ascii="Times New Roman" w:hAnsi="Times New Roman" w:cs="Times New Roman"/>
          <w:sz w:val="24"/>
          <w:szCs w:val="24"/>
        </w:rPr>
      </w:pPr>
      <w:r w:rsidRPr="004916DB">
        <w:rPr>
          <w:rFonts w:ascii="Times New Roman" w:hAnsi="Times New Roman" w:cs="Times New Roman"/>
          <w:sz w:val="24"/>
          <w:szCs w:val="24"/>
        </w:rPr>
        <w:t xml:space="preserve">The change of payoff for Coca-Cola when the two companies decide not to advertise does not alter the Nash equilibrium. Thus, the viable strategy for the two companies is still to launch the advertisement campaigns. This type of equilibrium where a player does not have an </w:t>
      </w:r>
      <w:r w:rsidRPr="004916DB">
        <w:rPr>
          <w:rFonts w:ascii="Times New Roman" w:hAnsi="Times New Roman" w:cs="Times New Roman"/>
          <w:sz w:val="24"/>
          <w:szCs w:val="24"/>
        </w:rPr>
        <w:lastRenderedPageBreak/>
        <w:t xml:space="preserve">incentive to change the strategy for the player’s benefit is common to strategies that are dominant to both players </w:t>
      </w:r>
      <w:proofErr w:type="spellStart"/>
      <w:r w:rsidRPr="004916DB">
        <w:rPr>
          <w:rFonts w:ascii="Times New Roman" w:hAnsi="Times New Roman" w:cs="Times New Roman"/>
          <w:sz w:val="24"/>
          <w:szCs w:val="24"/>
        </w:rPr>
        <w:t>Rasmusen</w:t>
      </w:r>
      <w:proofErr w:type="spellEnd"/>
      <w:r w:rsidRPr="004916DB">
        <w:rPr>
          <w:rFonts w:ascii="Times New Roman" w:hAnsi="Times New Roman" w:cs="Times New Roman"/>
          <w:sz w:val="24"/>
          <w:szCs w:val="24"/>
        </w:rPr>
        <w:t>, (2007). Firms earn the highest at the Nash equilibrium. Coca-Cola does not have the incentive to raise the prices and hence it is at equilibrium. The Nash equilibrium concept relies on individual rationality. Therefore, a player’s choice of strategy heavily depends on the rationality employed by the opponent and not individual rationality only.</w:t>
      </w:r>
    </w:p>
    <w:p w:rsidR="004916DB" w:rsidRPr="004916DB" w:rsidRDefault="004916DB" w:rsidP="005C4C5C">
      <w:pPr>
        <w:spacing w:line="480" w:lineRule="auto"/>
        <w:ind w:firstLine="720"/>
        <w:rPr>
          <w:rFonts w:ascii="Times New Roman" w:hAnsi="Times New Roman" w:cs="Times New Roman"/>
          <w:sz w:val="24"/>
          <w:szCs w:val="24"/>
        </w:rPr>
      </w:pPr>
      <w:r w:rsidRPr="004916DB">
        <w:rPr>
          <w:rFonts w:ascii="Times New Roman" w:hAnsi="Times New Roman" w:cs="Times New Roman"/>
          <w:sz w:val="24"/>
          <w:szCs w:val="24"/>
        </w:rPr>
        <w:t>In conclusion, Coca-Cola should implement the best strategy on advertisement to compete with Pepsi since there is no other option to benefit the company given the payoffs. Thus, the distinct advertisement should be employed since the competitor will have to launch advertisement to remain competitive too. Coca-Cola should conduct research on the best advertising strategy for the products.</w:t>
      </w:r>
    </w:p>
    <w:p w:rsidR="005C4C5C" w:rsidRDefault="005C4C5C" w:rsidP="004916DB">
      <w:pPr>
        <w:spacing w:line="480" w:lineRule="auto"/>
        <w:rPr>
          <w:rFonts w:ascii="Times New Roman" w:hAnsi="Times New Roman" w:cs="Times New Roman"/>
          <w:sz w:val="24"/>
          <w:szCs w:val="24"/>
        </w:rPr>
      </w:pPr>
    </w:p>
    <w:p w:rsidR="005C4C5C" w:rsidRDefault="005C4C5C" w:rsidP="004916DB">
      <w:pPr>
        <w:spacing w:line="480" w:lineRule="auto"/>
        <w:rPr>
          <w:rFonts w:ascii="Times New Roman" w:hAnsi="Times New Roman" w:cs="Times New Roman"/>
          <w:sz w:val="24"/>
          <w:szCs w:val="24"/>
        </w:rPr>
      </w:pPr>
    </w:p>
    <w:p w:rsidR="005C4C5C" w:rsidRDefault="005C4C5C" w:rsidP="004916DB">
      <w:pPr>
        <w:spacing w:line="480" w:lineRule="auto"/>
        <w:rPr>
          <w:rFonts w:ascii="Times New Roman" w:hAnsi="Times New Roman" w:cs="Times New Roman"/>
          <w:sz w:val="24"/>
          <w:szCs w:val="24"/>
        </w:rPr>
      </w:pPr>
    </w:p>
    <w:p w:rsidR="005C4C5C" w:rsidRDefault="005C4C5C" w:rsidP="004916DB">
      <w:pPr>
        <w:spacing w:line="480" w:lineRule="auto"/>
        <w:rPr>
          <w:rFonts w:ascii="Times New Roman" w:hAnsi="Times New Roman" w:cs="Times New Roman"/>
          <w:sz w:val="24"/>
          <w:szCs w:val="24"/>
        </w:rPr>
      </w:pPr>
    </w:p>
    <w:p w:rsidR="005C4C5C" w:rsidRDefault="005C4C5C" w:rsidP="004916DB">
      <w:pPr>
        <w:spacing w:line="480" w:lineRule="auto"/>
        <w:rPr>
          <w:rFonts w:ascii="Times New Roman" w:hAnsi="Times New Roman" w:cs="Times New Roman"/>
          <w:sz w:val="24"/>
          <w:szCs w:val="24"/>
        </w:rPr>
      </w:pPr>
    </w:p>
    <w:p w:rsidR="005C4C5C" w:rsidRDefault="005C4C5C" w:rsidP="004916DB">
      <w:pPr>
        <w:spacing w:line="480" w:lineRule="auto"/>
        <w:rPr>
          <w:rFonts w:ascii="Times New Roman" w:hAnsi="Times New Roman" w:cs="Times New Roman"/>
          <w:sz w:val="24"/>
          <w:szCs w:val="24"/>
        </w:rPr>
      </w:pPr>
    </w:p>
    <w:p w:rsidR="005C4C5C" w:rsidRDefault="005C4C5C" w:rsidP="004916DB">
      <w:pPr>
        <w:spacing w:line="480" w:lineRule="auto"/>
        <w:rPr>
          <w:rFonts w:ascii="Times New Roman" w:hAnsi="Times New Roman" w:cs="Times New Roman"/>
          <w:sz w:val="24"/>
          <w:szCs w:val="24"/>
        </w:rPr>
      </w:pPr>
    </w:p>
    <w:p w:rsidR="005C4C5C" w:rsidRDefault="005C4C5C" w:rsidP="004916DB">
      <w:pPr>
        <w:spacing w:line="480" w:lineRule="auto"/>
        <w:rPr>
          <w:rFonts w:ascii="Times New Roman" w:hAnsi="Times New Roman" w:cs="Times New Roman"/>
          <w:sz w:val="24"/>
          <w:szCs w:val="24"/>
        </w:rPr>
      </w:pPr>
    </w:p>
    <w:p w:rsidR="005C4C5C" w:rsidRDefault="005C4C5C" w:rsidP="004916DB">
      <w:pPr>
        <w:spacing w:line="480" w:lineRule="auto"/>
        <w:rPr>
          <w:rFonts w:ascii="Times New Roman" w:hAnsi="Times New Roman" w:cs="Times New Roman"/>
          <w:sz w:val="24"/>
          <w:szCs w:val="24"/>
        </w:rPr>
      </w:pPr>
    </w:p>
    <w:p w:rsidR="00DB4B59" w:rsidRPr="005C4C5C" w:rsidRDefault="00DB4B59" w:rsidP="005C4C5C">
      <w:pPr>
        <w:spacing w:line="480" w:lineRule="auto"/>
        <w:jc w:val="center"/>
        <w:rPr>
          <w:rFonts w:ascii="Times New Roman" w:hAnsi="Times New Roman" w:cs="Times New Roman"/>
          <w:b/>
          <w:sz w:val="24"/>
          <w:szCs w:val="24"/>
        </w:rPr>
      </w:pPr>
      <w:r w:rsidRPr="005C4C5C">
        <w:rPr>
          <w:rFonts w:ascii="Times New Roman" w:hAnsi="Times New Roman" w:cs="Times New Roman"/>
          <w:b/>
          <w:sz w:val="24"/>
          <w:szCs w:val="24"/>
        </w:rPr>
        <w:lastRenderedPageBreak/>
        <w:t>References</w:t>
      </w:r>
    </w:p>
    <w:p w:rsidR="00BC7305" w:rsidRPr="004916DB" w:rsidRDefault="00BC7305" w:rsidP="004916DB">
      <w:pPr>
        <w:spacing w:line="480" w:lineRule="auto"/>
        <w:rPr>
          <w:rFonts w:ascii="Times New Roman" w:hAnsi="Times New Roman" w:cs="Times New Roman"/>
          <w:sz w:val="24"/>
          <w:szCs w:val="24"/>
        </w:rPr>
      </w:pPr>
      <w:proofErr w:type="spellStart"/>
      <w:r w:rsidRPr="004916DB">
        <w:rPr>
          <w:rStyle w:val="selectable"/>
          <w:rFonts w:ascii="Times New Roman" w:hAnsi="Times New Roman" w:cs="Times New Roman"/>
          <w:sz w:val="24"/>
          <w:szCs w:val="24"/>
        </w:rPr>
        <w:t>Rasmusen</w:t>
      </w:r>
      <w:proofErr w:type="spellEnd"/>
      <w:r w:rsidRPr="004916DB">
        <w:rPr>
          <w:rStyle w:val="selectable"/>
          <w:rFonts w:ascii="Times New Roman" w:hAnsi="Times New Roman" w:cs="Times New Roman"/>
          <w:sz w:val="24"/>
          <w:szCs w:val="24"/>
        </w:rPr>
        <w:t xml:space="preserve">, E. (2007). </w:t>
      </w:r>
      <w:r w:rsidRPr="004916DB">
        <w:rPr>
          <w:rStyle w:val="selectable"/>
          <w:rFonts w:ascii="Times New Roman" w:hAnsi="Times New Roman" w:cs="Times New Roman"/>
          <w:i/>
          <w:iCs/>
          <w:sz w:val="24"/>
          <w:szCs w:val="24"/>
        </w:rPr>
        <w:t>Games and information</w:t>
      </w:r>
      <w:r w:rsidRPr="004916DB">
        <w:rPr>
          <w:rStyle w:val="selectable"/>
          <w:rFonts w:ascii="Times New Roman" w:hAnsi="Times New Roman" w:cs="Times New Roman"/>
          <w:sz w:val="24"/>
          <w:szCs w:val="24"/>
        </w:rPr>
        <w:t xml:space="preserve"> (1st </w:t>
      </w:r>
      <w:proofErr w:type="gramStart"/>
      <w:r w:rsidRPr="004916DB">
        <w:rPr>
          <w:rStyle w:val="selectable"/>
          <w:rFonts w:ascii="Times New Roman" w:hAnsi="Times New Roman" w:cs="Times New Roman"/>
          <w:sz w:val="24"/>
          <w:szCs w:val="24"/>
        </w:rPr>
        <w:t>ed</w:t>
      </w:r>
      <w:proofErr w:type="gramEnd"/>
      <w:r w:rsidRPr="004916DB">
        <w:rPr>
          <w:rStyle w:val="selectable"/>
          <w:rFonts w:ascii="Times New Roman" w:hAnsi="Times New Roman" w:cs="Times New Roman"/>
          <w:sz w:val="24"/>
          <w:szCs w:val="24"/>
        </w:rPr>
        <w:t>.). Malden, Mo.: Blackwell Publishing.</w:t>
      </w:r>
    </w:p>
    <w:p w:rsidR="00BC7305" w:rsidRPr="004916DB" w:rsidRDefault="00BC7305" w:rsidP="004916DB">
      <w:pPr>
        <w:spacing w:line="480" w:lineRule="auto"/>
        <w:rPr>
          <w:rFonts w:ascii="Times New Roman" w:hAnsi="Times New Roman" w:cs="Times New Roman"/>
          <w:color w:val="333333"/>
          <w:sz w:val="24"/>
          <w:szCs w:val="24"/>
          <w:shd w:val="clear" w:color="auto" w:fill="FFFFFF"/>
        </w:rPr>
      </w:pPr>
      <w:proofErr w:type="gramStart"/>
      <w:r w:rsidRPr="004916DB">
        <w:rPr>
          <w:rStyle w:val="selectable"/>
          <w:rFonts w:ascii="Times New Roman" w:hAnsi="Times New Roman" w:cs="Times New Roman"/>
          <w:sz w:val="24"/>
          <w:szCs w:val="24"/>
        </w:rPr>
        <w:t>Stafford, M. &amp; Faber, R. (2015).</w:t>
      </w:r>
      <w:proofErr w:type="gramEnd"/>
      <w:r w:rsidRPr="004916DB">
        <w:rPr>
          <w:rStyle w:val="selectable"/>
          <w:rFonts w:ascii="Times New Roman" w:hAnsi="Times New Roman" w:cs="Times New Roman"/>
          <w:sz w:val="24"/>
          <w:szCs w:val="24"/>
        </w:rPr>
        <w:t xml:space="preserve"> </w:t>
      </w:r>
      <w:r w:rsidRPr="004916DB">
        <w:rPr>
          <w:rStyle w:val="selectable"/>
          <w:rFonts w:ascii="Times New Roman" w:hAnsi="Times New Roman" w:cs="Times New Roman"/>
          <w:i/>
          <w:iCs/>
          <w:sz w:val="24"/>
          <w:szCs w:val="24"/>
        </w:rPr>
        <w:t>Advertising, Promotion, and New Media</w:t>
      </w:r>
      <w:r w:rsidRPr="004916DB">
        <w:rPr>
          <w:rStyle w:val="selectable"/>
          <w:rFonts w:ascii="Times New Roman" w:hAnsi="Times New Roman" w:cs="Times New Roman"/>
          <w:sz w:val="24"/>
          <w:szCs w:val="24"/>
        </w:rPr>
        <w:t xml:space="preserve"> (1st </w:t>
      </w:r>
      <w:proofErr w:type="gramStart"/>
      <w:r w:rsidRPr="004916DB">
        <w:rPr>
          <w:rStyle w:val="selectable"/>
          <w:rFonts w:ascii="Times New Roman" w:hAnsi="Times New Roman" w:cs="Times New Roman"/>
          <w:sz w:val="24"/>
          <w:szCs w:val="24"/>
        </w:rPr>
        <w:t>ed</w:t>
      </w:r>
      <w:proofErr w:type="gramEnd"/>
      <w:r w:rsidRPr="004916DB">
        <w:rPr>
          <w:rStyle w:val="selectable"/>
          <w:rFonts w:ascii="Times New Roman" w:hAnsi="Times New Roman" w:cs="Times New Roman"/>
          <w:sz w:val="24"/>
          <w:szCs w:val="24"/>
        </w:rPr>
        <w:t>.). F</w:t>
      </w:r>
      <w:r w:rsidR="005C4C5C">
        <w:rPr>
          <w:rStyle w:val="selectable"/>
          <w:rFonts w:ascii="Times New Roman" w:hAnsi="Times New Roman" w:cs="Times New Roman"/>
          <w:sz w:val="24"/>
          <w:szCs w:val="24"/>
        </w:rPr>
        <w:t>lorence:</w:t>
      </w:r>
      <w:r w:rsidR="005C4C5C">
        <w:rPr>
          <w:rStyle w:val="selectable"/>
          <w:rFonts w:ascii="Times New Roman" w:hAnsi="Times New Roman" w:cs="Times New Roman"/>
          <w:sz w:val="24"/>
          <w:szCs w:val="24"/>
        </w:rPr>
        <w:tab/>
      </w:r>
      <w:r w:rsidRPr="004916DB">
        <w:rPr>
          <w:rStyle w:val="selectable"/>
          <w:rFonts w:ascii="Times New Roman" w:hAnsi="Times New Roman" w:cs="Times New Roman"/>
          <w:sz w:val="24"/>
          <w:szCs w:val="24"/>
        </w:rPr>
        <w:t>Taylor and Francis.</w:t>
      </w:r>
    </w:p>
    <w:p w:rsidR="00CC4F63" w:rsidRPr="004916DB" w:rsidRDefault="00A903C4" w:rsidP="004916DB">
      <w:pPr>
        <w:spacing w:line="480" w:lineRule="auto"/>
        <w:rPr>
          <w:rStyle w:val="selectable"/>
          <w:rFonts w:ascii="Times New Roman" w:hAnsi="Times New Roman" w:cs="Times New Roman"/>
          <w:sz w:val="24"/>
          <w:szCs w:val="24"/>
        </w:rPr>
      </w:pPr>
      <w:proofErr w:type="spellStart"/>
      <w:proofErr w:type="gramStart"/>
      <w:r w:rsidRPr="004916DB">
        <w:rPr>
          <w:rStyle w:val="selectable"/>
          <w:rFonts w:ascii="Times New Roman" w:hAnsi="Times New Roman" w:cs="Times New Roman"/>
          <w:sz w:val="24"/>
          <w:szCs w:val="24"/>
        </w:rPr>
        <w:t>Vakratsas</w:t>
      </w:r>
      <w:proofErr w:type="spellEnd"/>
      <w:r w:rsidRPr="004916DB">
        <w:rPr>
          <w:rStyle w:val="selectable"/>
          <w:rFonts w:ascii="Times New Roman" w:hAnsi="Times New Roman" w:cs="Times New Roman"/>
          <w:sz w:val="24"/>
          <w:szCs w:val="24"/>
        </w:rPr>
        <w:t>, D. &amp; Ambler, T. (1999).</w:t>
      </w:r>
      <w:proofErr w:type="gramEnd"/>
      <w:r w:rsidRPr="004916DB">
        <w:rPr>
          <w:rStyle w:val="selectable"/>
          <w:rFonts w:ascii="Times New Roman" w:hAnsi="Times New Roman" w:cs="Times New Roman"/>
          <w:sz w:val="24"/>
          <w:szCs w:val="24"/>
        </w:rPr>
        <w:t xml:space="preserve"> How Advertising Works: What Do We Really Know</w:t>
      </w:r>
      <w:proofErr w:type="gramStart"/>
      <w:r w:rsidRPr="004916DB">
        <w:rPr>
          <w:rStyle w:val="selectable"/>
          <w:rFonts w:ascii="Times New Roman" w:hAnsi="Times New Roman" w:cs="Times New Roman"/>
          <w:sz w:val="24"/>
          <w:szCs w:val="24"/>
        </w:rPr>
        <w:t>?.</w:t>
      </w:r>
      <w:proofErr w:type="gramEnd"/>
      <w:r w:rsidR="005C4C5C">
        <w:rPr>
          <w:rStyle w:val="selectable"/>
          <w:rFonts w:ascii="Times New Roman" w:hAnsi="Times New Roman" w:cs="Times New Roman"/>
          <w:sz w:val="24"/>
          <w:szCs w:val="24"/>
        </w:rPr>
        <w:tab/>
      </w:r>
      <w:r w:rsidRPr="004916DB">
        <w:rPr>
          <w:rStyle w:val="selectable"/>
          <w:rFonts w:ascii="Times New Roman" w:hAnsi="Times New Roman" w:cs="Times New Roman"/>
          <w:i/>
          <w:iCs/>
          <w:sz w:val="24"/>
          <w:szCs w:val="24"/>
        </w:rPr>
        <w:t xml:space="preserve">Journal </w:t>
      </w:r>
      <w:proofErr w:type="gramStart"/>
      <w:r w:rsidRPr="004916DB">
        <w:rPr>
          <w:rStyle w:val="selectable"/>
          <w:rFonts w:ascii="Times New Roman" w:hAnsi="Times New Roman" w:cs="Times New Roman"/>
          <w:i/>
          <w:iCs/>
          <w:sz w:val="24"/>
          <w:szCs w:val="24"/>
        </w:rPr>
        <w:t>Of</w:t>
      </w:r>
      <w:proofErr w:type="gramEnd"/>
      <w:r w:rsidRPr="004916DB">
        <w:rPr>
          <w:rStyle w:val="selectable"/>
          <w:rFonts w:ascii="Times New Roman" w:hAnsi="Times New Roman" w:cs="Times New Roman"/>
          <w:i/>
          <w:iCs/>
          <w:sz w:val="24"/>
          <w:szCs w:val="24"/>
        </w:rPr>
        <w:t xml:space="preserve"> Marketing</w:t>
      </w:r>
      <w:r w:rsidRPr="004916DB">
        <w:rPr>
          <w:rStyle w:val="selectable"/>
          <w:rFonts w:ascii="Times New Roman" w:hAnsi="Times New Roman" w:cs="Times New Roman"/>
          <w:sz w:val="24"/>
          <w:szCs w:val="24"/>
        </w:rPr>
        <w:t xml:space="preserve">, </w:t>
      </w:r>
      <w:r w:rsidRPr="004916DB">
        <w:rPr>
          <w:rStyle w:val="selectable"/>
          <w:rFonts w:ascii="Times New Roman" w:hAnsi="Times New Roman" w:cs="Times New Roman"/>
          <w:i/>
          <w:iCs/>
          <w:sz w:val="24"/>
          <w:szCs w:val="24"/>
        </w:rPr>
        <w:t>63</w:t>
      </w:r>
      <w:r w:rsidRPr="004916DB">
        <w:rPr>
          <w:rStyle w:val="selectable"/>
          <w:rFonts w:ascii="Times New Roman" w:hAnsi="Times New Roman" w:cs="Times New Roman"/>
          <w:sz w:val="24"/>
          <w:szCs w:val="24"/>
        </w:rPr>
        <w:t xml:space="preserve">(1), 26. </w:t>
      </w:r>
      <w:hyperlink r:id="rId6" w:history="1">
        <w:r w:rsidRPr="004916DB">
          <w:rPr>
            <w:rStyle w:val="Hyperlink"/>
            <w:rFonts w:ascii="Times New Roman" w:hAnsi="Times New Roman" w:cs="Times New Roman"/>
            <w:sz w:val="24"/>
            <w:szCs w:val="24"/>
          </w:rPr>
          <w:t>http://dx.doi.org/10.2307/1251999</w:t>
        </w:r>
      </w:hyperlink>
    </w:p>
    <w:p w:rsidR="00A903C4" w:rsidRPr="004916DB" w:rsidRDefault="00A903C4" w:rsidP="004916DB">
      <w:pPr>
        <w:spacing w:line="480" w:lineRule="auto"/>
        <w:rPr>
          <w:rFonts w:ascii="Times New Roman" w:hAnsi="Times New Roman" w:cs="Times New Roman"/>
          <w:sz w:val="24"/>
          <w:szCs w:val="24"/>
        </w:rPr>
      </w:pPr>
    </w:p>
    <w:sectPr w:rsidR="00A903C4" w:rsidRPr="004916DB" w:rsidSect="00A87E40">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A4858" w:rsidRDefault="00AA4858" w:rsidP="00A87E40">
      <w:pPr>
        <w:spacing w:after="0" w:line="240" w:lineRule="auto"/>
      </w:pPr>
      <w:r>
        <w:separator/>
      </w:r>
    </w:p>
  </w:endnote>
  <w:endnote w:type="continuationSeparator" w:id="0">
    <w:p w:rsidR="00AA4858" w:rsidRDefault="00AA4858" w:rsidP="00A87E4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A4858" w:rsidRDefault="00AA4858" w:rsidP="00A87E40">
      <w:pPr>
        <w:spacing w:after="0" w:line="240" w:lineRule="auto"/>
      </w:pPr>
      <w:r>
        <w:separator/>
      </w:r>
    </w:p>
  </w:footnote>
  <w:footnote w:type="continuationSeparator" w:id="0">
    <w:p w:rsidR="00AA4858" w:rsidRDefault="00AA4858" w:rsidP="00A87E4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6EE3" w:rsidRPr="00116EE3" w:rsidRDefault="00116EE3" w:rsidP="00116EE3">
    <w:pPr>
      <w:spacing w:line="480" w:lineRule="auto"/>
      <w:rPr>
        <w:rFonts w:ascii="Times New Roman" w:hAnsi="Times New Roman" w:cs="Times New Roman"/>
        <w:sz w:val="24"/>
        <w:szCs w:val="24"/>
      </w:rPr>
    </w:pPr>
    <w:r>
      <w:rPr>
        <w:rFonts w:ascii="Times New Roman" w:hAnsi="Times New Roman" w:cs="Times New Roman"/>
        <w:sz w:val="24"/>
        <w:szCs w:val="24"/>
      </w:rPr>
      <w:t xml:space="preserve">GAME THEORY: </w:t>
    </w:r>
    <w:r w:rsidRPr="004916DB">
      <w:rPr>
        <w:rFonts w:ascii="Times New Roman" w:hAnsi="Times New Roman" w:cs="Times New Roman"/>
        <w:sz w:val="24"/>
        <w:szCs w:val="24"/>
      </w:rPr>
      <w:t>COCA-COLA AND PEPSI ON ADVERTISEMENT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116EE3">
      <w:rPr>
        <w:rFonts w:ascii="Times New Roman" w:hAnsi="Times New Roman" w:cs="Times New Roman"/>
        <w:sz w:val="24"/>
        <w:szCs w:val="24"/>
      </w:rPr>
      <w:fldChar w:fldCharType="begin"/>
    </w:r>
    <w:r w:rsidRPr="00116EE3">
      <w:rPr>
        <w:rFonts w:ascii="Times New Roman" w:hAnsi="Times New Roman" w:cs="Times New Roman"/>
        <w:sz w:val="24"/>
        <w:szCs w:val="24"/>
      </w:rPr>
      <w:instrText xml:space="preserve"> PAGE   \* MERGEFORMAT </w:instrText>
    </w:r>
    <w:r w:rsidRPr="00116EE3">
      <w:rPr>
        <w:rFonts w:ascii="Times New Roman" w:hAnsi="Times New Roman" w:cs="Times New Roman"/>
        <w:sz w:val="24"/>
        <w:szCs w:val="24"/>
      </w:rPr>
      <w:fldChar w:fldCharType="separate"/>
    </w:r>
    <w:r w:rsidR="005C4C5C">
      <w:rPr>
        <w:rFonts w:ascii="Times New Roman" w:hAnsi="Times New Roman" w:cs="Times New Roman"/>
        <w:noProof/>
        <w:sz w:val="24"/>
        <w:szCs w:val="24"/>
      </w:rPr>
      <w:t>2</w:t>
    </w:r>
    <w:r w:rsidRPr="00116EE3">
      <w:rPr>
        <w:rFonts w:ascii="Times New Roman" w:hAnsi="Times New Roman" w:cs="Times New Roman"/>
        <w:sz w:val="24"/>
        <w:szCs w:val="24"/>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7E40" w:rsidRPr="00A87E40" w:rsidRDefault="00A87E40" w:rsidP="00A87E40">
    <w:pPr>
      <w:spacing w:line="480" w:lineRule="auto"/>
      <w:rPr>
        <w:rFonts w:ascii="Times New Roman" w:hAnsi="Times New Roman" w:cs="Times New Roman"/>
        <w:sz w:val="24"/>
        <w:szCs w:val="24"/>
      </w:rPr>
    </w:pPr>
    <w:r>
      <w:rPr>
        <w:rFonts w:ascii="Times New Roman" w:hAnsi="Times New Roman" w:cs="Times New Roman"/>
        <w:sz w:val="24"/>
        <w:szCs w:val="24"/>
      </w:rPr>
      <w:t xml:space="preserve">Running Head: GAME THEORY: </w:t>
    </w:r>
    <w:r w:rsidRPr="004916DB">
      <w:rPr>
        <w:rFonts w:ascii="Times New Roman" w:hAnsi="Times New Roman" w:cs="Times New Roman"/>
        <w:sz w:val="24"/>
        <w:szCs w:val="24"/>
      </w:rPr>
      <w:t>COCA-COLA AND PEPSI ON ADVERTISEMENT</w:t>
    </w:r>
    <w:r>
      <w:rPr>
        <w:rFonts w:ascii="Times New Roman" w:hAnsi="Times New Roman" w:cs="Times New Roman"/>
        <w:sz w:val="24"/>
        <w:szCs w:val="24"/>
      </w:rPr>
      <w:tab/>
    </w:r>
    <w:r w:rsidRPr="00A87E40">
      <w:rPr>
        <w:rFonts w:ascii="Times New Roman" w:hAnsi="Times New Roman" w:cs="Times New Roman"/>
        <w:sz w:val="24"/>
        <w:szCs w:val="24"/>
      </w:rPr>
      <w:fldChar w:fldCharType="begin"/>
    </w:r>
    <w:r w:rsidRPr="00A87E40">
      <w:rPr>
        <w:rFonts w:ascii="Times New Roman" w:hAnsi="Times New Roman" w:cs="Times New Roman"/>
        <w:sz w:val="24"/>
        <w:szCs w:val="24"/>
      </w:rPr>
      <w:instrText xml:space="preserve"> PAGE   \* MERGEFORMAT </w:instrText>
    </w:r>
    <w:r w:rsidRPr="00A87E40">
      <w:rPr>
        <w:rFonts w:ascii="Times New Roman" w:hAnsi="Times New Roman" w:cs="Times New Roman"/>
        <w:sz w:val="24"/>
        <w:szCs w:val="24"/>
      </w:rPr>
      <w:fldChar w:fldCharType="separate"/>
    </w:r>
    <w:r w:rsidR="005C4C5C">
      <w:rPr>
        <w:rFonts w:ascii="Times New Roman" w:hAnsi="Times New Roman" w:cs="Times New Roman"/>
        <w:noProof/>
        <w:sz w:val="24"/>
        <w:szCs w:val="24"/>
      </w:rPr>
      <w:t>1</w:t>
    </w:r>
    <w:r w:rsidRPr="00A87E40">
      <w:rPr>
        <w:rFonts w:ascii="Times New Roman" w:hAnsi="Times New Roman" w:cs="Times New Roman"/>
        <w:sz w:val="24"/>
        <w:szCs w:val="24"/>
      </w:rPr>
      <w:fldChar w:fldCharType="end"/>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4B647F"/>
    <w:rsid w:val="00002F25"/>
    <w:rsid w:val="0004357F"/>
    <w:rsid w:val="000563A5"/>
    <w:rsid w:val="000A117C"/>
    <w:rsid w:val="000B3499"/>
    <w:rsid w:val="00116EE3"/>
    <w:rsid w:val="00122392"/>
    <w:rsid w:val="001B75F0"/>
    <w:rsid w:val="002174E8"/>
    <w:rsid w:val="002A7666"/>
    <w:rsid w:val="002D3600"/>
    <w:rsid w:val="00306A56"/>
    <w:rsid w:val="00354D44"/>
    <w:rsid w:val="00377C1F"/>
    <w:rsid w:val="003819DF"/>
    <w:rsid w:val="0038418E"/>
    <w:rsid w:val="003A2EA8"/>
    <w:rsid w:val="003C4D28"/>
    <w:rsid w:val="00461A4A"/>
    <w:rsid w:val="00464CA7"/>
    <w:rsid w:val="004916DB"/>
    <w:rsid w:val="004917C8"/>
    <w:rsid w:val="004B3ACE"/>
    <w:rsid w:val="004B579C"/>
    <w:rsid w:val="004B647F"/>
    <w:rsid w:val="004C0570"/>
    <w:rsid w:val="004C1B48"/>
    <w:rsid w:val="004D7BB8"/>
    <w:rsid w:val="004E1CFE"/>
    <w:rsid w:val="00500A6E"/>
    <w:rsid w:val="00506C66"/>
    <w:rsid w:val="00511176"/>
    <w:rsid w:val="00573FD9"/>
    <w:rsid w:val="005C4C5C"/>
    <w:rsid w:val="005D4E3D"/>
    <w:rsid w:val="0067504D"/>
    <w:rsid w:val="006912E1"/>
    <w:rsid w:val="006C2621"/>
    <w:rsid w:val="006E7B0D"/>
    <w:rsid w:val="006F0503"/>
    <w:rsid w:val="007013F0"/>
    <w:rsid w:val="00714B4E"/>
    <w:rsid w:val="007670A8"/>
    <w:rsid w:val="00773E7E"/>
    <w:rsid w:val="0077560C"/>
    <w:rsid w:val="007C2FE1"/>
    <w:rsid w:val="008047A8"/>
    <w:rsid w:val="00910BA5"/>
    <w:rsid w:val="009444B6"/>
    <w:rsid w:val="0096744C"/>
    <w:rsid w:val="0098387B"/>
    <w:rsid w:val="009E50AC"/>
    <w:rsid w:val="009E7EE8"/>
    <w:rsid w:val="00A02A0D"/>
    <w:rsid w:val="00A16F69"/>
    <w:rsid w:val="00A3002F"/>
    <w:rsid w:val="00A33078"/>
    <w:rsid w:val="00A87E40"/>
    <w:rsid w:val="00A903C4"/>
    <w:rsid w:val="00AA4858"/>
    <w:rsid w:val="00AD2E62"/>
    <w:rsid w:val="00AF5499"/>
    <w:rsid w:val="00B120E5"/>
    <w:rsid w:val="00B31547"/>
    <w:rsid w:val="00BA549E"/>
    <w:rsid w:val="00BC7305"/>
    <w:rsid w:val="00BD4082"/>
    <w:rsid w:val="00BF7862"/>
    <w:rsid w:val="00C21FF2"/>
    <w:rsid w:val="00C4277B"/>
    <w:rsid w:val="00C50AF2"/>
    <w:rsid w:val="00C776F1"/>
    <w:rsid w:val="00CC421B"/>
    <w:rsid w:val="00CC4F63"/>
    <w:rsid w:val="00D46D2F"/>
    <w:rsid w:val="00D61A6C"/>
    <w:rsid w:val="00D71A46"/>
    <w:rsid w:val="00DB4B59"/>
    <w:rsid w:val="00DF48A5"/>
    <w:rsid w:val="00E70AAE"/>
    <w:rsid w:val="00EB798F"/>
    <w:rsid w:val="00ED6EC4"/>
    <w:rsid w:val="00F82503"/>
    <w:rsid w:val="00FC1BE8"/>
    <w:rsid w:val="00FC342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6D2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C262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rsid w:val="00DB4B59"/>
  </w:style>
  <w:style w:type="character" w:styleId="Emphasis">
    <w:name w:val="Emphasis"/>
    <w:basedOn w:val="DefaultParagraphFont"/>
    <w:uiPriority w:val="20"/>
    <w:qFormat/>
    <w:rsid w:val="00DB4B59"/>
    <w:rPr>
      <w:i/>
      <w:iCs/>
    </w:rPr>
  </w:style>
  <w:style w:type="character" w:customStyle="1" w:styleId="selectable">
    <w:name w:val="selectable"/>
    <w:basedOn w:val="DefaultParagraphFont"/>
    <w:rsid w:val="00BC7305"/>
  </w:style>
  <w:style w:type="character" w:styleId="Hyperlink">
    <w:name w:val="Hyperlink"/>
    <w:basedOn w:val="DefaultParagraphFont"/>
    <w:uiPriority w:val="99"/>
    <w:unhideWhenUsed/>
    <w:rsid w:val="00A903C4"/>
    <w:rPr>
      <w:color w:val="0000FF" w:themeColor="hyperlink"/>
      <w:u w:val="single"/>
    </w:rPr>
  </w:style>
  <w:style w:type="paragraph" w:styleId="Header">
    <w:name w:val="header"/>
    <w:basedOn w:val="Normal"/>
    <w:link w:val="HeaderChar"/>
    <w:uiPriority w:val="99"/>
    <w:semiHidden/>
    <w:unhideWhenUsed/>
    <w:rsid w:val="00A87E4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87E40"/>
  </w:style>
  <w:style w:type="paragraph" w:styleId="Footer">
    <w:name w:val="footer"/>
    <w:basedOn w:val="Normal"/>
    <w:link w:val="FooterChar"/>
    <w:uiPriority w:val="99"/>
    <w:semiHidden/>
    <w:unhideWhenUsed/>
    <w:rsid w:val="00A87E4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87E40"/>
  </w:style>
</w:styles>
</file>

<file path=word/webSettings.xml><?xml version="1.0" encoding="utf-8"?>
<w:webSettings xmlns:r="http://schemas.openxmlformats.org/officeDocument/2006/relationships" xmlns:w="http://schemas.openxmlformats.org/wordprocessingml/2006/main">
  <w:divs>
    <w:div w:id="917059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dx.doi.org/10.2307/1251999"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184</TotalTime>
  <Pages>6</Pages>
  <Words>880</Words>
  <Characters>4731</Characters>
  <Application>Microsoft Office Word</Application>
  <DocSecurity>0</DocSecurity>
  <Lines>86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lawrence</dc:creator>
  <cp:lastModifiedBy>lawrence</cp:lastModifiedBy>
  <cp:revision>1</cp:revision>
  <dcterms:created xsi:type="dcterms:W3CDTF">2017-02-28T08:00:00Z</dcterms:created>
  <dcterms:modified xsi:type="dcterms:W3CDTF">2017-02-28T13:15:00Z</dcterms:modified>
</cp:coreProperties>
</file>