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C3" w:rsidRDefault="005772C3"/>
    <w:p w:rsidR="00A12C45" w:rsidRDefault="00A12C45"/>
    <w:p w:rsidR="00A12C45" w:rsidRDefault="00A12C45"/>
    <w:p w:rsidR="00A12C45" w:rsidRDefault="00A12C45" w:rsidP="00A12C45">
      <w:pPr>
        <w:jc w:val="center"/>
      </w:pPr>
      <w:r>
        <w:t>Gun Violence in the United States</w:t>
      </w:r>
    </w:p>
    <w:p w:rsidR="00A12C45" w:rsidRDefault="00A12C45" w:rsidP="00A12C45">
      <w:pPr>
        <w:jc w:val="center"/>
      </w:pPr>
      <w:r>
        <w:t>Student’s Name</w:t>
      </w:r>
    </w:p>
    <w:p w:rsidR="00A12C45" w:rsidRDefault="00A12C45" w:rsidP="00A12C45">
      <w:pPr>
        <w:jc w:val="center"/>
      </w:pPr>
      <w:r>
        <w:t>University Affiliation</w:t>
      </w: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A12C45" w:rsidP="00A12C45">
      <w:pPr>
        <w:jc w:val="center"/>
      </w:pPr>
    </w:p>
    <w:p w:rsidR="00A12C45" w:rsidRDefault="00CC0E59" w:rsidP="00CC0E59">
      <w:pPr>
        <w:ind w:firstLine="720"/>
      </w:pPr>
      <w:r>
        <w:lastRenderedPageBreak/>
        <w:t xml:space="preserve">The United States stands out </w:t>
      </w:r>
      <w:r w:rsidR="00C67709">
        <w:t>a</w:t>
      </w:r>
      <w:r>
        <w:t>s one of the few nations where the right to own a firearm, is a right rather than a privilege. This right is guaranteed by the Second Amendment of the Constitution and as a result, the United States has long had a gun culture especially in rural areas.</w:t>
      </w:r>
      <w:r w:rsidR="00AD7C9F">
        <w:t xml:space="preserve"> According to the Washington Post (2015),</w:t>
      </w:r>
      <w:r w:rsidR="00C67709">
        <w:t xml:space="preserve"> there are 40 million more guns in civilian hands </w:t>
      </w:r>
      <w:r w:rsidR="00AD7C9F">
        <w:t xml:space="preserve">in the United States than there are </w:t>
      </w:r>
      <w:r w:rsidR="0096347E">
        <w:t>people. It</w:t>
      </w:r>
      <w:r w:rsidR="00AD7C9F">
        <w:t xml:space="preserve"> is thus</w:t>
      </w:r>
      <w:r w:rsidR="00C67709">
        <w:t xml:space="preserve"> of no surprise that given the large number of guns, the country also has the highest rates of gun violence in the country.</w:t>
      </w:r>
    </w:p>
    <w:p w:rsidR="00EE261C" w:rsidRDefault="005D2689" w:rsidP="00CC0E59">
      <w:pPr>
        <w:ind w:firstLine="720"/>
      </w:pPr>
      <w:r>
        <w:t>Although the high gun ownership rate is often blamed for the high rates of gun violence in the US, there are other factors at play. Gun ownership has always been high in the US, especially when the country was more of a rural</w:t>
      </w:r>
      <w:r w:rsidR="00681505">
        <w:t xml:space="preserve"> society, yet, the high rates of gun violence are a recent phenomenon</w:t>
      </w:r>
      <w:bookmarkStart w:id="0" w:name="_GoBack"/>
      <w:bookmarkEnd w:id="0"/>
      <w:r>
        <w:t>. The rise in the number of crimes committed using guns started in the late sixties and rapidly rose in the seventies and eighties, peaking in the nineties and declining slowly from the mid-nineties</w:t>
      </w:r>
      <w:r w:rsidR="00EE261C">
        <w:t xml:space="preserve"> to 2010. T</w:t>
      </w:r>
      <w:r>
        <w:t xml:space="preserve">he number started rising again in some cities across the US after 2010, particularly in Chicago, New Orleans and St </w:t>
      </w:r>
      <w:r w:rsidR="00EE261C">
        <w:t>Louis</w:t>
      </w:r>
      <w:r>
        <w:t>.</w:t>
      </w:r>
      <w:r w:rsidR="00EE261C">
        <w:t xml:space="preserve"> </w:t>
      </w:r>
      <w:r w:rsidR="00DB2110">
        <w:t>(Lauritsen et al, 2014)</w:t>
      </w:r>
    </w:p>
    <w:p w:rsidR="005D2689" w:rsidRDefault="00EE261C" w:rsidP="00CC0E59">
      <w:pPr>
        <w:ind w:firstLine="720"/>
      </w:pPr>
      <w:r>
        <w:t xml:space="preserve">There are other factors that come into play apart from gun ownership. The rise in violent crime from the seventies to the nineties coincides with the rise of the drug trade with the US being the main market. Local gangs that distributed the product formed and often fought turf wars </w:t>
      </w:r>
      <w:r w:rsidR="00356BC1">
        <w:t xml:space="preserve">with firearms and those wars often </w:t>
      </w:r>
      <w:r>
        <w:t>had a high civilian count.</w:t>
      </w:r>
      <w:sdt>
        <w:sdtPr>
          <w:id w:val="836268107"/>
          <w:citation/>
        </w:sdtPr>
        <w:sdtContent>
          <w:r w:rsidR="001E0A37">
            <w:fldChar w:fldCharType="begin"/>
          </w:r>
          <w:r w:rsidR="001E0A37">
            <w:rPr>
              <w:lang w:val="en-US"/>
            </w:rPr>
            <w:instrText xml:space="preserve"> CITATION Rod17 \l 1033 </w:instrText>
          </w:r>
          <w:r w:rsidR="001E0A37">
            <w:fldChar w:fldCharType="separate"/>
          </w:r>
          <w:r w:rsidR="001E0A37">
            <w:rPr>
              <w:noProof/>
              <w:lang w:val="en-US"/>
            </w:rPr>
            <w:t xml:space="preserve"> (Rodriguez, 2017)</w:t>
          </w:r>
          <w:r w:rsidR="001E0A37">
            <w:fldChar w:fldCharType="end"/>
          </w:r>
        </w:sdtContent>
      </w:sdt>
      <w:r>
        <w:t xml:space="preserve"> Another factor was the large scale movement of the middle class form the cities to the suburbs. This hollowed out communities in the inner cities which became poor and many turned to a life of crime. </w:t>
      </w:r>
      <w:r w:rsidR="00DB2110">
        <w:t>(Lauritsen et al, 2014 p.7)</w:t>
      </w:r>
      <w:r>
        <w:t xml:space="preserve">In this case, it was mostly African Americans who were left behind and as a result, much of the gun violence that takes place in the US disproportionately </w:t>
      </w:r>
      <w:r w:rsidR="00885A75">
        <w:t xml:space="preserve">affects them. </w:t>
      </w:r>
      <w:r w:rsidR="001E0A37">
        <w:t>(p.14)</w:t>
      </w:r>
    </w:p>
    <w:p w:rsidR="00885A75" w:rsidRDefault="00885A75" w:rsidP="00CC0E59">
      <w:pPr>
        <w:ind w:firstLine="720"/>
      </w:pPr>
      <w:r>
        <w:lastRenderedPageBreak/>
        <w:t>The main problems to solving the issue of gun violence have been the fact that advocates of gun control laws want to restrict gun use so much that such laws are often overturned successfully in court for being in violation of the Second Amendment. In a few of the states where gun control laws exist, they have largely done little to stem the violence. This is</w:t>
      </w:r>
      <w:r w:rsidR="00681505">
        <w:t xml:space="preserve"> especially true in Illinois, a state with strict gun laws</w:t>
      </w:r>
      <w:r>
        <w:t xml:space="preserve"> yet Chicago experiences ore shootings and more people who die from shootings than any other city in America.</w:t>
      </w:r>
      <w:sdt>
        <w:sdtPr>
          <w:id w:val="666838214"/>
          <w:citation/>
        </w:sdtPr>
        <w:sdtContent>
          <w:r w:rsidR="001E0A37">
            <w:fldChar w:fldCharType="begin"/>
          </w:r>
          <w:r w:rsidR="001E0A37">
            <w:rPr>
              <w:lang w:val="en-US"/>
            </w:rPr>
            <w:instrText xml:space="preserve"> CITATION Ann17 \l 1033 </w:instrText>
          </w:r>
          <w:r w:rsidR="001E0A37">
            <w:fldChar w:fldCharType="separate"/>
          </w:r>
          <w:r w:rsidR="001E0A37">
            <w:rPr>
              <w:noProof/>
              <w:lang w:val="en-US"/>
            </w:rPr>
            <w:t xml:space="preserve"> (Givens, 2017)</w:t>
          </w:r>
          <w:r w:rsidR="001E0A37">
            <w:fldChar w:fldCharType="end"/>
          </w:r>
        </w:sdtContent>
      </w:sdt>
      <w:r>
        <w:t xml:space="preserve"> The laws also alienate most gun owners as it has been shown that most guns</w:t>
      </w:r>
      <w:r w:rsidR="00DB2110">
        <w:t xml:space="preserve"> are mainly owned by </w:t>
      </w:r>
      <w:r>
        <w:t>people in rural America</w:t>
      </w:r>
      <w:r w:rsidR="00DB2110">
        <w:t xml:space="preserve"> which has low homicide rates</w:t>
      </w:r>
      <w:r>
        <w:t xml:space="preserve"> while most of the gun violence takes place in the cities which</w:t>
      </w:r>
      <w:r w:rsidR="001E0A37">
        <w:t>, overall,</w:t>
      </w:r>
      <w:r>
        <w:t xml:space="preserve"> have a small percentage of the </w:t>
      </w:r>
      <w:r w:rsidR="00DB2110">
        <w:t xml:space="preserve">guns. </w:t>
      </w:r>
      <w:r>
        <w:t>The solution to the gun violence should be to focus on cracking down on both the illegal gun trade and the gun pipeline that exists between the states with lax gun laws and those with</w:t>
      </w:r>
      <w:r w:rsidR="00FF0D32">
        <w:t xml:space="preserve"> strict ones, investing more money on curbing the gangs involved in the drug trade</w:t>
      </w:r>
      <w:r w:rsidR="00C559DD">
        <w:t xml:space="preserve"> instead of abroad, particularly hard drugs</w:t>
      </w:r>
      <w:r w:rsidR="00FF0D32">
        <w:t xml:space="preserve"> </w:t>
      </w:r>
      <w:r w:rsidR="00DB2110">
        <w:t>i</w:t>
      </w:r>
      <w:r w:rsidR="00FF0D32">
        <w:t xml:space="preserve">n the inner cities and overall economic improvement in the inner cities </w:t>
      </w:r>
      <w:r w:rsidR="00C559DD">
        <w:t>as low income is the main driver of gun violence</w:t>
      </w:r>
      <w:r w:rsidR="00DB2110">
        <w:t xml:space="preserve">. Youth counselling and rehabilitation can also play a major role in curbing the vice.  </w:t>
      </w:r>
      <w:sdt>
        <w:sdtPr>
          <w:id w:val="2117707825"/>
          <w:citation/>
        </w:sdtPr>
        <w:sdtContent>
          <w:r w:rsidR="00DB2110">
            <w:fldChar w:fldCharType="begin"/>
          </w:r>
          <w:r w:rsidR="00DB2110">
            <w:rPr>
              <w:lang w:val="en-US"/>
            </w:rPr>
            <w:instrText xml:space="preserve"> CITATION Blo13 \l 1033 </w:instrText>
          </w:r>
          <w:r w:rsidR="00DB2110">
            <w:fldChar w:fldCharType="separate"/>
          </w:r>
          <w:r w:rsidR="00DB2110">
            <w:rPr>
              <w:noProof/>
              <w:lang w:val="en-US"/>
            </w:rPr>
            <w:t>(Bloomberg, 2013)</w:t>
          </w:r>
          <w:r w:rsidR="00DB2110">
            <w:fldChar w:fldCharType="end"/>
          </w:r>
        </w:sdtContent>
      </w:sdt>
      <w:r w:rsidR="00DB2110">
        <w:t>This way, the issue can be solved without violating the Second Amendment and alienating those w</w:t>
      </w:r>
      <w:r w:rsidR="00AE03A5">
        <w:t>ho have guns for safety reasons and hunting.</w:t>
      </w:r>
    </w:p>
    <w:p w:rsidR="00AE03A5" w:rsidRDefault="00AE03A5" w:rsidP="00CC0E59">
      <w:pPr>
        <w:ind w:firstLine="720"/>
      </w:pPr>
    </w:p>
    <w:p w:rsidR="00AE03A5" w:rsidRDefault="00AE03A5" w:rsidP="00CC0E59">
      <w:pPr>
        <w:ind w:firstLine="720"/>
      </w:pPr>
    </w:p>
    <w:p w:rsidR="00AE03A5" w:rsidRDefault="00AE03A5" w:rsidP="00CC0E59">
      <w:pPr>
        <w:ind w:firstLine="720"/>
      </w:pPr>
    </w:p>
    <w:p w:rsidR="00AE03A5" w:rsidRDefault="00AE03A5" w:rsidP="00CC0E59">
      <w:pPr>
        <w:ind w:firstLine="720"/>
      </w:pPr>
    </w:p>
    <w:p w:rsidR="00AE03A5" w:rsidRDefault="00AE03A5" w:rsidP="00CC0E59">
      <w:pPr>
        <w:ind w:firstLine="720"/>
      </w:pPr>
    </w:p>
    <w:p w:rsidR="00AE03A5" w:rsidRDefault="00AE03A5" w:rsidP="00CC0E59">
      <w:pPr>
        <w:ind w:firstLine="720"/>
      </w:pPr>
    </w:p>
    <w:p w:rsidR="00AE03A5" w:rsidRDefault="00AE03A5" w:rsidP="00CC0E59">
      <w:pPr>
        <w:ind w:firstLine="720"/>
      </w:pPr>
    </w:p>
    <w:p w:rsidR="00AE03A5" w:rsidRDefault="00AE03A5" w:rsidP="00CC0E59">
      <w:pPr>
        <w:ind w:firstLine="720"/>
      </w:pPr>
    </w:p>
    <w:p w:rsidR="00AE03A5" w:rsidRDefault="00AE03A5" w:rsidP="00AE03A5">
      <w:pPr>
        <w:ind w:firstLine="720"/>
      </w:pPr>
      <w:r>
        <w:t xml:space="preserve">                                    References</w:t>
      </w:r>
    </w:p>
    <w:p w:rsidR="00AE03A5" w:rsidRDefault="00AE03A5" w:rsidP="00AE03A5">
      <w:pPr>
        <w:ind w:left="720" w:hanging="720"/>
      </w:pPr>
      <w:r>
        <w:t>Bloomberg, M. R. (2013). Reducing gun violence in America: informing policy with evidence and analysis. Baltimore: D. W. Webster, &amp; J. S. Vernick (Eds.). JHU Press.</w:t>
      </w:r>
    </w:p>
    <w:p w:rsidR="00AE03A5" w:rsidRDefault="00AE03A5" w:rsidP="00AE03A5">
      <w:pPr>
        <w:ind w:left="720" w:hanging="720"/>
      </w:pPr>
      <w:r>
        <w:t>Givens, A. (2017, January 4). Chicago’s Murder Rate Is Typical for a Major Metropolis — Until Fatal Shootings Are Factored In. Retrieved from the trace.org: https://www.thetrace.org/2017/01/chicago-murder-rate-fatal-shootings/</w:t>
      </w:r>
    </w:p>
    <w:p w:rsidR="00AE03A5" w:rsidRDefault="00AE03A5" w:rsidP="00AE03A5">
      <w:pPr>
        <w:ind w:left="720" w:hanging="720"/>
      </w:pPr>
      <w:r>
        <w:t>Ingraham, C. (2015, October 5). There are now more guns than people in the United States. Retrieved from Washington Post: https://www.washingtonpost.com/news/wonk/wp/2015/10/05/guns-in-the-united-states-one-for-every-man-woman-and-child-and-then-some/</w:t>
      </w:r>
    </w:p>
    <w:p w:rsidR="00AE03A5" w:rsidRDefault="00AE03A5" w:rsidP="00AE03A5">
      <w:pPr>
        <w:ind w:left="720" w:hanging="720"/>
      </w:pPr>
      <w:r>
        <w:t>Lauritsen, J. L., Rezey, M. L., &amp; Heimer, K. (2014). Violence and economic conditions in the United States, 1973-2011: Gender, race, and ethnicity patterns in the National Crime Victimization Survey. Journal of Contemporary Criminal Justice, 30(1), 7-28.</w:t>
      </w:r>
    </w:p>
    <w:p w:rsidR="00AE03A5" w:rsidRDefault="00AE03A5" w:rsidP="00AE03A5">
      <w:pPr>
        <w:ind w:left="720" w:hanging="720"/>
      </w:pPr>
      <w:r>
        <w:t>Rodriguez, N. L. (2017). Diane Marano: Juvenile Offenders and G</w:t>
      </w:r>
      <w:r>
        <w:t xml:space="preserve">uns. Voices </w:t>
      </w:r>
      <w:r w:rsidR="0096347E">
        <w:t>behind</w:t>
      </w:r>
      <w:r>
        <w:t xml:space="preserve"> Gun Violence</w:t>
      </w:r>
      <w:r>
        <w:t>, 1-4.</w:t>
      </w:r>
    </w:p>
    <w:p w:rsidR="00AE03A5" w:rsidRDefault="00AE03A5" w:rsidP="00AE03A5">
      <w:pPr>
        <w:ind w:left="720" w:hanging="720"/>
      </w:pPr>
    </w:p>
    <w:p w:rsidR="00C67709" w:rsidRDefault="00C67709" w:rsidP="00AE03A5">
      <w:pPr>
        <w:ind w:left="720" w:hanging="720"/>
      </w:pPr>
    </w:p>
    <w:p w:rsidR="00A12C45" w:rsidRDefault="00A12C45" w:rsidP="00AE03A5">
      <w:pPr>
        <w:ind w:left="720" w:hanging="720"/>
      </w:pPr>
    </w:p>
    <w:sectPr w:rsidR="00A12C45" w:rsidSect="00A12C45">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9BC" w:rsidRDefault="00DA29BC" w:rsidP="00A12C45">
      <w:pPr>
        <w:spacing w:after="0" w:line="240" w:lineRule="auto"/>
      </w:pPr>
      <w:r>
        <w:separator/>
      </w:r>
    </w:p>
  </w:endnote>
  <w:endnote w:type="continuationSeparator" w:id="0">
    <w:p w:rsidR="00DA29BC" w:rsidRDefault="00DA29BC" w:rsidP="00A1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9BC" w:rsidRDefault="00DA29BC" w:rsidP="00A12C45">
      <w:pPr>
        <w:spacing w:after="0" w:line="240" w:lineRule="auto"/>
      </w:pPr>
      <w:r>
        <w:separator/>
      </w:r>
    </w:p>
  </w:footnote>
  <w:footnote w:type="continuationSeparator" w:id="0">
    <w:p w:rsidR="00DA29BC" w:rsidRDefault="00DA29BC" w:rsidP="00A12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45" w:rsidRDefault="00A12C45">
    <w:pPr>
      <w:pStyle w:val="Header"/>
      <w:jc w:val="right"/>
    </w:pPr>
    <w:r>
      <w:t xml:space="preserve">GUN VIOLENCE IN THE UNITED STATES                                 </w:t>
    </w:r>
    <w:sdt>
      <w:sdtPr>
        <w:id w:val="16929504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81505">
          <w:rPr>
            <w:noProof/>
          </w:rPr>
          <w:t>4</w:t>
        </w:r>
        <w:r>
          <w:rPr>
            <w:noProof/>
          </w:rPr>
          <w:fldChar w:fldCharType="end"/>
        </w:r>
      </w:sdtContent>
    </w:sdt>
  </w:p>
  <w:p w:rsidR="00A12C45" w:rsidRDefault="00A12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45" w:rsidRDefault="00A12C45">
    <w:pPr>
      <w:pStyle w:val="Header"/>
      <w:jc w:val="right"/>
    </w:pPr>
    <w:r>
      <w:t xml:space="preserve">Running head: GUN VIOLENCE IN THE UNITED STATES                     </w:t>
    </w:r>
    <w:sdt>
      <w:sdtPr>
        <w:id w:val="5508877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6347E">
          <w:rPr>
            <w:noProof/>
          </w:rPr>
          <w:t>1</w:t>
        </w:r>
        <w:r>
          <w:rPr>
            <w:noProof/>
          </w:rPr>
          <w:fldChar w:fldCharType="end"/>
        </w:r>
      </w:sdtContent>
    </w:sdt>
  </w:p>
  <w:p w:rsidR="00A12C45" w:rsidRDefault="00A12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45"/>
    <w:rsid w:val="00087D38"/>
    <w:rsid w:val="001E0A37"/>
    <w:rsid w:val="00356BC1"/>
    <w:rsid w:val="005772C3"/>
    <w:rsid w:val="005D2689"/>
    <w:rsid w:val="00681505"/>
    <w:rsid w:val="00885A75"/>
    <w:rsid w:val="0096347E"/>
    <w:rsid w:val="00A12C45"/>
    <w:rsid w:val="00AD7C9F"/>
    <w:rsid w:val="00AE03A5"/>
    <w:rsid w:val="00C559DD"/>
    <w:rsid w:val="00C67709"/>
    <w:rsid w:val="00CC0E59"/>
    <w:rsid w:val="00DA29BC"/>
    <w:rsid w:val="00DB2110"/>
    <w:rsid w:val="00EE261C"/>
    <w:rsid w:val="00FF0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A0714-BBE6-40DF-87D9-CF45601D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03A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C45"/>
  </w:style>
  <w:style w:type="paragraph" w:styleId="Footer">
    <w:name w:val="footer"/>
    <w:basedOn w:val="Normal"/>
    <w:link w:val="FooterChar"/>
    <w:uiPriority w:val="99"/>
    <w:unhideWhenUsed/>
    <w:rsid w:val="00A12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C45"/>
  </w:style>
  <w:style w:type="character" w:customStyle="1" w:styleId="Heading1Char">
    <w:name w:val="Heading 1 Char"/>
    <w:basedOn w:val="DefaultParagraphFont"/>
    <w:link w:val="Heading1"/>
    <w:uiPriority w:val="9"/>
    <w:rsid w:val="00AE03A5"/>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AE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6981">
      <w:bodyDiv w:val="1"/>
      <w:marLeft w:val="0"/>
      <w:marRight w:val="0"/>
      <w:marTop w:val="0"/>
      <w:marBottom w:val="0"/>
      <w:divBdr>
        <w:top w:val="none" w:sz="0" w:space="0" w:color="auto"/>
        <w:left w:val="none" w:sz="0" w:space="0" w:color="auto"/>
        <w:bottom w:val="none" w:sz="0" w:space="0" w:color="auto"/>
        <w:right w:val="none" w:sz="0" w:space="0" w:color="auto"/>
      </w:divBdr>
    </w:div>
    <w:div w:id="94252199">
      <w:bodyDiv w:val="1"/>
      <w:marLeft w:val="0"/>
      <w:marRight w:val="0"/>
      <w:marTop w:val="0"/>
      <w:marBottom w:val="0"/>
      <w:divBdr>
        <w:top w:val="none" w:sz="0" w:space="0" w:color="auto"/>
        <w:left w:val="none" w:sz="0" w:space="0" w:color="auto"/>
        <w:bottom w:val="none" w:sz="0" w:space="0" w:color="auto"/>
        <w:right w:val="none" w:sz="0" w:space="0" w:color="auto"/>
      </w:divBdr>
    </w:div>
    <w:div w:id="237637833">
      <w:bodyDiv w:val="1"/>
      <w:marLeft w:val="0"/>
      <w:marRight w:val="0"/>
      <w:marTop w:val="0"/>
      <w:marBottom w:val="0"/>
      <w:divBdr>
        <w:top w:val="none" w:sz="0" w:space="0" w:color="auto"/>
        <w:left w:val="none" w:sz="0" w:space="0" w:color="auto"/>
        <w:bottom w:val="none" w:sz="0" w:space="0" w:color="auto"/>
        <w:right w:val="none" w:sz="0" w:space="0" w:color="auto"/>
      </w:divBdr>
    </w:div>
    <w:div w:id="676469528">
      <w:bodyDiv w:val="1"/>
      <w:marLeft w:val="0"/>
      <w:marRight w:val="0"/>
      <w:marTop w:val="0"/>
      <w:marBottom w:val="0"/>
      <w:divBdr>
        <w:top w:val="none" w:sz="0" w:space="0" w:color="auto"/>
        <w:left w:val="none" w:sz="0" w:space="0" w:color="auto"/>
        <w:bottom w:val="none" w:sz="0" w:space="0" w:color="auto"/>
        <w:right w:val="none" w:sz="0" w:space="0" w:color="auto"/>
      </w:divBdr>
    </w:div>
    <w:div w:id="884030325">
      <w:bodyDiv w:val="1"/>
      <w:marLeft w:val="0"/>
      <w:marRight w:val="0"/>
      <w:marTop w:val="0"/>
      <w:marBottom w:val="0"/>
      <w:divBdr>
        <w:top w:val="none" w:sz="0" w:space="0" w:color="auto"/>
        <w:left w:val="none" w:sz="0" w:space="0" w:color="auto"/>
        <w:bottom w:val="none" w:sz="0" w:space="0" w:color="auto"/>
        <w:right w:val="none" w:sz="0" w:space="0" w:color="auto"/>
      </w:divBdr>
    </w:div>
    <w:div w:id="1463768546">
      <w:bodyDiv w:val="1"/>
      <w:marLeft w:val="0"/>
      <w:marRight w:val="0"/>
      <w:marTop w:val="0"/>
      <w:marBottom w:val="0"/>
      <w:divBdr>
        <w:top w:val="none" w:sz="0" w:space="0" w:color="auto"/>
        <w:left w:val="none" w:sz="0" w:space="0" w:color="auto"/>
        <w:bottom w:val="none" w:sz="0" w:space="0" w:color="auto"/>
        <w:right w:val="none" w:sz="0" w:space="0" w:color="auto"/>
      </w:divBdr>
    </w:div>
    <w:div w:id="1557550931">
      <w:bodyDiv w:val="1"/>
      <w:marLeft w:val="0"/>
      <w:marRight w:val="0"/>
      <w:marTop w:val="0"/>
      <w:marBottom w:val="0"/>
      <w:divBdr>
        <w:top w:val="none" w:sz="0" w:space="0" w:color="auto"/>
        <w:left w:val="none" w:sz="0" w:space="0" w:color="auto"/>
        <w:bottom w:val="none" w:sz="0" w:space="0" w:color="auto"/>
        <w:right w:val="none" w:sz="0" w:space="0" w:color="auto"/>
      </w:divBdr>
    </w:div>
    <w:div w:id="1600869616">
      <w:bodyDiv w:val="1"/>
      <w:marLeft w:val="0"/>
      <w:marRight w:val="0"/>
      <w:marTop w:val="0"/>
      <w:marBottom w:val="0"/>
      <w:divBdr>
        <w:top w:val="none" w:sz="0" w:space="0" w:color="auto"/>
        <w:left w:val="none" w:sz="0" w:space="0" w:color="auto"/>
        <w:bottom w:val="none" w:sz="0" w:space="0" w:color="auto"/>
        <w:right w:val="none" w:sz="0" w:space="0" w:color="auto"/>
      </w:divBdr>
    </w:div>
    <w:div w:id="1940211661">
      <w:bodyDiv w:val="1"/>
      <w:marLeft w:val="0"/>
      <w:marRight w:val="0"/>
      <w:marTop w:val="0"/>
      <w:marBottom w:val="0"/>
      <w:divBdr>
        <w:top w:val="none" w:sz="0" w:space="0" w:color="auto"/>
        <w:left w:val="none" w:sz="0" w:space="0" w:color="auto"/>
        <w:bottom w:val="none" w:sz="0" w:space="0" w:color="auto"/>
        <w:right w:val="none" w:sz="0" w:space="0" w:color="auto"/>
      </w:divBdr>
    </w:div>
    <w:div w:id="1997176644">
      <w:bodyDiv w:val="1"/>
      <w:marLeft w:val="0"/>
      <w:marRight w:val="0"/>
      <w:marTop w:val="0"/>
      <w:marBottom w:val="0"/>
      <w:divBdr>
        <w:top w:val="none" w:sz="0" w:space="0" w:color="auto"/>
        <w:left w:val="none" w:sz="0" w:space="0" w:color="auto"/>
        <w:bottom w:val="none" w:sz="0" w:space="0" w:color="auto"/>
        <w:right w:val="none" w:sz="0" w:space="0" w:color="auto"/>
      </w:divBdr>
    </w:div>
    <w:div w:id="2024167782">
      <w:bodyDiv w:val="1"/>
      <w:marLeft w:val="0"/>
      <w:marRight w:val="0"/>
      <w:marTop w:val="0"/>
      <w:marBottom w:val="0"/>
      <w:divBdr>
        <w:top w:val="none" w:sz="0" w:space="0" w:color="auto"/>
        <w:left w:val="none" w:sz="0" w:space="0" w:color="auto"/>
        <w:bottom w:val="none" w:sz="0" w:space="0" w:color="auto"/>
        <w:right w:val="none" w:sz="0" w:space="0" w:color="auto"/>
      </w:divBdr>
    </w:div>
    <w:div w:id="20463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Chr151</b:Tag>
    <b:SourceType>InternetSite</b:SourceType>
    <b:Guid>{7225DCF3-0287-453C-A5B5-A75246211EA5}</b:Guid>
    <b:Title>There are now more guns than people in the United States</b:Title>
    <b:Year>2015</b:Year>
    <b:Author>
      <b:Author>
        <b:NameList>
          <b:Person>
            <b:Last>Ingraham</b:Last>
            <b:First>Christopher</b:First>
          </b:Person>
        </b:NameList>
      </b:Author>
    </b:Author>
    <b:InternetSiteTitle>Washington Post</b:InternetSiteTitle>
    <b:Month>October</b:Month>
    <b:Day>5</b:Day>
    <b:URL>https://www.washingtonpost.com/news/wonk/wp/2015/10/05/guns-in-the-united-states-one-for-every-man-woman-and-child-and-then-some/</b:URL>
    <b:RefOrder>4</b:RefOrder>
  </b:Source>
  <b:Source>
    <b:Tag>Rod17</b:Tag>
    <b:SourceType>JournalArticle</b:SourceType>
    <b:Guid>{C442C8BD-0A48-4EA3-92FB-790FCDBB22BF}</b:Guid>
    <b:Title>Diane Marano: Juvenile Offenders and Guns</b:Title>
    <b:Year>2017</b:Year>
    <b:Author>
      <b:Author>
        <b:NameList>
          <b:Person>
            <b:Last>Rodriguez</b:Last>
            <b:First>N.</b:First>
            <b:Middle>L</b:Middle>
          </b:Person>
        </b:NameList>
      </b:Author>
    </b:Author>
    <b:JournalName>Voices Behind Gun Violence.</b:JournalName>
    <b:Pages>1-4</b:Pages>
    <b:RefOrder>1</b:RefOrder>
  </b:Source>
  <b:Source>
    <b:Tag>Lau14</b:Tag>
    <b:SourceType>JournalArticle</b:SourceType>
    <b:Guid>{DCF358F8-5CD7-4352-AFCB-EE5F5513B024}</b:Guid>
    <b:Author>
      <b:Author>
        <b:Corporate>Lauritsen, J. L., Rezey, M. L., &amp; Heimer, K.</b:Corporate>
      </b:Author>
    </b:Author>
    <b:Title>Violence and economic conditions in the United States, 1973-2011: Gender, race, and ethnicity patterns in the National Crime Victimization Survey.</b:Title>
    <b:JournalName>Journal of Contemporary Criminal Justice</b:JournalName>
    <b:Year>2014</b:Year>
    <b:Pages>7-28</b:Pages>
    <b:Volume>30</b:Volume>
    <b:Issue>1</b:Issue>
    <b:RefOrder>5</b:RefOrder>
  </b:Source>
  <b:Source>
    <b:Tag>Ann17</b:Tag>
    <b:SourceType>InternetSite</b:SourceType>
    <b:Guid>{B2436A95-D0F4-4673-A219-78F685BB8801}</b:Guid>
    <b:Title>Chicago’s Murder Rate Is Typical for a Major Metropolis — Until Fatal Shootings Are Factored In</b:Title>
    <b:Year>2017</b:Year>
    <b:Author>
      <b:Author>
        <b:NameList>
          <b:Person>
            <b:Last>Givens</b:Last>
            <b:First>Anne</b:First>
          </b:Person>
        </b:NameList>
      </b:Author>
    </b:Author>
    <b:InternetSiteTitle>the trace.org</b:InternetSiteTitle>
    <b:Month>January</b:Month>
    <b:Day>4</b:Day>
    <b:URL>https://www.thetrace.org/2017/01/chicago-murder-rate-fatal-shootings/</b:URL>
    <b:RefOrder>2</b:RefOrder>
  </b:Source>
  <b:Source>
    <b:Tag>Blo13</b:Tag>
    <b:SourceType>Book</b:SourceType>
    <b:Guid>{2B193A85-6EBE-4F87-8197-552D5AD32A82}</b:Guid>
    <b:Title> Reducing gun violence in America: informing policy with evidence and analysis</b:Title>
    <b:Year>2013</b:Year>
    <b:Author>
      <b:Author>
        <b:NameList>
          <b:Person>
            <b:Last>Bloomberg</b:Last>
            <b:First>M.</b:First>
            <b:Middle>R.</b:Middle>
          </b:Person>
        </b:NameList>
      </b:Author>
    </b:Author>
    <b:City>Baltimore</b:City>
    <b:Publisher>D. W. Webster, &amp; J. S. Vernick (Eds.). JHU Press.</b:Publisher>
    <b:RefOrder>3</b:RefOrder>
  </b:Source>
</b:Sources>
</file>

<file path=customXml/itemProps1.xml><?xml version="1.0" encoding="utf-8"?>
<ds:datastoreItem xmlns:ds="http://schemas.openxmlformats.org/officeDocument/2006/customXml" ds:itemID="{EADC56C4-0240-499A-81F8-08A17C9B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7</cp:revision>
  <dcterms:created xsi:type="dcterms:W3CDTF">2017-01-20T19:49:00Z</dcterms:created>
  <dcterms:modified xsi:type="dcterms:W3CDTF">2017-01-21T10:39:00Z</dcterms:modified>
</cp:coreProperties>
</file>