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EA4" w:rsidRDefault="009B3EA4" w:rsidP="009B3EA4">
      <w:pPr>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Contemporary Realities and Rights</w:t>
      </w:r>
    </w:p>
    <w:p w:rsidR="000B0B9B" w:rsidRPr="007754FD" w:rsidRDefault="000B0B9B" w:rsidP="007754FD">
      <w:pPr>
        <w:spacing w:after="0" w:line="480" w:lineRule="auto"/>
        <w:ind w:firstLine="720"/>
        <w:jc w:val="both"/>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 xml:space="preserve">Family disintegration has been an issue among Aboriginal and Torres Strait Islander people ever since the colonial period. This issue was greatly connected to other issues like land grabbing, clashes between the European colonies and Aboriginal and Torres Strait Islander people. Moreover, relocations in search of employments and removal of children from their families worsened the issue. Before the invasion by the Europeans, Indigenous Australian families were communal based. Briskman (2003) insists that, as compared to small nuclear and extended families, they considered the whole tribe as a family, where different members of the tribe were assigned different responsibilities. The land acted as a source of food, and it was also used to mark tribal territories. Besides, they considered the land as a source of life, due to its connectivity to their Creation Stories. As a result, when their land was grabbed from them, Indigenous Australian people were forced to live in communal settlements. Consequently, they got disconnected from their tribal families as well as their Spirituality. Besides invasion, frontier clashes were also a reason for the displacement of Aboriginal and Torres Strait Islander peoples. Most importantly, Bretherton and Mellor (2006) noted that, the removal of indigenous Australian children from their families was the major reason for family disintegration contemporary issue. </w:t>
      </w:r>
    </w:p>
    <w:p w:rsidR="000B0B9B" w:rsidRPr="007754FD" w:rsidRDefault="000B0B9B" w:rsidP="007754FD">
      <w:pPr>
        <w:spacing w:after="0" w:line="480" w:lineRule="auto"/>
        <w:ind w:firstLine="720"/>
        <w:jc w:val="both"/>
        <w:rPr>
          <w:rFonts w:ascii="Times New Roman" w:eastAsia="Times New Roman" w:hAnsi="Times New Roman" w:cs="Times New Roman"/>
          <w:sz w:val="24"/>
          <w:szCs w:val="24"/>
        </w:rPr>
      </w:pPr>
      <w:r w:rsidRPr="007754FD">
        <w:rPr>
          <w:rFonts w:ascii="Times New Roman" w:hAnsi="Times New Roman" w:cs="Times New Roman"/>
          <w:sz w:val="24"/>
          <w:szCs w:val="24"/>
        </w:rPr>
        <w:t xml:space="preserve">A 1994 study by </w:t>
      </w:r>
      <w:r w:rsidR="00FD7857" w:rsidRPr="007754FD">
        <w:rPr>
          <w:rFonts w:ascii="Times New Roman" w:hAnsi="Times New Roman" w:cs="Times New Roman"/>
          <w:sz w:val="24"/>
          <w:szCs w:val="24"/>
        </w:rPr>
        <w:t>A</w:t>
      </w:r>
      <w:r w:rsidR="00FD7857">
        <w:rPr>
          <w:rFonts w:ascii="Times New Roman" w:hAnsi="Times New Roman" w:cs="Times New Roman"/>
          <w:sz w:val="24"/>
          <w:szCs w:val="24"/>
        </w:rPr>
        <w:t xml:space="preserve">ustralian </w:t>
      </w:r>
      <w:r w:rsidR="00FD7857" w:rsidRPr="007754FD">
        <w:rPr>
          <w:rFonts w:ascii="Times New Roman" w:hAnsi="Times New Roman" w:cs="Times New Roman"/>
          <w:sz w:val="24"/>
          <w:szCs w:val="24"/>
        </w:rPr>
        <w:t>B</w:t>
      </w:r>
      <w:r w:rsidR="00FD7857">
        <w:rPr>
          <w:rFonts w:ascii="Times New Roman" w:hAnsi="Times New Roman" w:cs="Times New Roman"/>
          <w:sz w:val="24"/>
          <w:szCs w:val="24"/>
        </w:rPr>
        <w:t xml:space="preserve">ureau of </w:t>
      </w:r>
      <w:r w:rsidRPr="007754FD">
        <w:rPr>
          <w:rFonts w:ascii="Times New Roman" w:hAnsi="Times New Roman" w:cs="Times New Roman"/>
          <w:sz w:val="24"/>
          <w:szCs w:val="24"/>
        </w:rPr>
        <w:t>S</w:t>
      </w:r>
      <w:r w:rsidR="00FD7857">
        <w:rPr>
          <w:rFonts w:ascii="Times New Roman" w:hAnsi="Times New Roman" w:cs="Times New Roman"/>
          <w:sz w:val="24"/>
          <w:szCs w:val="24"/>
        </w:rPr>
        <w:t>tatistics</w:t>
      </w:r>
      <w:r w:rsidRPr="007754FD">
        <w:rPr>
          <w:rFonts w:ascii="Times New Roman" w:hAnsi="Times New Roman" w:cs="Times New Roman"/>
          <w:sz w:val="24"/>
          <w:szCs w:val="24"/>
        </w:rPr>
        <w:t xml:space="preserve"> revealed that, 1.6% of Aborigines with less than 14 years and 4.6% between 15 and 24 years had been taken away. Moreover, more than 10% of children with more than 25 years had been forcefully evicted from their natural families. Additionally, </w:t>
      </w:r>
      <w:r w:rsidRPr="007754FD">
        <w:rPr>
          <w:rFonts w:ascii="Times New Roman" w:eastAsia="Times New Roman" w:hAnsi="Times New Roman" w:cs="Times New Roman"/>
          <w:sz w:val="24"/>
          <w:szCs w:val="24"/>
        </w:rPr>
        <w:t>a 1997 report by Human Rights and Equal Opportunities Commissions suggests that, at least 100,000 children were victims of the eviction (</w:t>
      </w:r>
      <w:proofErr w:type="spellStart"/>
      <w:r w:rsidRPr="007754FD">
        <w:rPr>
          <w:rFonts w:ascii="Times New Roman" w:eastAsia="Times New Roman" w:hAnsi="Times New Roman" w:cs="Times New Roman"/>
          <w:sz w:val="24"/>
          <w:szCs w:val="24"/>
        </w:rPr>
        <w:t>Wilkie</w:t>
      </w:r>
      <w:proofErr w:type="spellEnd"/>
      <w:r w:rsidRPr="007754FD">
        <w:rPr>
          <w:rFonts w:ascii="Times New Roman" w:eastAsia="Times New Roman" w:hAnsi="Times New Roman" w:cs="Times New Roman"/>
          <w:sz w:val="24"/>
          <w:szCs w:val="24"/>
        </w:rPr>
        <w:t>, 1997).</w:t>
      </w:r>
    </w:p>
    <w:p w:rsidR="000B0B9B" w:rsidRPr="007754FD" w:rsidRDefault="000B0B9B" w:rsidP="007754FD">
      <w:pPr>
        <w:spacing w:after="0" w:line="480" w:lineRule="auto"/>
        <w:ind w:firstLine="720"/>
        <w:jc w:val="both"/>
        <w:rPr>
          <w:rFonts w:ascii="Times New Roman" w:hAnsi="Times New Roman" w:cs="Times New Roman"/>
          <w:sz w:val="24"/>
          <w:szCs w:val="24"/>
        </w:rPr>
      </w:pPr>
      <w:r w:rsidRPr="007754FD">
        <w:rPr>
          <w:rFonts w:ascii="Times New Roman" w:eastAsia="Times New Roman" w:hAnsi="Times New Roman" w:cs="Times New Roman"/>
          <w:sz w:val="24"/>
          <w:szCs w:val="24"/>
        </w:rPr>
        <w:t xml:space="preserve">Aboriginal and Torres Strait Islander Children of mixed descent were forcefully removed from their family with the aim of assimilating them into the European culture. This took place </w:t>
      </w:r>
      <w:r w:rsidRPr="007754FD">
        <w:rPr>
          <w:rFonts w:ascii="Times New Roman" w:eastAsia="Times New Roman" w:hAnsi="Times New Roman" w:cs="Times New Roman"/>
          <w:sz w:val="24"/>
          <w:szCs w:val="24"/>
        </w:rPr>
        <w:lastRenderedPageBreak/>
        <w:t>under the provision of the 1909 Aboriginal Protection Act, which was an assimilation policy. These children were then taken to rehabilitation camps, where they were mistreated and abused (</w:t>
      </w:r>
      <w:r w:rsidRPr="00D05888">
        <w:rPr>
          <w:rFonts w:ascii="Times New Roman" w:eastAsia="Times New Roman" w:hAnsi="Times New Roman" w:cs="Times New Roman"/>
          <w:sz w:val="24"/>
          <w:szCs w:val="24"/>
        </w:rPr>
        <w:t>Fournier</w:t>
      </w:r>
      <w:r w:rsidRPr="007754FD">
        <w:rPr>
          <w:rFonts w:ascii="Times New Roman" w:eastAsia="Times New Roman" w:hAnsi="Times New Roman" w:cs="Times New Roman"/>
          <w:sz w:val="24"/>
          <w:szCs w:val="24"/>
        </w:rPr>
        <w:t xml:space="preserve"> and </w:t>
      </w:r>
      <w:proofErr w:type="spellStart"/>
      <w:r w:rsidRPr="007754FD">
        <w:rPr>
          <w:rFonts w:ascii="Times New Roman" w:eastAsia="Times New Roman" w:hAnsi="Times New Roman" w:cs="Times New Roman"/>
          <w:sz w:val="24"/>
          <w:szCs w:val="24"/>
        </w:rPr>
        <w:t>Crey</w:t>
      </w:r>
      <w:proofErr w:type="spellEnd"/>
      <w:r w:rsidRPr="007754FD">
        <w:rPr>
          <w:rFonts w:ascii="Times New Roman" w:eastAsia="Times New Roman" w:hAnsi="Times New Roman" w:cs="Times New Roman"/>
          <w:sz w:val="24"/>
          <w:szCs w:val="24"/>
        </w:rPr>
        <w:t>, 1997). Moreover, this act controlled the movement of Aboriginals in the name of protection them from violent colonizers. Further amendment to the act in 1940, generated the Aborigine Welfare Board which controlled the movement, finances and childbearing practices of Indigenous Australian people until the 1960’s. During this period of assimilation, many families were displaced from the communal settlements. As a result, they travelled in towns in search of jobs. Nevertheless, life in town became unbearable since they could not get employment due to the prevailing racism (</w:t>
      </w:r>
      <w:r w:rsidRPr="00D05888">
        <w:rPr>
          <w:rFonts w:ascii="Times New Roman" w:eastAsia="Times New Roman" w:hAnsi="Times New Roman" w:cs="Times New Roman"/>
          <w:sz w:val="24"/>
          <w:szCs w:val="24"/>
        </w:rPr>
        <w:t>Fournier</w:t>
      </w:r>
      <w:r w:rsidRPr="007754FD">
        <w:rPr>
          <w:rFonts w:ascii="Times New Roman" w:eastAsia="Times New Roman" w:hAnsi="Times New Roman" w:cs="Times New Roman"/>
          <w:sz w:val="24"/>
          <w:szCs w:val="24"/>
        </w:rPr>
        <w:t xml:space="preserve"> and </w:t>
      </w:r>
      <w:proofErr w:type="spellStart"/>
      <w:r w:rsidRPr="007754FD">
        <w:rPr>
          <w:rFonts w:ascii="Times New Roman" w:eastAsia="Times New Roman" w:hAnsi="Times New Roman" w:cs="Times New Roman"/>
          <w:sz w:val="24"/>
          <w:szCs w:val="24"/>
        </w:rPr>
        <w:t>Crey</w:t>
      </w:r>
      <w:proofErr w:type="spellEnd"/>
      <w:r w:rsidRPr="007754FD">
        <w:rPr>
          <w:rFonts w:ascii="Times New Roman" w:eastAsia="Times New Roman" w:hAnsi="Times New Roman" w:cs="Times New Roman"/>
          <w:sz w:val="24"/>
          <w:szCs w:val="24"/>
        </w:rPr>
        <w:t xml:space="preserve">, 1997)  </w:t>
      </w:r>
    </w:p>
    <w:p w:rsidR="000B0B9B" w:rsidRPr="00703A0D" w:rsidRDefault="000B0B9B" w:rsidP="007754FD">
      <w:pPr>
        <w:spacing w:after="0" w:line="480" w:lineRule="auto"/>
        <w:ind w:firstLine="720"/>
        <w:jc w:val="both"/>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Evidently, the assimilation policies significantly contributed to the destruction of Aboriginal people societal and family setups by separating children from their parents. Some of these children who are now known as the ‘the stolen generation’ are still misplaced in the society because they have not traced back their families. Besides, many aboriginal families are still devastated due to the loss of their children. Due to discrimination, such families result into drug and substance abuse, violence and mental distress. According to the bring them home report by Human Rights and Equal Opportunities Commissions, the affected Indigenous Australian people have suffered a gross violation of their human rights and the effects are visible in their daily lives (</w:t>
      </w:r>
      <w:proofErr w:type="spellStart"/>
      <w:r w:rsidRPr="007754FD">
        <w:rPr>
          <w:rFonts w:ascii="Times New Roman" w:eastAsia="Times New Roman" w:hAnsi="Times New Roman" w:cs="Times New Roman"/>
          <w:sz w:val="24"/>
          <w:szCs w:val="24"/>
        </w:rPr>
        <w:t>Wilkie</w:t>
      </w:r>
      <w:proofErr w:type="spellEnd"/>
      <w:r w:rsidRPr="007754FD">
        <w:rPr>
          <w:rFonts w:ascii="Times New Roman" w:eastAsia="Times New Roman" w:hAnsi="Times New Roman" w:cs="Times New Roman"/>
          <w:sz w:val="24"/>
          <w:szCs w:val="24"/>
        </w:rPr>
        <w:t>, 1997).</w:t>
      </w:r>
    </w:p>
    <w:p w:rsidR="007754FD" w:rsidRPr="007754FD" w:rsidRDefault="007754FD" w:rsidP="007754FD">
      <w:pPr>
        <w:spacing w:after="0" w:line="480" w:lineRule="auto"/>
        <w:rPr>
          <w:rFonts w:ascii="Times New Roman" w:eastAsia="Times New Roman" w:hAnsi="Times New Roman" w:cs="Times New Roman"/>
          <w:sz w:val="24"/>
          <w:szCs w:val="24"/>
        </w:rPr>
      </w:pPr>
    </w:p>
    <w:p w:rsidR="007754FD" w:rsidRPr="007754FD" w:rsidRDefault="007754FD" w:rsidP="007754FD">
      <w:pPr>
        <w:spacing w:after="0" w:line="480" w:lineRule="auto"/>
        <w:rPr>
          <w:rFonts w:ascii="Times New Roman" w:eastAsia="Times New Roman" w:hAnsi="Times New Roman" w:cs="Times New Roman"/>
          <w:sz w:val="24"/>
          <w:szCs w:val="24"/>
        </w:rPr>
      </w:pPr>
    </w:p>
    <w:p w:rsidR="007754FD" w:rsidRPr="007754FD" w:rsidRDefault="007754FD" w:rsidP="007754FD">
      <w:pPr>
        <w:spacing w:after="0" w:line="480" w:lineRule="auto"/>
        <w:rPr>
          <w:rFonts w:ascii="Times New Roman" w:eastAsia="Times New Roman" w:hAnsi="Times New Roman" w:cs="Times New Roman"/>
          <w:sz w:val="24"/>
          <w:szCs w:val="24"/>
        </w:rPr>
      </w:pPr>
    </w:p>
    <w:p w:rsidR="007754FD" w:rsidRPr="007754FD" w:rsidRDefault="007754FD" w:rsidP="007754FD">
      <w:pPr>
        <w:spacing w:after="0" w:line="480" w:lineRule="auto"/>
        <w:rPr>
          <w:rFonts w:ascii="Times New Roman" w:eastAsia="Times New Roman" w:hAnsi="Times New Roman" w:cs="Times New Roman"/>
          <w:sz w:val="24"/>
          <w:szCs w:val="24"/>
        </w:rPr>
      </w:pPr>
    </w:p>
    <w:p w:rsidR="007754FD" w:rsidRPr="007754FD" w:rsidRDefault="007754FD" w:rsidP="007754FD">
      <w:pPr>
        <w:spacing w:after="0" w:line="480" w:lineRule="auto"/>
        <w:rPr>
          <w:rFonts w:ascii="Times New Roman" w:eastAsia="Times New Roman" w:hAnsi="Times New Roman" w:cs="Times New Roman"/>
          <w:sz w:val="24"/>
          <w:szCs w:val="24"/>
        </w:rPr>
      </w:pPr>
    </w:p>
    <w:p w:rsidR="007754FD" w:rsidRDefault="007754FD" w:rsidP="007754FD">
      <w:pPr>
        <w:spacing w:after="0" w:line="480" w:lineRule="auto"/>
        <w:rPr>
          <w:rFonts w:ascii="Times New Roman" w:eastAsia="Times New Roman" w:hAnsi="Times New Roman" w:cs="Times New Roman"/>
          <w:sz w:val="24"/>
          <w:szCs w:val="24"/>
        </w:rPr>
      </w:pPr>
    </w:p>
    <w:p w:rsidR="007754FD" w:rsidRPr="007754FD" w:rsidRDefault="007754FD" w:rsidP="007754FD">
      <w:pPr>
        <w:spacing w:after="0" w:line="480" w:lineRule="auto"/>
        <w:jc w:val="center"/>
        <w:rPr>
          <w:rFonts w:ascii="Times New Roman" w:eastAsia="Times New Roman" w:hAnsi="Times New Roman" w:cs="Times New Roman"/>
          <w:sz w:val="24"/>
          <w:szCs w:val="24"/>
        </w:rPr>
      </w:pPr>
      <w:r w:rsidRPr="007754FD">
        <w:rPr>
          <w:rFonts w:ascii="Times New Roman" w:eastAsia="Times New Roman" w:hAnsi="Times New Roman" w:cs="Times New Roman"/>
          <w:sz w:val="24"/>
          <w:szCs w:val="24"/>
        </w:rPr>
        <w:t>References</w:t>
      </w:r>
    </w:p>
    <w:p w:rsidR="007754FD" w:rsidRPr="00D05888" w:rsidRDefault="007754FD" w:rsidP="007754FD">
      <w:pPr>
        <w:spacing w:after="0" w:line="480" w:lineRule="auto"/>
        <w:ind w:left="720" w:hanging="720"/>
        <w:rPr>
          <w:rFonts w:ascii="Times New Roman" w:eastAsia="Times New Roman" w:hAnsi="Times New Roman" w:cs="Times New Roman"/>
          <w:sz w:val="24"/>
          <w:szCs w:val="24"/>
        </w:rPr>
      </w:pPr>
      <w:r w:rsidRPr="00D05888">
        <w:rPr>
          <w:rFonts w:ascii="Times New Roman" w:eastAsia="Times New Roman" w:hAnsi="Times New Roman" w:cs="Times New Roman"/>
          <w:sz w:val="24"/>
          <w:szCs w:val="24"/>
        </w:rPr>
        <w:t xml:space="preserve">Briskman, L. (2003). </w:t>
      </w:r>
      <w:r w:rsidRPr="00D05888">
        <w:rPr>
          <w:rFonts w:ascii="Times New Roman" w:eastAsia="Times New Roman" w:hAnsi="Times New Roman" w:cs="Times New Roman"/>
          <w:i/>
          <w:iCs/>
          <w:sz w:val="24"/>
          <w:szCs w:val="24"/>
        </w:rPr>
        <w:t>The Black grapevine: Aboriginal activism and the stolen generations</w:t>
      </w:r>
      <w:r w:rsidRPr="00D05888">
        <w:rPr>
          <w:rFonts w:ascii="Times New Roman" w:eastAsia="Times New Roman" w:hAnsi="Times New Roman" w:cs="Times New Roman"/>
          <w:sz w:val="24"/>
          <w:szCs w:val="24"/>
        </w:rPr>
        <w:t xml:space="preserve">. </w:t>
      </w:r>
      <w:proofErr w:type="gramStart"/>
      <w:r w:rsidRPr="00D05888">
        <w:rPr>
          <w:rFonts w:ascii="Times New Roman" w:eastAsia="Times New Roman" w:hAnsi="Times New Roman" w:cs="Times New Roman"/>
          <w:sz w:val="24"/>
          <w:szCs w:val="24"/>
        </w:rPr>
        <w:t>Federation Press.</w:t>
      </w:r>
      <w:proofErr w:type="gramEnd"/>
    </w:p>
    <w:p w:rsidR="007754FD" w:rsidRPr="007754FD" w:rsidRDefault="007754FD" w:rsidP="007754FD">
      <w:pPr>
        <w:spacing w:after="0" w:line="480" w:lineRule="auto"/>
        <w:ind w:left="720" w:hanging="720"/>
        <w:jc w:val="both"/>
        <w:rPr>
          <w:rFonts w:ascii="Times New Roman" w:hAnsi="Times New Roman" w:cs="Times New Roman"/>
          <w:sz w:val="24"/>
          <w:szCs w:val="24"/>
        </w:rPr>
      </w:pPr>
      <w:proofErr w:type="gramStart"/>
      <w:r w:rsidRPr="007754FD">
        <w:rPr>
          <w:rFonts w:ascii="Times New Roman" w:hAnsi="Times New Roman" w:cs="Times New Roman"/>
          <w:sz w:val="24"/>
          <w:szCs w:val="24"/>
        </w:rPr>
        <w:t>Bretherton, D., &amp; Mellor, D. (2006).</w:t>
      </w:r>
      <w:proofErr w:type="gramEnd"/>
      <w:r w:rsidRPr="007754FD">
        <w:rPr>
          <w:rFonts w:ascii="Times New Roman" w:hAnsi="Times New Roman" w:cs="Times New Roman"/>
          <w:sz w:val="24"/>
          <w:szCs w:val="24"/>
        </w:rPr>
        <w:t xml:space="preserve"> Reconciliation between Aboriginal and other Australians: The “stolen generations”. </w:t>
      </w:r>
      <w:r w:rsidRPr="007754FD">
        <w:rPr>
          <w:rFonts w:ascii="Times New Roman" w:hAnsi="Times New Roman" w:cs="Times New Roman"/>
          <w:i/>
          <w:iCs/>
          <w:sz w:val="24"/>
          <w:szCs w:val="24"/>
        </w:rPr>
        <w:t>Journal of Social Issues</w:t>
      </w:r>
      <w:r w:rsidRPr="007754FD">
        <w:rPr>
          <w:rFonts w:ascii="Times New Roman" w:hAnsi="Times New Roman" w:cs="Times New Roman"/>
          <w:sz w:val="24"/>
          <w:szCs w:val="24"/>
        </w:rPr>
        <w:t xml:space="preserve">, </w:t>
      </w:r>
      <w:r w:rsidRPr="007754FD">
        <w:rPr>
          <w:rFonts w:ascii="Times New Roman" w:hAnsi="Times New Roman" w:cs="Times New Roman"/>
          <w:i/>
          <w:iCs/>
          <w:sz w:val="24"/>
          <w:szCs w:val="24"/>
        </w:rPr>
        <w:t>62</w:t>
      </w:r>
      <w:r w:rsidRPr="007754FD">
        <w:rPr>
          <w:rFonts w:ascii="Times New Roman" w:hAnsi="Times New Roman" w:cs="Times New Roman"/>
          <w:sz w:val="24"/>
          <w:szCs w:val="24"/>
        </w:rPr>
        <w:t>(1), 81-98.</w:t>
      </w:r>
    </w:p>
    <w:p w:rsidR="007754FD" w:rsidRPr="007754FD" w:rsidRDefault="007754FD" w:rsidP="007754FD">
      <w:pPr>
        <w:spacing w:after="0" w:line="480" w:lineRule="auto"/>
        <w:ind w:left="720" w:hanging="720"/>
        <w:rPr>
          <w:rFonts w:ascii="Times New Roman" w:eastAsia="Times New Roman" w:hAnsi="Times New Roman" w:cs="Times New Roman"/>
          <w:sz w:val="24"/>
          <w:szCs w:val="24"/>
        </w:rPr>
      </w:pPr>
      <w:r w:rsidRPr="00D05888">
        <w:rPr>
          <w:rFonts w:ascii="Times New Roman" w:eastAsia="Times New Roman" w:hAnsi="Times New Roman" w:cs="Times New Roman"/>
          <w:sz w:val="24"/>
          <w:szCs w:val="24"/>
        </w:rPr>
        <w:t xml:space="preserve">Fournier, S., &amp; </w:t>
      </w:r>
      <w:proofErr w:type="spellStart"/>
      <w:r w:rsidRPr="00D05888">
        <w:rPr>
          <w:rFonts w:ascii="Times New Roman" w:eastAsia="Times New Roman" w:hAnsi="Times New Roman" w:cs="Times New Roman"/>
          <w:sz w:val="24"/>
          <w:szCs w:val="24"/>
        </w:rPr>
        <w:t>Crey</w:t>
      </w:r>
      <w:proofErr w:type="spellEnd"/>
      <w:r w:rsidRPr="00D05888">
        <w:rPr>
          <w:rFonts w:ascii="Times New Roman" w:eastAsia="Times New Roman" w:hAnsi="Times New Roman" w:cs="Times New Roman"/>
          <w:sz w:val="24"/>
          <w:szCs w:val="24"/>
        </w:rPr>
        <w:t xml:space="preserve">, E. (1997). </w:t>
      </w:r>
      <w:proofErr w:type="gramStart"/>
      <w:r w:rsidRPr="00D05888">
        <w:rPr>
          <w:rFonts w:ascii="Times New Roman" w:eastAsia="Times New Roman" w:hAnsi="Times New Roman" w:cs="Times New Roman"/>
          <w:i/>
          <w:iCs/>
          <w:sz w:val="24"/>
          <w:szCs w:val="24"/>
        </w:rPr>
        <w:t>Stolen from Our Embrace: The Abduction of First Nations Children and the Restoration of Aboriginal Communities</w:t>
      </w:r>
      <w:r w:rsidRPr="00D05888">
        <w:rPr>
          <w:rFonts w:ascii="Times New Roman" w:eastAsia="Times New Roman" w:hAnsi="Times New Roman" w:cs="Times New Roman"/>
          <w:sz w:val="24"/>
          <w:szCs w:val="24"/>
        </w:rPr>
        <w:t>.</w:t>
      </w:r>
      <w:proofErr w:type="gramEnd"/>
      <w:r w:rsidRPr="00D05888">
        <w:rPr>
          <w:rFonts w:ascii="Times New Roman" w:eastAsia="Times New Roman" w:hAnsi="Times New Roman" w:cs="Times New Roman"/>
          <w:sz w:val="24"/>
          <w:szCs w:val="24"/>
        </w:rPr>
        <w:t xml:space="preserve"> Douglas &amp; McIntyre Ltd., 1615 </w:t>
      </w:r>
      <w:proofErr w:type="spellStart"/>
      <w:r w:rsidRPr="00D05888">
        <w:rPr>
          <w:rFonts w:ascii="Times New Roman" w:eastAsia="Times New Roman" w:hAnsi="Times New Roman" w:cs="Times New Roman"/>
          <w:sz w:val="24"/>
          <w:szCs w:val="24"/>
        </w:rPr>
        <w:t>Venables</w:t>
      </w:r>
      <w:proofErr w:type="spellEnd"/>
      <w:r w:rsidRPr="00D05888">
        <w:rPr>
          <w:rFonts w:ascii="Times New Roman" w:eastAsia="Times New Roman" w:hAnsi="Times New Roman" w:cs="Times New Roman"/>
          <w:sz w:val="24"/>
          <w:szCs w:val="24"/>
        </w:rPr>
        <w:t xml:space="preserve"> Street, Vancouver, British Columbia, Canada V5L 2H1 (cloth: ISBN-55054-117-X, $29.95; paper: ISBN-55054-661-9, $19.95).</w:t>
      </w:r>
    </w:p>
    <w:p w:rsidR="007754FD" w:rsidRDefault="007754FD" w:rsidP="007754FD">
      <w:pPr>
        <w:spacing w:after="0" w:line="480" w:lineRule="auto"/>
        <w:ind w:left="720" w:hanging="720"/>
        <w:rPr>
          <w:rFonts w:ascii="Times New Roman" w:eastAsia="Times New Roman" w:hAnsi="Times New Roman" w:cs="Times New Roman"/>
          <w:sz w:val="24"/>
          <w:szCs w:val="24"/>
        </w:rPr>
      </w:pPr>
      <w:proofErr w:type="spellStart"/>
      <w:proofErr w:type="gramStart"/>
      <w:r w:rsidRPr="00D05888">
        <w:rPr>
          <w:rFonts w:ascii="Times New Roman" w:eastAsia="Times New Roman" w:hAnsi="Times New Roman" w:cs="Times New Roman"/>
          <w:sz w:val="24"/>
          <w:szCs w:val="24"/>
        </w:rPr>
        <w:t>Wilkie</w:t>
      </w:r>
      <w:proofErr w:type="spellEnd"/>
      <w:r w:rsidRPr="00D05888">
        <w:rPr>
          <w:rFonts w:ascii="Times New Roman" w:eastAsia="Times New Roman" w:hAnsi="Times New Roman" w:cs="Times New Roman"/>
          <w:sz w:val="24"/>
          <w:szCs w:val="24"/>
        </w:rPr>
        <w:t>, M. (1997).</w:t>
      </w:r>
      <w:proofErr w:type="gramEnd"/>
      <w:r w:rsidRPr="00D05888">
        <w:rPr>
          <w:rFonts w:ascii="Times New Roman" w:eastAsia="Times New Roman" w:hAnsi="Times New Roman" w:cs="Times New Roman"/>
          <w:sz w:val="24"/>
          <w:szCs w:val="24"/>
        </w:rPr>
        <w:t xml:space="preserve"> </w:t>
      </w:r>
      <w:proofErr w:type="gramStart"/>
      <w:r w:rsidRPr="00D05888">
        <w:rPr>
          <w:rFonts w:ascii="Times New Roman" w:eastAsia="Times New Roman" w:hAnsi="Times New Roman" w:cs="Times New Roman"/>
          <w:i/>
          <w:iCs/>
          <w:sz w:val="24"/>
          <w:szCs w:val="24"/>
        </w:rPr>
        <w:t>Bringing them home: Report of the national inquiry into the separation of Aboriginal and Torres Strait Islander children from their families</w:t>
      </w:r>
      <w:r w:rsidRPr="00D05888">
        <w:rPr>
          <w:rFonts w:ascii="Times New Roman" w:eastAsia="Times New Roman" w:hAnsi="Times New Roman" w:cs="Times New Roman"/>
          <w:sz w:val="24"/>
          <w:szCs w:val="24"/>
        </w:rPr>
        <w:t>.</w:t>
      </w:r>
      <w:proofErr w:type="gramEnd"/>
      <w:r w:rsidRPr="00D05888">
        <w:rPr>
          <w:rFonts w:ascii="Times New Roman" w:eastAsia="Times New Roman" w:hAnsi="Times New Roman" w:cs="Times New Roman"/>
          <w:sz w:val="24"/>
          <w:szCs w:val="24"/>
        </w:rPr>
        <w:t xml:space="preserve"> </w:t>
      </w:r>
      <w:proofErr w:type="gramStart"/>
      <w:r w:rsidRPr="00D05888">
        <w:rPr>
          <w:rFonts w:ascii="Times New Roman" w:eastAsia="Times New Roman" w:hAnsi="Times New Roman" w:cs="Times New Roman"/>
          <w:sz w:val="24"/>
          <w:szCs w:val="24"/>
        </w:rPr>
        <w:t>Human Rights and Equal Opportunity Commission.</w:t>
      </w:r>
      <w:proofErr w:type="gramEnd"/>
    </w:p>
    <w:p w:rsidR="00FD7857" w:rsidRPr="00FD7857" w:rsidRDefault="00FD7857" w:rsidP="00FD7857">
      <w:pPr>
        <w:spacing w:after="0" w:line="480" w:lineRule="auto"/>
        <w:ind w:left="720" w:hanging="720"/>
        <w:rPr>
          <w:rFonts w:ascii="Times New Roman" w:eastAsia="Times New Roman" w:hAnsi="Times New Roman" w:cs="Times New Roman"/>
          <w:sz w:val="24"/>
          <w:szCs w:val="24"/>
        </w:rPr>
      </w:pPr>
      <w:r w:rsidRPr="00FD7857">
        <w:rPr>
          <w:rFonts w:ascii="Times New Roman" w:eastAsia="Times New Roman" w:hAnsi="Times New Roman" w:cs="Times New Roman"/>
          <w:sz w:val="24"/>
          <w:szCs w:val="24"/>
        </w:rPr>
        <w:t xml:space="preserve">Australia, Y. B. (2008). </w:t>
      </w:r>
      <w:proofErr w:type="gramStart"/>
      <w:r w:rsidRPr="00FD7857">
        <w:rPr>
          <w:rFonts w:ascii="Times New Roman" w:eastAsia="Times New Roman" w:hAnsi="Times New Roman" w:cs="Times New Roman"/>
          <w:sz w:val="24"/>
          <w:szCs w:val="24"/>
        </w:rPr>
        <w:t>Australian Bureau of Statistics.</w:t>
      </w:r>
      <w:proofErr w:type="gramEnd"/>
      <w:r w:rsidRPr="00FD7857">
        <w:rPr>
          <w:rFonts w:ascii="Times New Roman" w:eastAsia="Times New Roman" w:hAnsi="Times New Roman" w:cs="Times New Roman"/>
          <w:sz w:val="24"/>
          <w:szCs w:val="24"/>
        </w:rPr>
        <w:t xml:space="preserve"> </w:t>
      </w:r>
      <w:r w:rsidRPr="00FD7857">
        <w:rPr>
          <w:rFonts w:ascii="Times New Roman" w:eastAsia="Times New Roman" w:hAnsi="Times New Roman" w:cs="Times New Roman"/>
          <w:i/>
          <w:iCs/>
          <w:sz w:val="24"/>
          <w:szCs w:val="24"/>
        </w:rPr>
        <w:t>Canberra, Australia</w:t>
      </w:r>
      <w:r w:rsidRPr="00FD7857">
        <w:rPr>
          <w:rFonts w:ascii="Times New Roman" w:eastAsia="Times New Roman" w:hAnsi="Times New Roman" w:cs="Times New Roman"/>
          <w:sz w:val="24"/>
          <w:szCs w:val="24"/>
        </w:rPr>
        <w:t>.</w:t>
      </w:r>
    </w:p>
    <w:p w:rsidR="00FD7857" w:rsidRPr="007754FD" w:rsidRDefault="00FD7857" w:rsidP="007754FD">
      <w:pPr>
        <w:spacing w:after="0" w:line="480" w:lineRule="auto"/>
        <w:ind w:left="720" w:hanging="720"/>
        <w:rPr>
          <w:rFonts w:ascii="Times New Roman" w:eastAsia="Times New Roman" w:hAnsi="Times New Roman" w:cs="Times New Roman"/>
          <w:sz w:val="24"/>
          <w:szCs w:val="24"/>
        </w:rPr>
      </w:pPr>
    </w:p>
    <w:p w:rsidR="007754FD" w:rsidRPr="00D05888" w:rsidRDefault="007754FD" w:rsidP="007754FD">
      <w:pPr>
        <w:spacing w:after="0" w:line="480" w:lineRule="auto"/>
        <w:ind w:hanging="720"/>
        <w:rPr>
          <w:rFonts w:ascii="Times New Roman" w:eastAsia="Times New Roman" w:hAnsi="Times New Roman" w:cs="Times New Roman"/>
          <w:sz w:val="24"/>
          <w:szCs w:val="24"/>
        </w:rPr>
      </w:pPr>
    </w:p>
    <w:p w:rsidR="00CD1CE4" w:rsidRPr="007754FD" w:rsidRDefault="00CD1CE4" w:rsidP="007754FD">
      <w:pPr>
        <w:spacing w:after="0" w:line="480" w:lineRule="auto"/>
        <w:ind w:hanging="720"/>
        <w:rPr>
          <w:rFonts w:ascii="Times New Roman" w:hAnsi="Times New Roman" w:cs="Times New Roman"/>
          <w:sz w:val="24"/>
          <w:szCs w:val="24"/>
        </w:rPr>
      </w:pPr>
    </w:p>
    <w:p w:rsidR="007754FD" w:rsidRPr="007754FD" w:rsidRDefault="007754FD">
      <w:pPr>
        <w:spacing w:after="0" w:line="480" w:lineRule="auto"/>
        <w:ind w:hanging="720"/>
        <w:rPr>
          <w:rFonts w:ascii="Times New Roman" w:hAnsi="Times New Roman" w:cs="Times New Roman"/>
          <w:sz w:val="24"/>
          <w:szCs w:val="24"/>
        </w:rPr>
      </w:pPr>
    </w:p>
    <w:sectPr w:rsidR="007754FD" w:rsidRPr="007754FD" w:rsidSect="00CD1C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0B9B"/>
    <w:rsid w:val="000B0B9B"/>
    <w:rsid w:val="007754FD"/>
    <w:rsid w:val="009B3EA4"/>
    <w:rsid w:val="00CD1CE4"/>
    <w:rsid w:val="00FD78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B9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5109927">
      <w:bodyDiv w:val="1"/>
      <w:marLeft w:val="0"/>
      <w:marRight w:val="0"/>
      <w:marTop w:val="0"/>
      <w:marBottom w:val="0"/>
      <w:divBdr>
        <w:top w:val="none" w:sz="0" w:space="0" w:color="auto"/>
        <w:left w:val="none" w:sz="0" w:space="0" w:color="auto"/>
        <w:bottom w:val="none" w:sz="0" w:space="0" w:color="auto"/>
        <w:right w:val="none" w:sz="0" w:space="0" w:color="auto"/>
      </w:divBdr>
      <w:divsChild>
        <w:div w:id="433594996">
          <w:marLeft w:val="0"/>
          <w:marRight w:val="0"/>
          <w:marTop w:val="0"/>
          <w:marBottom w:val="0"/>
          <w:divBdr>
            <w:top w:val="none" w:sz="0" w:space="0" w:color="auto"/>
            <w:left w:val="none" w:sz="0" w:space="0" w:color="auto"/>
            <w:bottom w:val="none" w:sz="0" w:space="0" w:color="auto"/>
            <w:right w:val="none" w:sz="0" w:space="0" w:color="auto"/>
          </w:divBdr>
        </w:div>
      </w:divsChild>
    </w:div>
    <w:div w:id="1805390563">
      <w:bodyDiv w:val="1"/>
      <w:marLeft w:val="0"/>
      <w:marRight w:val="0"/>
      <w:marTop w:val="0"/>
      <w:marBottom w:val="0"/>
      <w:divBdr>
        <w:top w:val="none" w:sz="0" w:space="0" w:color="auto"/>
        <w:left w:val="none" w:sz="0" w:space="0" w:color="auto"/>
        <w:bottom w:val="none" w:sz="0" w:space="0" w:color="auto"/>
        <w:right w:val="none" w:sz="0" w:space="0" w:color="auto"/>
      </w:divBdr>
      <w:divsChild>
        <w:div w:id="1498881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2017-01-21T20:11:00Z</dcterms:created>
  <dcterms:modified xsi:type="dcterms:W3CDTF">2017-01-21T20:26:00Z</dcterms:modified>
</cp:coreProperties>
</file>