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B00F4B">
      <w:pPr>
        <w:rPr>
          <w:lang w:val="en-US"/>
        </w:rPr>
      </w:pPr>
      <w:r>
        <w:rPr>
          <w:lang w:val="en-US"/>
        </w:rPr>
        <w:t>Student’s Name</w:t>
      </w:r>
    </w:p>
    <w:p w:rsidR="00B00F4B" w:rsidRDefault="00B00F4B">
      <w:pPr>
        <w:rPr>
          <w:lang w:val="en-US"/>
        </w:rPr>
      </w:pPr>
      <w:r>
        <w:rPr>
          <w:lang w:val="en-US"/>
        </w:rPr>
        <w:t>Lecturer’s Name</w:t>
      </w:r>
    </w:p>
    <w:p w:rsidR="00B00F4B" w:rsidRDefault="00B00F4B">
      <w:pPr>
        <w:rPr>
          <w:lang w:val="en-US"/>
        </w:rPr>
      </w:pPr>
      <w:r>
        <w:rPr>
          <w:lang w:val="en-US"/>
        </w:rPr>
        <w:t>Unit</w:t>
      </w:r>
    </w:p>
    <w:p w:rsidR="00B00F4B" w:rsidRDefault="00B00F4B">
      <w:pPr>
        <w:rPr>
          <w:lang w:val="en-US"/>
        </w:rPr>
      </w:pPr>
      <w:r>
        <w:rPr>
          <w:lang w:val="en-US"/>
        </w:rPr>
        <w:t>Date</w:t>
      </w:r>
    </w:p>
    <w:p w:rsidR="00C66380" w:rsidRDefault="00C66380">
      <w:pPr>
        <w:rPr>
          <w:b/>
          <w:lang w:val="en-US"/>
        </w:rPr>
      </w:pPr>
      <w:r>
        <w:rPr>
          <w:lang w:val="en-US"/>
        </w:rPr>
        <w:t xml:space="preserve">                        </w:t>
      </w:r>
      <w:r w:rsidRPr="00C66380">
        <w:rPr>
          <w:b/>
          <w:lang w:val="en-US"/>
        </w:rPr>
        <w:t>Effects of European Contact on the African Continent</w:t>
      </w:r>
    </w:p>
    <w:p w:rsidR="00A66693" w:rsidRDefault="00A66693">
      <w:pPr>
        <w:rPr>
          <w:lang w:val="en-US"/>
        </w:rPr>
      </w:pPr>
      <w:r>
        <w:rPr>
          <w:b/>
          <w:lang w:val="en-US"/>
        </w:rPr>
        <w:tab/>
      </w:r>
      <w:r>
        <w:rPr>
          <w:lang w:val="en-US"/>
        </w:rPr>
        <w:t xml:space="preserve">Parts of Africa often had contact with Europe. This was the case with North Africa which due to it being just across from the European continent with only the Mediterranean as a barrier, was often ruled, controlled and even settled by Europeans. </w:t>
      </w:r>
      <w:r w:rsidR="001A4CAA">
        <w:rPr>
          <w:lang w:val="en-US"/>
        </w:rPr>
        <w:t>(</w:t>
      </w:r>
      <w:r w:rsidR="001A4CAA" w:rsidRPr="001A4CAA">
        <w:rPr>
          <w:lang w:val="en-US"/>
        </w:rPr>
        <w:t>\"text handout\"</w:t>
      </w:r>
      <w:r w:rsidR="001A4CAA">
        <w:rPr>
          <w:lang w:val="en-US"/>
        </w:rPr>
        <w:t>)</w:t>
      </w:r>
      <w:r w:rsidR="001A4CAA" w:rsidRPr="001A4CAA">
        <w:rPr>
          <w:lang w:val="en-US"/>
        </w:rPr>
        <w:t xml:space="preserve"> </w:t>
      </w:r>
      <w:r>
        <w:rPr>
          <w:lang w:val="en-US"/>
        </w:rPr>
        <w:t xml:space="preserve">Alexander the Great conquered Egypt and later on, one of his generals established the Ptolemaic </w:t>
      </w:r>
      <w:r w:rsidR="008C12C1">
        <w:rPr>
          <w:lang w:val="en-US"/>
        </w:rPr>
        <w:t>empire,</w:t>
      </w:r>
      <w:r>
        <w:rPr>
          <w:lang w:val="en-US"/>
        </w:rPr>
        <w:t xml:space="preserve"> a Greek dynasty that ruled Egypt and part of Nubia for a couple of centuries.</w:t>
      </w:r>
      <w:sdt>
        <w:sdtPr>
          <w:rPr>
            <w:lang w:val="en-US"/>
          </w:rPr>
          <w:id w:val="1743454864"/>
          <w:citation/>
        </w:sdtPr>
        <w:sdtEndPr/>
        <w:sdtContent>
          <w:r w:rsidR="001A4CAA">
            <w:rPr>
              <w:lang w:val="en-US"/>
            </w:rPr>
            <w:fldChar w:fldCharType="begin"/>
          </w:r>
          <w:r w:rsidR="001A4CAA">
            <w:rPr>
              <w:lang w:val="en-US"/>
            </w:rPr>
            <w:instrText xml:space="preserve">CITATION Nay15 \p 36 \l 1033 </w:instrText>
          </w:r>
          <w:r w:rsidR="001A4CAA">
            <w:rPr>
              <w:lang w:val="en-US"/>
            </w:rPr>
            <w:fldChar w:fldCharType="separate"/>
          </w:r>
          <w:r w:rsidR="001A4CAA">
            <w:rPr>
              <w:noProof/>
              <w:lang w:val="en-US"/>
            </w:rPr>
            <w:t xml:space="preserve"> (Naylor 36)</w:t>
          </w:r>
          <w:r w:rsidR="001A4CAA">
            <w:rPr>
              <w:lang w:val="en-US"/>
            </w:rPr>
            <w:fldChar w:fldCharType="end"/>
          </w:r>
        </w:sdtContent>
      </w:sdt>
      <w:r>
        <w:rPr>
          <w:lang w:val="en-US"/>
        </w:rPr>
        <w:t xml:space="preserve"> Later on, Egypt and much of North Africa became part of the Roman Empire</w:t>
      </w:r>
      <w:r w:rsidR="008C12C1">
        <w:rPr>
          <w:lang w:val="en-US"/>
        </w:rPr>
        <w:t xml:space="preserve">. After the fall of the Roman Empire, Egypt once more became part of the Greek speaking Byzantine Empire while much of the North African coast was occupied by the </w:t>
      </w:r>
      <w:r w:rsidR="00F231BE">
        <w:rPr>
          <w:lang w:val="en-US"/>
        </w:rPr>
        <w:t>Vandals, an East Germanic tribe. European contact with most of Europe ceased after the Islamic Conquest of North Africa and was largely limited to the areas that the Muslim conquered in Europe like Spain</w:t>
      </w:r>
      <w:sdt>
        <w:sdtPr>
          <w:rPr>
            <w:lang w:val="en-US"/>
          </w:rPr>
          <w:id w:val="-1044678141"/>
          <w:citation/>
        </w:sdtPr>
        <w:sdtEndPr/>
        <w:sdtContent>
          <w:r w:rsidR="001A4CAA">
            <w:rPr>
              <w:lang w:val="en-US"/>
            </w:rPr>
            <w:fldChar w:fldCharType="begin"/>
          </w:r>
          <w:r w:rsidR="001A4CAA">
            <w:rPr>
              <w:lang w:val="en-US"/>
            </w:rPr>
            <w:instrText xml:space="preserve">CITATION Nay15 \p 40 \l 1033 </w:instrText>
          </w:r>
          <w:r w:rsidR="001A4CAA">
            <w:rPr>
              <w:lang w:val="en-US"/>
            </w:rPr>
            <w:fldChar w:fldCharType="separate"/>
          </w:r>
          <w:r w:rsidR="001A4CAA">
            <w:rPr>
              <w:noProof/>
              <w:lang w:val="en-US"/>
            </w:rPr>
            <w:t xml:space="preserve"> (Naylor 40)</w:t>
          </w:r>
          <w:r w:rsidR="001A4CAA">
            <w:rPr>
              <w:lang w:val="en-US"/>
            </w:rPr>
            <w:fldChar w:fldCharType="end"/>
          </w:r>
        </w:sdtContent>
      </w:sdt>
      <w:r w:rsidR="00F231BE">
        <w:rPr>
          <w:lang w:val="en-US"/>
        </w:rPr>
        <w:t>.</w:t>
      </w:r>
      <w:r w:rsidR="004F2AAC">
        <w:rPr>
          <w:lang w:val="en-US"/>
        </w:rPr>
        <w:t xml:space="preserve"> </w:t>
      </w:r>
      <w:bookmarkStart w:id="0" w:name="_GoBack"/>
      <w:bookmarkEnd w:id="0"/>
      <w:r w:rsidR="008C12C1">
        <w:rPr>
          <w:lang w:val="en-US"/>
        </w:rPr>
        <w:br/>
      </w:r>
      <w:r w:rsidR="008C12C1">
        <w:rPr>
          <w:lang w:val="en-US"/>
        </w:rPr>
        <w:tab/>
        <w:t xml:space="preserve">Although the Northern coast of Africa often had contact with Europe. Much of Africa remained unknown to Europeans beyond fabled tales often told by Arab traders, who were trading with the people on the fringes of the Sahara. This would change in </w:t>
      </w:r>
      <w:r w:rsidR="006B7F5C">
        <w:rPr>
          <w:lang w:val="en-US"/>
        </w:rPr>
        <w:t>the 15</w:t>
      </w:r>
      <w:r w:rsidR="006B7F5C" w:rsidRPr="006B7F5C">
        <w:rPr>
          <w:vertAlign w:val="superscript"/>
          <w:lang w:val="en-US"/>
        </w:rPr>
        <w:t>th</w:t>
      </w:r>
      <w:r w:rsidR="006B7F5C">
        <w:rPr>
          <w:lang w:val="en-US"/>
        </w:rPr>
        <w:t xml:space="preserve"> Century. </w:t>
      </w:r>
      <w:r w:rsidR="006B7F5C">
        <w:rPr>
          <w:lang w:val="en-US"/>
        </w:rPr>
        <w:br/>
        <w:t xml:space="preserve">Europe relied on a lot of products from the Silk Road which supplied various spices as well as exotic products from the Middle East as well as the Far East and South Asia, which was a major source of spices. However, the Silk Road largely passed through Ottoman lands who maintained a tight monopoly over the routes. </w:t>
      </w:r>
      <w:r w:rsidR="001A4CAA">
        <w:rPr>
          <w:lang w:val="en-US"/>
        </w:rPr>
        <w:t>(</w:t>
      </w:r>
      <w:r w:rsidR="001A4CAA" w:rsidRPr="001A4CAA">
        <w:rPr>
          <w:lang w:val="en-US"/>
        </w:rPr>
        <w:t>\"text handout\"</w:t>
      </w:r>
      <w:r w:rsidR="001A4CAA">
        <w:rPr>
          <w:lang w:val="en-US"/>
        </w:rPr>
        <w:t>)</w:t>
      </w:r>
      <w:r w:rsidR="006B7F5C">
        <w:rPr>
          <w:lang w:val="en-US"/>
        </w:rPr>
        <w:t xml:space="preserve">As a result. Some European nations started looking for alternative routes to reach </w:t>
      </w:r>
      <w:r w:rsidR="00C0295D">
        <w:rPr>
          <w:lang w:val="en-US"/>
        </w:rPr>
        <w:t xml:space="preserve">those areas. Spain and Portugal were the </w:t>
      </w:r>
      <w:r w:rsidR="00C0295D">
        <w:rPr>
          <w:lang w:val="en-US"/>
        </w:rPr>
        <w:lastRenderedPageBreak/>
        <w:t xml:space="preserve">pioneers of this attempt. Both nations had been occupied by the Moors and therefore had experienced contact with African traders. King Henry the Navigator, who is widely considered to be the pioneer of the Age of Discoveries was really fascinated with Africa and saw the continent as the path to reach India. The Portuguese especially made several endeavors to go beyond </w:t>
      </w:r>
      <w:r w:rsidR="00B476D4">
        <w:rPr>
          <w:lang w:val="en-US"/>
        </w:rPr>
        <w:t xml:space="preserve">Cape </w:t>
      </w:r>
      <w:proofErr w:type="spellStart"/>
      <w:r w:rsidR="00B476D4">
        <w:rPr>
          <w:lang w:val="en-US"/>
        </w:rPr>
        <w:t>Bojador</w:t>
      </w:r>
      <w:proofErr w:type="spellEnd"/>
      <w:r w:rsidR="00B476D4">
        <w:rPr>
          <w:lang w:val="en-US"/>
        </w:rPr>
        <w:t>, which was the most southerly point the Europeans knew</w:t>
      </w:r>
      <w:r w:rsidR="00671E9F">
        <w:rPr>
          <w:lang w:val="en-US"/>
        </w:rPr>
        <w:t xml:space="preserve"> with </w:t>
      </w:r>
      <w:proofErr w:type="spellStart"/>
      <w:r w:rsidR="00671E9F">
        <w:rPr>
          <w:lang w:val="en-US"/>
        </w:rPr>
        <w:t>Alvi</w:t>
      </w:r>
      <w:r w:rsidR="00094C8A">
        <w:rPr>
          <w:lang w:val="en-US"/>
        </w:rPr>
        <w:t>se</w:t>
      </w:r>
      <w:proofErr w:type="spellEnd"/>
      <w:r w:rsidR="00094C8A">
        <w:rPr>
          <w:lang w:val="en-US"/>
        </w:rPr>
        <w:t xml:space="preserve"> </w:t>
      </w:r>
      <w:proofErr w:type="spellStart"/>
      <w:r w:rsidR="00094C8A">
        <w:rPr>
          <w:lang w:val="en-US"/>
        </w:rPr>
        <w:t>Cadamosto</w:t>
      </w:r>
      <w:proofErr w:type="spellEnd"/>
      <w:r w:rsidR="00094C8A">
        <w:rPr>
          <w:lang w:val="en-US"/>
        </w:rPr>
        <w:t xml:space="preserve"> reaching the Cape Verde</w:t>
      </w:r>
      <w:r w:rsidR="00671E9F">
        <w:rPr>
          <w:lang w:val="en-US"/>
        </w:rPr>
        <w:t xml:space="preserve"> Islands</w:t>
      </w:r>
      <w:r w:rsidR="00094C8A">
        <w:rPr>
          <w:lang w:val="en-US"/>
        </w:rPr>
        <w:t xml:space="preserve"> in 1456</w:t>
      </w:r>
      <w:r w:rsidR="00671E9F">
        <w:rPr>
          <w:lang w:val="en-US"/>
        </w:rPr>
        <w:t>, Bartholomew Diaz going past the Cape of Good Hope</w:t>
      </w:r>
      <w:r w:rsidR="00094C8A">
        <w:rPr>
          <w:lang w:val="en-US"/>
        </w:rPr>
        <w:t xml:space="preserve"> in 1488</w:t>
      </w:r>
      <w:r w:rsidR="00671E9F">
        <w:rPr>
          <w:lang w:val="en-US"/>
        </w:rPr>
        <w:t xml:space="preserve"> and Vasco Da Gama finally reached India</w:t>
      </w:r>
      <w:r w:rsidR="00094C8A">
        <w:rPr>
          <w:lang w:val="en-US"/>
        </w:rPr>
        <w:t xml:space="preserve"> in 1498</w:t>
      </w:r>
      <w:r w:rsidR="00671E9F">
        <w:rPr>
          <w:lang w:val="en-US"/>
        </w:rPr>
        <w:t>.</w:t>
      </w:r>
      <w:sdt>
        <w:sdtPr>
          <w:rPr>
            <w:lang w:val="en-US"/>
          </w:rPr>
          <w:id w:val="1098071322"/>
          <w:citation/>
        </w:sdtPr>
        <w:sdtEndPr/>
        <w:sdtContent>
          <w:r w:rsidR="000162D8">
            <w:rPr>
              <w:lang w:val="en-US"/>
            </w:rPr>
            <w:fldChar w:fldCharType="begin"/>
          </w:r>
          <w:r w:rsidR="000162D8">
            <w:rPr>
              <w:lang w:val="en-US"/>
            </w:rPr>
            <w:instrText xml:space="preserve">CITATION Kel14 \p 12 \l 1033 </w:instrText>
          </w:r>
          <w:r w:rsidR="000162D8">
            <w:rPr>
              <w:lang w:val="en-US"/>
            </w:rPr>
            <w:fldChar w:fldCharType="separate"/>
          </w:r>
          <w:r w:rsidR="000162D8">
            <w:rPr>
              <w:noProof/>
              <w:lang w:val="en-US"/>
            </w:rPr>
            <w:t xml:space="preserve"> (Keltie 12)</w:t>
          </w:r>
          <w:r w:rsidR="000162D8">
            <w:rPr>
              <w:lang w:val="en-US"/>
            </w:rPr>
            <w:fldChar w:fldCharType="end"/>
          </w:r>
        </w:sdtContent>
      </w:sdt>
    </w:p>
    <w:p w:rsidR="00671E9F" w:rsidRDefault="00671E9F">
      <w:pPr>
        <w:rPr>
          <w:lang w:val="en-US"/>
        </w:rPr>
      </w:pPr>
      <w:r>
        <w:rPr>
          <w:lang w:val="en-US"/>
        </w:rPr>
        <w:t xml:space="preserve"> </w:t>
      </w:r>
      <w:r>
        <w:rPr>
          <w:lang w:val="en-US"/>
        </w:rPr>
        <w:tab/>
        <w:t>When the Portuguese reached the West African Coast, initial contact with locals was largely peaceful. This was not the case in East Africa where the Portuguese experienced a lot of hostility from some of the city states which were located there at the time. In order to secure the newly found trade route, the Portuguese had to suppress a lot of rebellions in East Africa, particularly in the city of Mombasa</w:t>
      </w:r>
      <w:r w:rsidR="00094C8A">
        <w:rPr>
          <w:lang w:val="en-US"/>
        </w:rPr>
        <w:t xml:space="preserve"> where they sacked the city in 1500, 1528 and 1589, </w:t>
      </w:r>
      <w:r>
        <w:rPr>
          <w:lang w:val="en-US"/>
        </w:rPr>
        <w:t>they later built a fort known as Fort Jesus</w:t>
      </w:r>
      <w:r w:rsidR="00094C8A">
        <w:rPr>
          <w:lang w:val="en-US"/>
        </w:rPr>
        <w:t xml:space="preserve"> there in 1593</w:t>
      </w:r>
      <w:r w:rsidR="000162D8">
        <w:rPr>
          <w:lang w:val="en-US"/>
        </w:rPr>
        <w:t xml:space="preserve"> to keep the population in line</w:t>
      </w:r>
      <w:r>
        <w:rPr>
          <w:lang w:val="en-US"/>
        </w:rPr>
        <w:t xml:space="preserve">. </w:t>
      </w:r>
      <w:sdt>
        <w:sdtPr>
          <w:rPr>
            <w:lang w:val="en-US"/>
          </w:rPr>
          <w:id w:val="2141458890"/>
          <w:citation/>
        </w:sdtPr>
        <w:sdtEndPr/>
        <w:sdtContent>
          <w:r w:rsidR="000162D8">
            <w:rPr>
              <w:lang w:val="en-US"/>
            </w:rPr>
            <w:fldChar w:fldCharType="begin"/>
          </w:r>
          <w:r w:rsidR="000162D8">
            <w:rPr>
              <w:lang w:val="en-US"/>
            </w:rPr>
            <w:instrText xml:space="preserve">CITATION Oli16 \p 41 \l 1033 </w:instrText>
          </w:r>
          <w:r w:rsidR="000162D8">
            <w:rPr>
              <w:lang w:val="en-US"/>
            </w:rPr>
            <w:fldChar w:fldCharType="separate"/>
          </w:r>
          <w:r w:rsidR="000162D8">
            <w:rPr>
              <w:noProof/>
              <w:lang w:val="en-US"/>
            </w:rPr>
            <w:t>(Oliveira 41)</w:t>
          </w:r>
          <w:r w:rsidR="000162D8">
            <w:rPr>
              <w:lang w:val="en-US"/>
            </w:rPr>
            <w:fldChar w:fldCharType="end"/>
          </w:r>
        </w:sdtContent>
      </w:sdt>
    </w:p>
    <w:p w:rsidR="00671E9F" w:rsidRDefault="00671E9F">
      <w:pPr>
        <w:rPr>
          <w:lang w:val="en-US"/>
        </w:rPr>
      </w:pPr>
      <w:r>
        <w:rPr>
          <w:lang w:val="en-US"/>
        </w:rPr>
        <w:tab/>
        <w:t xml:space="preserve">The discovery of the new trade route saw a rush of European powers also trying to get a piece of the pie. The </w:t>
      </w:r>
      <w:r w:rsidR="00585BA9">
        <w:rPr>
          <w:lang w:val="en-US"/>
        </w:rPr>
        <w:t>Dutch, French</w:t>
      </w:r>
      <w:r>
        <w:rPr>
          <w:lang w:val="en-US"/>
        </w:rPr>
        <w:t xml:space="preserve"> and British all established trading companies that built forts and trading </w:t>
      </w:r>
      <w:r w:rsidR="00094C8A">
        <w:rPr>
          <w:lang w:val="en-US"/>
        </w:rPr>
        <w:t>centers</w:t>
      </w:r>
      <w:r>
        <w:rPr>
          <w:lang w:val="en-US"/>
        </w:rPr>
        <w:t xml:space="preserve"> on the West African coast both as places to rest on their way to and from India as well as trade with locals.</w:t>
      </w:r>
      <w:r w:rsidR="00094C8A">
        <w:rPr>
          <w:lang w:val="en-US"/>
        </w:rPr>
        <w:t xml:space="preserve"> The most famous is the Elmina castle, which was established by the Portuguese in 1482, seized by the Dutch in 1637 and later the British in 1872.</w:t>
      </w:r>
      <w:r>
        <w:rPr>
          <w:lang w:val="en-US"/>
        </w:rPr>
        <w:t xml:space="preserve"> For the first time, the people of Africa who lived in the Guinea grasslands and the forested areas were trading with the outside world and they had plenty of commodities. From palm oil to ivory as well as variou</w:t>
      </w:r>
      <w:r w:rsidR="00585BA9">
        <w:rPr>
          <w:lang w:val="en-US"/>
        </w:rPr>
        <w:t>s precious stones and gold.</w:t>
      </w:r>
      <w:sdt>
        <w:sdtPr>
          <w:rPr>
            <w:lang w:val="en-US"/>
          </w:rPr>
          <w:id w:val="144163945"/>
          <w:citation/>
        </w:sdtPr>
        <w:sdtEndPr/>
        <w:sdtContent>
          <w:r w:rsidR="005804F6">
            <w:rPr>
              <w:lang w:val="en-US"/>
            </w:rPr>
            <w:fldChar w:fldCharType="begin"/>
          </w:r>
          <w:r w:rsidR="005804F6">
            <w:rPr>
              <w:lang w:val="en-US"/>
            </w:rPr>
            <w:instrText xml:space="preserve">CITATION Kel14 \p 25 \l 1033 </w:instrText>
          </w:r>
          <w:r w:rsidR="005804F6">
            <w:rPr>
              <w:lang w:val="en-US"/>
            </w:rPr>
            <w:fldChar w:fldCharType="separate"/>
          </w:r>
          <w:r w:rsidR="005804F6">
            <w:rPr>
              <w:noProof/>
              <w:lang w:val="en-US"/>
            </w:rPr>
            <w:t xml:space="preserve"> (Keltie 25)</w:t>
          </w:r>
          <w:r w:rsidR="005804F6">
            <w:rPr>
              <w:lang w:val="en-US"/>
            </w:rPr>
            <w:fldChar w:fldCharType="end"/>
          </w:r>
        </w:sdtContent>
      </w:sdt>
      <w:r w:rsidR="00585BA9">
        <w:rPr>
          <w:lang w:val="en-US"/>
        </w:rPr>
        <w:t xml:space="preserve"> </w:t>
      </w:r>
      <w:r w:rsidR="00010DA7">
        <w:rPr>
          <w:lang w:val="en-US"/>
        </w:rPr>
        <w:t>However, as mentioned earlier, European contact also brought misery in some parts of Africa like East Africa where the Portuguese ruthlessly exerted their rule</w:t>
      </w:r>
      <w:r w:rsidR="007210A4">
        <w:rPr>
          <w:lang w:val="en-US"/>
        </w:rPr>
        <w:t xml:space="preserve"> in order to protect the passage to </w:t>
      </w:r>
      <w:r w:rsidR="007210A4">
        <w:rPr>
          <w:lang w:val="en-US"/>
        </w:rPr>
        <w:lastRenderedPageBreak/>
        <w:t>India</w:t>
      </w:r>
      <w:r w:rsidR="00010DA7">
        <w:rPr>
          <w:lang w:val="en-US"/>
        </w:rPr>
        <w:t>. Events in South America however, would change the relationship between Europeans and Africans and have a major impact on the continent.</w:t>
      </w:r>
    </w:p>
    <w:p w:rsidR="00DC083D" w:rsidRDefault="00010DA7">
      <w:pPr>
        <w:rPr>
          <w:lang w:val="en-US"/>
        </w:rPr>
      </w:pPr>
      <w:r>
        <w:rPr>
          <w:lang w:val="en-US"/>
        </w:rPr>
        <w:tab/>
      </w:r>
      <w:r w:rsidR="00094C8A">
        <w:rPr>
          <w:lang w:val="en-US"/>
        </w:rPr>
        <w:t xml:space="preserve">Slavery was introduced in the Americas but as the natives died </w:t>
      </w:r>
      <w:r w:rsidR="001018FC">
        <w:rPr>
          <w:lang w:val="en-US"/>
        </w:rPr>
        <w:t>of</w:t>
      </w:r>
      <w:r w:rsidR="00094C8A">
        <w:rPr>
          <w:lang w:val="en-US"/>
        </w:rPr>
        <w:t xml:space="preserve"> due to the diseases that the Europeans had brought, a new source of </w:t>
      </w:r>
      <w:r w:rsidR="001018FC">
        <w:rPr>
          <w:lang w:val="en-US"/>
        </w:rPr>
        <w:t>labor</w:t>
      </w:r>
      <w:r w:rsidR="00094C8A">
        <w:rPr>
          <w:lang w:val="en-US"/>
        </w:rPr>
        <w:t xml:space="preserve"> was needed. The European powers </w:t>
      </w:r>
      <w:r>
        <w:rPr>
          <w:lang w:val="en-US"/>
        </w:rPr>
        <w:t xml:space="preserve">found a solution in Africa, where former trading posts, now became </w:t>
      </w:r>
      <w:r w:rsidR="00094C8A">
        <w:rPr>
          <w:lang w:val="en-US"/>
        </w:rPr>
        <w:t>centers</w:t>
      </w:r>
      <w:r>
        <w:rPr>
          <w:lang w:val="en-US"/>
        </w:rPr>
        <w:t xml:space="preserve"> of processing slaves from the interior of the African continent.</w:t>
      </w:r>
      <w:sdt>
        <w:sdtPr>
          <w:rPr>
            <w:lang w:val="en-US"/>
          </w:rPr>
          <w:id w:val="-798986781"/>
          <w:citation/>
        </w:sdtPr>
        <w:sdtEndPr/>
        <w:sdtContent>
          <w:r w:rsidR="00B53E76">
            <w:rPr>
              <w:lang w:val="en-US"/>
            </w:rPr>
            <w:fldChar w:fldCharType="begin"/>
          </w:r>
          <w:r w:rsidR="00B53E76">
            <w:rPr>
              <w:lang w:val="en-US"/>
            </w:rPr>
            <w:instrText xml:space="preserve">CITATION Lov11 \p 28 \l 1033 </w:instrText>
          </w:r>
          <w:r w:rsidR="00B53E76">
            <w:rPr>
              <w:lang w:val="en-US"/>
            </w:rPr>
            <w:fldChar w:fldCharType="separate"/>
          </w:r>
          <w:r w:rsidR="00B53E76">
            <w:rPr>
              <w:noProof/>
              <w:lang w:val="en-US"/>
            </w:rPr>
            <w:t xml:space="preserve"> (Lovejoy 28)</w:t>
          </w:r>
          <w:r w:rsidR="00B53E76">
            <w:rPr>
              <w:lang w:val="en-US"/>
            </w:rPr>
            <w:fldChar w:fldCharType="end"/>
          </w:r>
        </w:sdtContent>
      </w:sdt>
      <w:r>
        <w:rPr>
          <w:lang w:val="en-US"/>
        </w:rPr>
        <w:t xml:space="preserve"> The </w:t>
      </w:r>
      <w:r w:rsidR="00094C8A">
        <w:rPr>
          <w:lang w:val="en-US"/>
        </w:rPr>
        <w:t>center</w:t>
      </w:r>
      <w:r>
        <w:rPr>
          <w:lang w:val="en-US"/>
        </w:rPr>
        <w:t xml:space="preserve"> of slave trade thus rapidly moved from the Muslim world to the Atlantic where the Middle Passage </w:t>
      </w:r>
      <w:r w:rsidR="001A13EA">
        <w:rPr>
          <w:lang w:val="en-US"/>
        </w:rPr>
        <w:t>was established.</w:t>
      </w:r>
      <w:r w:rsidR="001018FC">
        <w:rPr>
          <w:lang w:val="en-US"/>
        </w:rPr>
        <w:t xml:space="preserve"> Between the 15</w:t>
      </w:r>
      <w:r w:rsidR="001018FC" w:rsidRPr="001018FC">
        <w:rPr>
          <w:vertAlign w:val="superscript"/>
          <w:lang w:val="en-US"/>
        </w:rPr>
        <w:t>th</w:t>
      </w:r>
      <w:r w:rsidR="001018FC">
        <w:rPr>
          <w:lang w:val="en-US"/>
        </w:rPr>
        <w:t xml:space="preserve"> and 19</w:t>
      </w:r>
      <w:r w:rsidR="001018FC" w:rsidRPr="001018FC">
        <w:rPr>
          <w:vertAlign w:val="superscript"/>
          <w:lang w:val="en-US"/>
        </w:rPr>
        <w:t>th</w:t>
      </w:r>
      <w:r w:rsidR="001018FC">
        <w:rPr>
          <w:lang w:val="en-US"/>
        </w:rPr>
        <w:t xml:space="preserve"> Century,</w:t>
      </w:r>
      <w:r w:rsidR="001A13EA">
        <w:rPr>
          <w:lang w:val="en-US"/>
        </w:rPr>
        <w:t xml:space="preserve"> 12 million Africans were enslaved and sent to the New World where many lived in harsh conditions and a large number actually died on their way there. In Africa, slave trade heavily depopulated some areas, especially in South West Africa. </w:t>
      </w:r>
      <w:sdt>
        <w:sdtPr>
          <w:rPr>
            <w:lang w:val="en-US"/>
          </w:rPr>
          <w:id w:val="1906411227"/>
          <w:citation/>
        </w:sdtPr>
        <w:sdtEndPr/>
        <w:sdtContent>
          <w:r w:rsidR="000162D8">
            <w:rPr>
              <w:lang w:val="en-US"/>
            </w:rPr>
            <w:fldChar w:fldCharType="begin"/>
          </w:r>
          <w:r w:rsidR="000162D8">
            <w:rPr>
              <w:lang w:val="en-US"/>
            </w:rPr>
            <w:instrText xml:space="preserve">CITATION Lov11 \p 34 \l 1033 </w:instrText>
          </w:r>
          <w:r w:rsidR="000162D8">
            <w:rPr>
              <w:lang w:val="en-US"/>
            </w:rPr>
            <w:fldChar w:fldCharType="separate"/>
          </w:r>
          <w:r w:rsidR="000162D8">
            <w:rPr>
              <w:noProof/>
              <w:lang w:val="en-US"/>
            </w:rPr>
            <w:t>(Lovejoy 34)</w:t>
          </w:r>
          <w:r w:rsidR="000162D8">
            <w:rPr>
              <w:lang w:val="en-US"/>
            </w:rPr>
            <w:fldChar w:fldCharType="end"/>
          </w:r>
        </w:sdtContent>
      </w:sdt>
    </w:p>
    <w:p w:rsidR="00010DA7" w:rsidRDefault="001018FC" w:rsidP="00DC083D">
      <w:pPr>
        <w:ind w:firstLine="720"/>
        <w:rPr>
          <w:lang w:val="en-US"/>
        </w:rPr>
      </w:pPr>
      <w:r>
        <w:rPr>
          <w:lang w:val="en-US"/>
        </w:rPr>
        <w:t xml:space="preserve">This form of European contact changed some African societies whereby </w:t>
      </w:r>
      <w:r w:rsidR="001A13EA">
        <w:rPr>
          <w:lang w:val="en-US"/>
        </w:rPr>
        <w:t xml:space="preserve">Africans also became complicit in the </w:t>
      </w:r>
      <w:r>
        <w:rPr>
          <w:lang w:val="en-US"/>
        </w:rPr>
        <w:t>slave trade. Kingdoms</w:t>
      </w:r>
      <w:r w:rsidR="00DC083D">
        <w:rPr>
          <w:lang w:val="en-US"/>
        </w:rPr>
        <w:t xml:space="preserve"> that thrived on slavery such as the </w:t>
      </w:r>
      <w:proofErr w:type="spellStart"/>
      <w:r w:rsidR="00DC083D">
        <w:rPr>
          <w:lang w:val="en-US"/>
        </w:rPr>
        <w:t>Kongo</w:t>
      </w:r>
      <w:proofErr w:type="spellEnd"/>
      <w:r w:rsidR="00DC083D">
        <w:rPr>
          <w:lang w:val="en-US"/>
        </w:rPr>
        <w:t xml:space="preserve"> in Central Africa and the states of Oyo, </w:t>
      </w:r>
      <w:proofErr w:type="spellStart"/>
      <w:r w:rsidR="00DC083D">
        <w:rPr>
          <w:lang w:val="en-US"/>
        </w:rPr>
        <w:t>Dahomey</w:t>
      </w:r>
      <w:proofErr w:type="spellEnd"/>
      <w:r w:rsidR="00DC083D">
        <w:rPr>
          <w:lang w:val="en-US"/>
        </w:rPr>
        <w:t xml:space="preserve"> and Ashanti in West Africa</w:t>
      </w:r>
      <w:r>
        <w:rPr>
          <w:lang w:val="en-US"/>
        </w:rPr>
        <w:t xml:space="preserve"> emerged</w:t>
      </w:r>
      <w:r w:rsidR="00DC083D">
        <w:rPr>
          <w:lang w:val="en-US"/>
        </w:rPr>
        <w:t xml:space="preserve">. </w:t>
      </w:r>
      <w:sdt>
        <w:sdtPr>
          <w:rPr>
            <w:lang w:val="en-US"/>
          </w:rPr>
          <w:id w:val="704840891"/>
          <w:citation/>
        </w:sdtPr>
        <w:sdtEndPr/>
        <w:sdtContent>
          <w:r w:rsidR="000162D8">
            <w:rPr>
              <w:lang w:val="en-US"/>
            </w:rPr>
            <w:fldChar w:fldCharType="begin"/>
          </w:r>
          <w:r w:rsidR="000162D8">
            <w:rPr>
              <w:lang w:val="en-US"/>
            </w:rPr>
            <w:instrText xml:space="preserve">CITATION Lov11 \p 73 \l 1033 </w:instrText>
          </w:r>
          <w:r w:rsidR="000162D8">
            <w:rPr>
              <w:lang w:val="en-US"/>
            </w:rPr>
            <w:fldChar w:fldCharType="separate"/>
          </w:r>
          <w:r w:rsidR="000162D8">
            <w:rPr>
              <w:noProof/>
              <w:lang w:val="en-US"/>
            </w:rPr>
            <w:t>(Lovejoy 73)</w:t>
          </w:r>
          <w:r w:rsidR="000162D8">
            <w:rPr>
              <w:lang w:val="en-US"/>
            </w:rPr>
            <w:fldChar w:fldCharType="end"/>
          </w:r>
        </w:sdtContent>
      </w:sdt>
      <w:r w:rsidR="00DC083D">
        <w:rPr>
          <w:lang w:val="en-US"/>
        </w:rPr>
        <w:t xml:space="preserve"> These states devastated parts of the continent through warfare and enslavement of entire villages, leading to overall economic decline even though in the slave states, the economy improved due to access to items that they had never had before the establishment of the Trans-Atlantic trade. However, after a long campaign, slavery was </w:t>
      </w:r>
      <w:r w:rsidR="007210A4">
        <w:rPr>
          <w:lang w:val="en-US"/>
        </w:rPr>
        <w:t xml:space="preserve">abolished, leading to the decline of such states. </w:t>
      </w:r>
      <w:r w:rsidR="00DC083D">
        <w:rPr>
          <w:lang w:val="en-US"/>
        </w:rPr>
        <w:t>Events in Europe however once more led to drastic change in European interaction with Africans and it was these changes that eventually had the most impact on the African continent.</w:t>
      </w:r>
      <w:r w:rsidR="00DC083D">
        <w:rPr>
          <w:lang w:val="en-US"/>
        </w:rPr>
        <w:br/>
      </w:r>
      <w:r w:rsidR="00DC083D">
        <w:rPr>
          <w:lang w:val="en-US"/>
        </w:rPr>
        <w:tab/>
        <w:t xml:space="preserve">The Industrial and Agricultural Revolutions </w:t>
      </w:r>
      <w:r w:rsidR="007210A4">
        <w:rPr>
          <w:lang w:val="en-US"/>
        </w:rPr>
        <w:t xml:space="preserve">brought drastic changes in Europe. </w:t>
      </w:r>
      <w:r w:rsidR="00DC083D">
        <w:rPr>
          <w:lang w:val="en-US"/>
        </w:rPr>
        <w:t xml:space="preserve">The </w:t>
      </w:r>
      <w:r w:rsidR="005B6F9F">
        <w:rPr>
          <w:lang w:val="en-US"/>
        </w:rPr>
        <w:t>revolutions, while</w:t>
      </w:r>
      <w:r w:rsidR="00DC083D">
        <w:rPr>
          <w:lang w:val="en-US"/>
        </w:rPr>
        <w:t xml:space="preserve"> benefitting most European powers, also cre</w:t>
      </w:r>
      <w:r w:rsidR="005B6F9F">
        <w:rPr>
          <w:lang w:val="en-US"/>
        </w:rPr>
        <w:t>ated some problems. Many European powers became prosperous and wanted to become colonial powers. This was the case with Belgium, Germany and Italy</w:t>
      </w:r>
      <w:r w:rsidR="007210A4">
        <w:rPr>
          <w:lang w:val="en-US"/>
        </w:rPr>
        <w:t>, all who were latecomers to the colonial scene</w:t>
      </w:r>
      <w:r w:rsidR="005B6F9F">
        <w:rPr>
          <w:lang w:val="en-US"/>
        </w:rPr>
        <w:t>.</w:t>
      </w:r>
      <w:sdt>
        <w:sdtPr>
          <w:rPr>
            <w:lang w:val="en-US"/>
          </w:rPr>
          <w:id w:val="-1508670831"/>
          <w:citation/>
        </w:sdtPr>
        <w:sdtEndPr/>
        <w:sdtContent>
          <w:r w:rsidR="00D64517">
            <w:rPr>
              <w:lang w:val="en-US"/>
            </w:rPr>
            <w:fldChar w:fldCharType="begin"/>
          </w:r>
          <w:r w:rsidR="00D64517">
            <w:rPr>
              <w:lang w:val="en-US"/>
            </w:rPr>
            <w:instrText xml:space="preserve">CITATION Pak15 \p 21 \l 1033 </w:instrText>
          </w:r>
          <w:r w:rsidR="00D64517">
            <w:rPr>
              <w:lang w:val="en-US"/>
            </w:rPr>
            <w:fldChar w:fldCharType="separate"/>
          </w:r>
          <w:r w:rsidR="00D64517">
            <w:rPr>
              <w:noProof/>
              <w:lang w:val="en-US"/>
            </w:rPr>
            <w:t xml:space="preserve"> </w:t>
          </w:r>
          <w:r w:rsidR="00D64517">
            <w:rPr>
              <w:noProof/>
              <w:lang w:val="en-US"/>
            </w:rPr>
            <w:lastRenderedPageBreak/>
            <w:t>(Pakenham 21)</w:t>
          </w:r>
          <w:r w:rsidR="00D64517">
            <w:rPr>
              <w:lang w:val="en-US"/>
            </w:rPr>
            <w:fldChar w:fldCharType="end"/>
          </w:r>
        </w:sdtContent>
      </w:sdt>
      <w:r w:rsidR="005B6F9F">
        <w:rPr>
          <w:lang w:val="en-US"/>
        </w:rPr>
        <w:t xml:space="preserve"> There was also the need to access new sources of raw materials and markets for their goods and Africa was seen as one of the last frontiers to be conquered. A few nations also had a surplus population which was to be resettled in those areas.</w:t>
      </w:r>
      <w:sdt>
        <w:sdtPr>
          <w:rPr>
            <w:lang w:val="en-US"/>
          </w:rPr>
          <w:id w:val="813529611"/>
          <w:citation/>
        </w:sdtPr>
        <w:sdtEndPr/>
        <w:sdtContent>
          <w:r w:rsidR="00D64517">
            <w:rPr>
              <w:lang w:val="en-US"/>
            </w:rPr>
            <w:fldChar w:fldCharType="begin"/>
          </w:r>
          <w:r w:rsidR="00D64517">
            <w:rPr>
              <w:lang w:val="en-US"/>
            </w:rPr>
            <w:instrText xml:space="preserve">CITATION Pak15 \p 27 \l 1033 </w:instrText>
          </w:r>
          <w:r w:rsidR="00D64517">
            <w:rPr>
              <w:lang w:val="en-US"/>
            </w:rPr>
            <w:fldChar w:fldCharType="separate"/>
          </w:r>
          <w:r w:rsidR="00D64517">
            <w:rPr>
              <w:noProof/>
              <w:lang w:val="en-US"/>
            </w:rPr>
            <w:t xml:space="preserve"> (Pakenham 27)</w:t>
          </w:r>
          <w:r w:rsidR="00D64517">
            <w:rPr>
              <w:lang w:val="en-US"/>
            </w:rPr>
            <w:fldChar w:fldCharType="end"/>
          </w:r>
        </w:sdtContent>
      </w:sdt>
      <w:r w:rsidR="005B6F9F">
        <w:rPr>
          <w:lang w:val="en-US"/>
        </w:rPr>
        <w:t xml:space="preserve"> All these had an impact as colonization of the continent became a reality and the European contact with African people, long restricted to the coastline, moved to the interior.</w:t>
      </w:r>
    </w:p>
    <w:p w:rsidR="005B6F9F" w:rsidRDefault="005B6F9F" w:rsidP="00DC083D">
      <w:pPr>
        <w:ind w:firstLine="720"/>
        <w:rPr>
          <w:lang w:val="en-US"/>
        </w:rPr>
      </w:pPr>
      <w:r>
        <w:rPr>
          <w:lang w:val="en-US"/>
        </w:rPr>
        <w:t>European contact with African people in the interior had mixed results. In much of West Africa, it was largely peaceful as most chiefs and rulers accepted British and F</w:t>
      </w:r>
      <w:r w:rsidR="007210A4">
        <w:rPr>
          <w:lang w:val="en-US"/>
        </w:rPr>
        <w:t>rench administrations and most of them</w:t>
      </w:r>
      <w:r>
        <w:rPr>
          <w:lang w:val="en-US"/>
        </w:rPr>
        <w:t xml:space="preserve"> became tax collectors on their behalf. In some cases, the contact was violent. This was especially the case when European settlers were involved. The Boers, who had established a presence in the Cape, moved inland to avoid the British and in doing so came into conflict with several Bantu communities in the Northern and Eastern </w:t>
      </w:r>
      <w:r w:rsidR="00B209AF">
        <w:rPr>
          <w:lang w:val="en-US"/>
        </w:rPr>
        <w:t>parts</w:t>
      </w:r>
      <w:r>
        <w:rPr>
          <w:lang w:val="en-US"/>
        </w:rPr>
        <w:t xml:space="preserve"> of Present day South Africa. </w:t>
      </w:r>
      <w:sdt>
        <w:sdtPr>
          <w:rPr>
            <w:lang w:val="en-US"/>
          </w:rPr>
          <w:id w:val="-1140029151"/>
          <w:citation/>
        </w:sdtPr>
        <w:sdtEndPr/>
        <w:sdtContent>
          <w:r w:rsidR="001A4CAA">
            <w:rPr>
              <w:lang w:val="en-US"/>
            </w:rPr>
            <w:fldChar w:fldCharType="begin"/>
          </w:r>
          <w:r w:rsidR="001A4CAA">
            <w:rPr>
              <w:lang w:val="en-US"/>
            </w:rPr>
            <w:instrText xml:space="preserve">CITATION Kel14 \p 63 \l 1033 </w:instrText>
          </w:r>
          <w:r w:rsidR="001A4CAA">
            <w:rPr>
              <w:lang w:val="en-US"/>
            </w:rPr>
            <w:fldChar w:fldCharType="separate"/>
          </w:r>
          <w:r w:rsidR="001A4CAA">
            <w:rPr>
              <w:noProof/>
              <w:lang w:val="en-US"/>
            </w:rPr>
            <w:t>(Keltie 63)</w:t>
          </w:r>
          <w:r w:rsidR="001A4CAA">
            <w:rPr>
              <w:lang w:val="en-US"/>
            </w:rPr>
            <w:fldChar w:fldCharType="end"/>
          </w:r>
        </w:sdtContent>
      </w:sdt>
      <w:r>
        <w:rPr>
          <w:lang w:val="en-US"/>
        </w:rPr>
        <w:t xml:space="preserve">The presence of </w:t>
      </w:r>
      <w:r w:rsidR="007210A4">
        <w:rPr>
          <w:lang w:val="en-US"/>
        </w:rPr>
        <w:t xml:space="preserve">such </w:t>
      </w:r>
      <w:r>
        <w:rPr>
          <w:lang w:val="en-US"/>
        </w:rPr>
        <w:t xml:space="preserve">settlers </w:t>
      </w:r>
      <w:r w:rsidR="007210A4">
        <w:rPr>
          <w:lang w:val="en-US"/>
        </w:rPr>
        <w:t xml:space="preserve">often </w:t>
      </w:r>
      <w:r>
        <w:rPr>
          <w:lang w:val="en-US"/>
        </w:rPr>
        <w:t>lead to the dispossession of land from many African communities who were often moved to land reserves. This created a lot of resentment which later lead to conflict between the settlers and the communities. This is why the nations</w:t>
      </w:r>
      <w:r w:rsidR="007210A4" w:rsidRPr="007210A4">
        <w:t xml:space="preserve"> </w:t>
      </w:r>
      <w:r w:rsidR="007210A4">
        <w:t xml:space="preserve">which </w:t>
      </w:r>
      <w:r w:rsidR="007210A4" w:rsidRPr="007210A4">
        <w:rPr>
          <w:lang w:val="en-US"/>
        </w:rPr>
        <w:t>had large settler populations</w:t>
      </w:r>
      <w:r w:rsidR="007210A4">
        <w:rPr>
          <w:lang w:val="en-US"/>
        </w:rPr>
        <w:t xml:space="preserve"> only</w:t>
      </w:r>
      <w:r>
        <w:rPr>
          <w:lang w:val="en-US"/>
        </w:rPr>
        <w:t xml:space="preserve"> gained independenc</w:t>
      </w:r>
      <w:r w:rsidR="007210A4">
        <w:rPr>
          <w:lang w:val="en-US"/>
        </w:rPr>
        <w:t xml:space="preserve">e after a bloody insurgency. Examples are </w:t>
      </w:r>
      <w:r>
        <w:rPr>
          <w:lang w:val="en-US"/>
        </w:rPr>
        <w:t>Algeria, Kenya</w:t>
      </w:r>
      <w:r w:rsidR="00B209AF">
        <w:rPr>
          <w:lang w:val="en-US"/>
        </w:rPr>
        <w:t>, Mozambique</w:t>
      </w:r>
      <w:r w:rsidR="007210A4">
        <w:rPr>
          <w:lang w:val="en-US"/>
        </w:rPr>
        <w:t xml:space="preserve"> and Zimbabwe.</w:t>
      </w:r>
      <w:r>
        <w:rPr>
          <w:lang w:val="en-US"/>
        </w:rPr>
        <w:t xml:space="preserve"> </w:t>
      </w:r>
      <w:sdt>
        <w:sdtPr>
          <w:rPr>
            <w:lang w:val="en-US"/>
          </w:rPr>
          <w:id w:val="-1765066204"/>
          <w:citation/>
        </w:sdtPr>
        <w:sdtEndPr/>
        <w:sdtContent>
          <w:r w:rsidR="000162D8">
            <w:rPr>
              <w:lang w:val="en-US"/>
            </w:rPr>
            <w:fldChar w:fldCharType="begin"/>
          </w:r>
          <w:r w:rsidR="000162D8">
            <w:rPr>
              <w:lang w:val="en-US"/>
            </w:rPr>
            <w:instrText xml:space="preserve">CITATION Har151 \p 75 \l 1033 </w:instrText>
          </w:r>
          <w:r w:rsidR="000162D8">
            <w:rPr>
              <w:lang w:val="en-US"/>
            </w:rPr>
            <w:fldChar w:fldCharType="separate"/>
          </w:r>
          <w:r w:rsidR="000162D8">
            <w:rPr>
              <w:noProof/>
              <w:lang w:val="en-US"/>
            </w:rPr>
            <w:t>(Hargreaves 75)</w:t>
          </w:r>
          <w:r w:rsidR="000162D8">
            <w:rPr>
              <w:lang w:val="en-US"/>
            </w:rPr>
            <w:fldChar w:fldCharType="end"/>
          </w:r>
        </w:sdtContent>
      </w:sdt>
      <w:r w:rsidR="007210A4">
        <w:rPr>
          <w:lang w:val="en-US"/>
        </w:rPr>
        <w:t>Those</w:t>
      </w:r>
      <w:r w:rsidR="00B209AF">
        <w:rPr>
          <w:lang w:val="en-US"/>
        </w:rPr>
        <w:t xml:space="preserve"> that did not got independence peacefully</w:t>
      </w:r>
      <w:r w:rsidR="007210A4">
        <w:rPr>
          <w:lang w:val="en-US"/>
        </w:rPr>
        <w:t>, like most of West Africa</w:t>
      </w:r>
      <w:r w:rsidR="00B209AF">
        <w:rPr>
          <w:lang w:val="en-US"/>
        </w:rPr>
        <w:t>.</w:t>
      </w:r>
      <w:sdt>
        <w:sdtPr>
          <w:rPr>
            <w:lang w:val="en-US"/>
          </w:rPr>
          <w:id w:val="1581792377"/>
          <w:citation/>
        </w:sdtPr>
        <w:sdtEndPr/>
        <w:sdtContent>
          <w:r w:rsidR="000162D8">
            <w:rPr>
              <w:lang w:val="en-US"/>
            </w:rPr>
            <w:fldChar w:fldCharType="begin"/>
          </w:r>
          <w:r w:rsidR="000162D8">
            <w:rPr>
              <w:lang w:val="en-US"/>
            </w:rPr>
            <w:instrText xml:space="preserve">CITATION Har151 \p 81 \l 1033 </w:instrText>
          </w:r>
          <w:r w:rsidR="000162D8">
            <w:rPr>
              <w:lang w:val="en-US"/>
            </w:rPr>
            <w:fldChar w:fldCharType="separate"/>
          </w:r>
          <w:r w:rsidR="000162D8">
            <w:rPr>
              <w:noProof/>
              <w:lang w:val="en-US"/>
            </w:rPr>
            <w:t xml:space="preserve"> (Hargreaves 81)</w:t>
          </w:r>
          <w:r w:rsidR="000162D8">
            <w:rPr>
              <w:lang w:val="en-US"/>
            </w:rPr>
            <w:fldChar w:fldCharType="end"/>
          </w:r>
        </w:sdtContent>
      </w:sdt>
      <w:r w:rsidR="00B209AF">
        <w:rPr>
          <w:lang w:val="en-US"/>
        </w:rPr>
        <w:t xml:space="preserve"> The scramble for Africa also led to several African communities finding themselves divided by borders created by the European powers. Some of these borders later brought </w:t>
      </w:r>
      <w:r w:rsidR="007210A4">
        <w:rPr>
          <w:lang w:val="en-US"/>
        </w:rPr>
        <w:t xml:space="preserve">post-independence </w:t>
      </w:r>
      <w:r w:rsidR="00B209AF">
        <w:rPr>
          <w:lang w:val="en-US"/>
        </w:rPr>
        <w:t xml:space="preserve">conflict like the </w:t>
      </w:r>
      <w:proofErr w:type="spellStart"/>
      <w:r w:rsidR="00B209AF">
        <w:rPr>
          <w:lang w:val="en-US"/>
        </w:rPr>
        <w:t>Ogaden</w:t>
      </w:r>
      <w:proofErr w:type="spellEnd"/>
      <w:r w:rsidR="00B209AF">
        <w:rPr>
          <w:lang w:val="en-US"/>
        </w:rPr>
        <w:t xml:space="preserve"> war between Ethi</w:t>
      </w:r>
      <w:r w:rsidR="007210A4">
        <w:rPr>
          <w:lang w:val="en-US"/>
        </w:rPr>
        <w:t>opia and Somalia and the Sudanese civil war.</w:t>
      </w:r>
      <w:sdt>
        <w:sdtPr>
          <w:rPr>
            <w:lang w:val="en-US"/>
          </w:rPr>
          <w:id w:val="1035074078"/>
          <w:citation/>
        </w:sdtPr>
        <w:sdtEndPr/>
        <w:sdtContent>
          <w:r w:rsidR="00B838ED">
            <w:rPr>
              <w:lang w:val="en-US"/>
            </w:rPr>
            <w:fldChar w:fldCharType="begin"/>
          </w:r>
          <w:r w:rsidR="00B838ED">
            <w:rPr>
              <w:lang w:val="en-US"/>
            </w:rPr>
            <w:instrText xml:space="preserve">CITATION Boz15 \p 34 \l 1033 </w:instrText>
          </w:r>
          <w:r w:rsidR="00B838ED">
            <w:rPr>
              <w:lang w:val="en-US"/>
            </w:rPr>
            <w:fldChar w:fldCharType="separate"/>
          </w:r>
          <w:r w:rsidR="00B838ED">
            <w:rPr>
              <w:noProof/>
              <w:lang w:val="en-US"/>
            </w:rPr>
            <w:t xml:space="preserve"> (Bozeman 34)</w:t>
          </w:r>
          <w:r w:rsidR="00B838ED">
            <w:rPr>
              <w:lang w:val="en-US"/>
            </w:rPr>
            <w:fldChar w:fldCharType="end"/>
          </w:r>
        </w:sdtContent>
      </w:sdt>
    </w:p>
    <w:p w:rsidR="00B209AF" w:rsidRDefault="00B209AF" w:rsidP="00DC083D">
      <w:pPr>
        <w:ind w:firstLine="720"/>
        <w:rPr>
          <w:lang w:val="en-US"/>
        </w:rPr>
      </w:pPr>
      <w:r>
        <w:rPr>
          <w:lang w:val="en-US"/>
        </w:rPr>
        <w:t xml:space="preserve">However, some of the European contact was beneficial to the African communities. In order to access various resources, the Europeans often had to build a lot of infrastructure .This infrastructure allowed Africans to also trade with both the Europeans and each other more easily. The modern amenities and technologies that the Europeans brought with them </w:t>
      </w:r>
      <w:r>
        <w:rPr>
          <w:lang w:val="en-US"/>
        </w:rPr>
        <w:lastRenderedPageBreak/>
        <w:t xml:space="preserve">also exposed Africans to modern standards of living, how people lived elsewhere in the world and in many communities, brought the concept of urban life with its better jobs. </w:t>
      </w:r>
      <w:sdt>
        <w:sdtPr>
          <w:rPr>
            <w:lang w:val="en-US"/>
          </w:rPr>
          <w:id w:val="-42907505"/>
          <w:citation/>
        </w:sdtPr>
        <w:sdtEndPr/>
        <w:sdtContent>
          <w:r w:rsidR="001A4CAA">
            <w:rPr>
              <w:lang w:val="en-US"/>
            </w:rPr>
            <w:fldChar w:fldCharType="begin"/>
          </w:r>
          <w:r w:rsidR="001A4CAA">
            <w:rPr>
              <w:lang w:val="en-US"/>
            </w:rPr>
            <w:instrText xml:space="preserve">CITATION Har151 \p 179 \l 1033 </w:instrText>
          </w:r>
          <w:r w:rsidR="001A4CAA">
            <w:rPr>
              <w:lang w:val="en-US"/>
            </w:rPr>
            <w:fldChar w:fldCharType="separate"/>
          </w:r>
          <w:r w:rsidR="001A4CAA">
            <w:rPr>
              <w:noProof/>
              <w:lang w:val="en-US"/>
            </w:rPr>
            <w:t>(Hargreaves 179)</w:t>
          </w:r>
          <w:r w:rsidR="001A4CAA">
            <w:rPr>
              <w:lang w:val="en-US"/>
            </w:rPr>
            <w:fldChar w:fldCharType="end"/>
          </w:r>
        </w:sdtContent>
      </w:sdt>
      <w:r>
        <w:rPr>
          <w:lang w:val="en-US"/>
        </w:rPr>
        <w:t xml:space="preserve">Modern medicine also created a boom in the African population which had long been suppressed by some diseases like Malaria, a boom that continues to date. When the Europeans left, in some cases, they left some of the structures that allowed many African states to thrive. This was true for the states that had large settler populations, many of which were or still are the wealthiest on the continent like Algeria, </w:t>
      </w:r>
      <w:r w:rsidR="001018FC">
        <w:rPr>
          <w:lang w:val="en-US"/>
        </w:rPr>
        <w:t xml:space="preserve">Tunisia, </w:t>
      </w:r>
      <w:proofErr w:type="gramStart"/>
      <w:r w:rsidR="001018FC">
        <w:rPr>
          <w:lang w:val="en-US"/>
        </w:rPr>
        <w:t>South</w:t>
      </w:r>
      <w:proofErr w:type="gramEnd"/>
      <w:r>
        <w:rPr>
          <w:lang w:val="en-US"/>
        </w:rPr>
        <w:t xml:space="preserve"> Africa and until 2001, Zimbabwe.</w:t>
      </w:r>
      <w:sdt>
        <w:sdtPr>
          <w:rPr>
            <w:lang w:val="en-US"/>
          </w:rPr>
          <w:id w:val="362020351"/>
          <w:citation/>
        </w:sdtPr>
        <w:sdtEndPr/>
        <w:sdtContent>
          <w:r w:rsidR="001A4CAA">
            <w:rPr>
              <w:lang w:val="en-US"/>
            </w:rPr>
            <w:fldChar w:fldCharType="begin"/>
          </w:r>
          <w:r w:rsidR="001A4CAA">
            <w:rPr>
              <w:lang w:val="en-US"/>
            </w:rPr>
            <w:instrText xml:space="preserve">CITATION Har151 \p 184 \l 1033 </w:instrText>
          </w:r>
          <w:r w:rsidR="001A4CAA">
            <w:rPr>
              <w:lang w:val="en-US"/>
            </w:rPr>
            <w:fldChar w:fldCharType="separate"/>
          </w:r>
          <w:r w:rsidR="001A4CAA">
            <w:rPr>
              <w:noProof/>
              <w:lang w:val="en-US"/>
            </w:rPr>
            <w:t xml:space="preserve"> (Hargreaves 184)</w:t>
          </w:r>
          <w:r w:rsidR="001A4CAA">
            <w:rPr>
              <w:lang w:val="en-US"/>
            </w:rPr>
            <w:fldChar w:fldCharType="end"/>
          </w:r>
        </w:sdtContent>
      </w:sdt>
    </w:p>
    <w:p w:rsidR="00B209AF" w:rsidRDefault="00B209AF" w:rsidP="00DC083D">
      <w:pPr>
        <w:ind w:firstLine="720"/>
        <w:rPr>
          <w:lang w:val="en-US"/>
        </w:rPr>
      </w:pPr>
      <w:r>
        <w:rPr>
          <w:lang w:val="en-US"/>
        </w:rPr>
        <w:t>In conclusion, European contact with African populations had both positive and negative effects. Both effects can be seen to t</w:t>
      </w:r>
      <w:r w:rsidR="001018FC">
        <w:rPr>
          <w:lang w:val="en-US"/>
        </w:rPr>
        <w:t xml:space="preserve">his day on the continent. Many African nations are however, moving forward and developing their economies to overcome some of the negative effects and establishing positive relations with their former colonial masters to the mutual benefit of both sides. </w:t>
      </w: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Pr="001A4CAA" w:rsidRDefault="001A4CAA" w:rsidP="001A4CAA">
      <w:pPr>
        <w:ind w:firstLine="720"/>
        <w:rPr>
          <w:lang w:val="en-US"/>
        </w:rPr>
      </w:pPr>
      <w:r w:rsidRPr="001A4CAA">
        <w:rPr>
          <w:lang w:val="en-US"/>
        </w:rPr>
        <w:lastRenderedPageBreak/>
        <w:t xml:space="preserve">                                 Works Cited</w:t>
      </w:r>
    </w:p>
    <w:p w:rsidR="001A4CAA" w:rsidRPr="001A4CAA" w:rsidRDefault="001A4CAA" w:rsidP="001A4CAA">
      <w:pPr>
        <w:ind w:left="720" w:hanging="720"/>
        <w:rPr>
          <w:lang w:val="en-US"/>
        </w:rPr>
      </w:pPr>
      <w:r w:rsidRPr="001A4CAA">
        <w:rPr>
          <w:lang w:val="en-US"/>
        </w:rPr>
        <w:t xml:space="preserve">Bozeman, </w:t>
      </w:r>
      <w:proofErr w:type="spellStart"/>
      <w:r w:rsidRPr="001A4CAA">
        <w:rPr>
          <w:lang w:val="en-US"/>
        </w:rPr>
        <w:t>Adda</w:t>
      </w:r>
      <w:proofErr w:type="spellEnd"/>
      <w:r w:rsidRPr="001A4CAA">
        <w:rPr>
          <w:lang w:val="en-US"/>
        </w:rPr>
        <w:t xml:space="preserve"> </w:t>
      </w:r>
      <w:proofErr w:type="spellStart"/>
      <w:r w:rsidRPr="001A4CAA">
        <w:rPr>
          <w:lang w:val="en-US"/>
        </w:rPr>
        <w:t>Bruemmer</w:t>
      </w:r>
      <w:proofErr w:type="spellEnd"/>
      <w:r w:rsidRPr="001A4CAA">
        <w:rPr>
          <w:lang w:val="en-US"/>
        </w:rPr>
        <w:t>. Conflict in Africa: Concepts and realities. Princeton: Princeton University Press, 2015. Print.</w:t>
      </w:r>
    </w:p>
    <w:p w:rsidR="001A4CAA" w:rsidRPr="001A4CAA" w:rsidRDefault="001A4CAA" w:rsidP="001A4CAA">
      <w:pPr>
        <w:ind w:left="720" w:hanging="720"/>
        <w:rPr>
          <w:lang w:val="en-US"/>
        </w:rPr>
      </w:pPr>
      <w:r w:rsidRPr="001A4CAA">
        <w:rPr>
          <w:lang w:val="en-US"/>
        </w:rPr>
        <w:t xml:space="preserve">Hargreaves, John D. Decolonization in Africa. London: </w:t>
      </w:r>
      <w:proofErr w:type="spellStart"/>
      <w:r w:rsidRPr="001A4CAA">
        <w:rPr>
          <w:lang w:val="en-US"/>
        </w:rPr>
        <w:t>Routeledge</w:t>
      </w:r>
      <w:proofErr w:type="spellEnd"/>
      <w:r w:rsidRPr="001A4CAA">
        <w:rPr>
          <w:lang w:val="en-US"/>
        </w:rPr>
        <w:t>, 2015. Print.</w:t>
      </w:r>
    </w:p>
    <w:p w:rsidR="001A4CAA" w:rsidRPr="001A4CAA" w:rsidRDefault="001A4CAA" w:rsidP="001A4CAA">
      <w:pPr>
        <w:ind w:left="720" w:hanging="720"/>
        <w:rPr>
          <w:lang w:val="en-US"/>
        </w:rPr>
      </w:pPr>
      <w:proofErr w:type="spellStart"/>
      <w:r w:rsidRPr="001A4CAA">
        <w:rPr>
          <w:lang w:val="en-US"/>
        </w:rPr>
        <w:t>Keltie</w:t>
      </w:r>
      <w:proofErr w:type="spellEnd"/>
      <w:r w:rsidRPr="001A4CAA">
        <w:rPr>
          <w:lang w:val="en-US"/>
        </w:rPr>
        <w:t>, John Scott. The partition of Africa. Cambridge: Cambridge University Press, 2014. Print.</w:t>
      </w:r>
    </w:p>
    <w:p w:rsidR="001A4CAA" w:rsidRPr="001A4CAA" w:rsidRDefault="001A4CAA" w:rsidP="001A4CAA">
      <w:pPr>
        <w:ind w:left="720" w:hanging="720"/>
        <w:rPr>
          <w:lang w:val="en-US"/>
        </w:rPr>
      </w:pPr>
      <w:r w:rsidRPr="001A4CAA">
        <w:rPr>
          <w:lang w:val="en-US"/>
        </w:rPr>
        <w:t>Lovejoy, Paul E. Transformations in slavery: a history of slavery in Africa. Cambridge: Cambridge University Press, 2011. Print.</w:t>
      </w:r>
    </w:p>
    <w:p w:rsidR="001A4CAA" w:rsidRPr="001A4CAA" w:rsidRDefault="001A4CAA" w:rsidP="001A4CAA">
      <w:pPr>
        <w:ind w:left="720" w:hanging="720"/>
        <w:rPr>
          <w:lang w:val="en-US"/>
        </w:rPr>
      </w:pPr>
      <w:r w:rsidRPr="001A4CAA">
        <w:rPr>
          <w:lang w:val="en-US"/>
        </w:rPr>
        <w:t>Naylor, Phillip C. North Africa, Revised Edition: A History from Antiquity to the Present. Austin: University of Texas Press, 2015. Print.</w:t>
      </w:r>
    </w:p>
    <w:p w:rsidR="001A4CAA" w:rsidRPr="001A4CAA" w:rsidRDefault="001A4CAA" w:rsidP="001A4CAA">
      <w:pPr>
        <w:ind w:left="720" w:hanging="720"/>
        <w:rPr>
          <w:lang w:val="en-US"/>
        </w:rPr>
      </w:pPr>
      <w:r w:rsidRPr="001A4CAA">
        <w:rPr>
          <w:lang w:val="en-US"/>
        </w:rPr>
        <w:t>Oliveira, Pedro Aires. "Portuguese Empire: 2. Africa." The Encyclopedia of Empire (2016): 81. Print.</w:t>
      </w:r>
    </w:p>
    <w:p w:rsidR="001A4CAA" w:rsidRPr="001A4CAA" w:rsidRDefault="001A4CAA" w:rsidP="001A4CAA">
      <w:pPr>
        <w:ind w:left="720" w:hanging="720"/>
        <w:rPr>
          <w:lang w:val="en-US"/>
        </w:rPr>
      </w:pPr>
      <w:proofErr w:type="spellStart"/>
      <w:r w:rsidRPr="001A4CAA">
        <w:rPr>
          <w:lang w:val="en-US"/>
        </w:rPr>
        <w:t>Pakenham</w:t>
      </w:r>
      <w:proofErr w:type="spellEnd"/>
      <w:r w:rsidRPr="001A4CAA">
        <w:rPr>
          <w:lang w:val="en-US"/>
        </w:rPr>
        <w:t>, Thomas. The scramble for Africa. London: Hachette UK, 2015. Print.</w:t>
      </w:r>
    </w:p>
    <w:p w:rsidR="001A4CAA" w:rsidRPr="001A4CAA" w:rsidRDefault="001A4CAA" w:rsidP="001A4CAA">
      <w:pPr>
        <w:ind w:left="720" w:hanging="720"/>
        <w:rPr>
          <w:lang w:val="en-US"/>
        </w:rPr>
      </w:pPr>
    </w:p>
    <w:p w:rsidR="001A4CAA" w:rsidRDefault="001A4CAA" w:rsidP="001A4CAA">
      <w:pPr>
        <w:ind w:left="720" w:hanging="720"/>
        <w:rPr>
          <w:lang w:val="en-US"/>
        </w:rPr>
      </w:pPr>
    </w:p>
    <w:p w:rsidR="001A4CAA" w:rsidRDefault="001A4CAA" w:rsidP="001A4CAA">
      <w:pPr>
        <w:ind w:left="720" w:hanging="720"/>
        <w:rPr>
          <w:lang w:val="en-US"/>
        </w:rPr>
      </w:pPr>
    </w:p>
    <w:sectPr w:rsidR="001A4C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E2" w:rsidRDefault="00A923E2" w:rsidP="00B00F4B">
      <w:pPr>
        <w:spacing w:after="0" w:line="240" w:lineRule="auto"/>
      </w:pPr>
      <w:r>
        <w:separator/>
      </w:r>
    </w:p>
  </w:endnote>
  <w:endnote w:type="continuationSeparator" w:id="0">
    <w:p w:rsidR="00A923E2" w:rsidRDefault="00A923E2" w:rsidP="00B0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E2" w:rsidRDefault="00A923E2" w:rsidP="00B00F4B">
      <w:pPr>
        <w:spacing w:after="0" w:line="240" w:lineRule="auto"/>
      </w:pPr>
      <w:r>
        <w:separator/>
      </w:r>
    </w:p>
  </w:footnote>
  <w:footnote w:type="continuationSeparator" w:id="0">
    <w:p w:rsidR="00A923E2" w:rsidRDefault="00A923E2" w:rsidP="00B00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4B" w:rsidRDefault="00B00F4B">
    <w:pPr>
      <w:pStyle w:val="Header"/>
      <w:jc w:val="right"/>
    </w:pPr>
    <w:r>
      <w:t xml:space="preserve">Surname   </w:t>
    </w:r>
    <w:sdt>
      <w:sdtPr>
        <w:id w:val="1334652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2AAC">
          <w:rPr>
            <w:noProof/>
          </w:rPr>
          <w:t>6</w:t>
        </w:r>
        <w:r>
          <w:rPr>
            <w:noProof/>
          </w:rPr>
          <w:fldChar w:fldCharType="end"/>
        </w:r>
      </w:sdtContent>
    </w:sdt>
  </w:p>
  <w:p w:rsidR="00B00F4B" w:rsidRDefault="00B00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4B"/>
    <w:rsid w:val="00010DA7"/>
    <w:rsid w:val="000162D8"/>
    <w:rsid w:val="00094C8A"/>
    <w:rsid w:val="001018FC"/>
    <w:rsid w:val="001A13EA"/>
    <w:rsid w:val="001A4CAA"/>
    <w:rsid w:val="004F2AAC"/>
    <w:rsid w:val="005772C3"/>
    <w:rsid w:val="005804F6"/>
    <w:rsid w:val="00585BA9"/>
    <w:rsid w:val="005B6F9F"/>
    <w:rsid w:val="00671E9F"/>
    <w:rsid w:val="006B7F5C"/>
    <w:rsid w:val="007210A4"/>
    <w:rsid w:val="00750944"/>
    <w:rsid w:val="008C12C1"/>
    <w:rsid w:val="00A66693"/>
    <w:rsid w:val="00A923E2"/>
    <w:rsid w:val="00B00F4B"/>
    <w:rsid w:val="00B209AF"/>
    <w:rsid w:val="00B476D4"/>
    <w:rsid w:val="00B53E76"/>
    <w:rsid w:val="00B838ED"/>
    <w:rsid w:val="00C0295D"/>
    <w:rsid w:val="00C05ABE"/>
    <w:rsid w:val="00C66380"/>
    <w:rsid w:val="00CB3C6B"/>
    <w:rsid w:val="00D64517"/>
    <w:rsid w:val="00DC083D"/>
    <w:rsid w:val="00F23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3375-80BA-4CBA-A374-6AF60990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CA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4B"/>
  </w:style>
  <w:style w:type="paragraph" w:styleId="Footer">
    <w:name w:val="footer"/>
    <w:basedOn w:val="Normal"/>
    <w:link w:val="FooterChar"/>
    <w:uiPriority w:val="99"/>
    <w:unhideWhenUsed/>
    <w:rsid w:val="00B00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4B"/>
  </w:style>
  <w:style w:type="character" w:customStyle="1" w:styleId="Heading1Char">
    <w:name w:val="Heading 1 Char"/>
    <w:basedOn w:val="DefaultParagraphFont"/>
    <w:link w:val="Heading1"/>
    <w:uiPriority w:val="9"/>
    <w:rsid w:val="001A4CAA"/>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1A4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1955">
      <w:bodyDiv w:val="1"/>
      <w:marLeft w:val="0"/>
      <w:marRight w:val="0"/>
      <w:marTop w:val="0"/>
      <w:marBottom w:val="0"/>
      <w:divBdr>
        <w:top w:val="none" w:sz="0" w:space="0" w:color="auto"/>
        <w:left w:val="none" w:sz="0" w:space="0" w:color="auto"/>
        <w:bottom w:val="none" w:sz="0" w:space="0" w:color="auto"/>
        <w:right w:val="none" w:sz="0" w:space="0" w:color="auto"/>
      </w:divBdr>
    </w:div>
    <w:div w:id="186916572">
      <w:bodyDiv w:val="1"/>
      <w:marLeft w:val="0"/>
      <w:marRight w:val="0"/>
      <w:marTop w:val="0"/>
      <w:marBottom w:val="0"/>
      <w:divBdr>
        <w:top w:val="none" w:sz="0" w:space="0" w:color="auto"/>
        <w:left w:val="none" w:sz="0" w:space="0" w:color="auto"/>
        <w:bottom w:val="none" w:sz="0" w:space="0" w:color="auto"/>
        <w:right w:val="none" w:sz="0" w:space="0" w:color="auto"/>
      </w:divBdr>
    </w:div>
    <w:div w:id="401221127">
      <w:bodyDiv w:val="1"/>
      <w:marLeft w:val="0"/>
      <w:marRight w:val="0"/>
      <w:marTop w:val="0"/>
      <w:marBottom w:val="0"/>
      <w:divBdr>
        <w:top w:val="none" w:sz="0" w:space="0" w:color="auto"/>
        <w:left w:val="none" w:sz="0" w:space="0" w:color="auto"/>
        <w:bottom w:val="none" w:sz="0" w:space="0" w:color="auto"/>
        <w:right w:val="none" w:sz="0" w:space="0" w:color="auto"/>
      </w:divBdr>
    </w:div>
    <w:div w:id="404454621">
      <w:bodyDiv w:val="1"/>
      <w:marLeft w:val="0"/>
      <w:marRight w:val="0"/>
      <w:marTop w:val="0"/>
      <w:marBottom w:val="0"/>
      <w:divBdr>
        <w:top w:val="none" w:sz="0" w:space="0" w:color="auto"/>
        <w:left w:val="none" w:sz="0" w:space="0" w:color="auto"/>
        <w:bottom w:val="none" w:sz="0" w:space="0" w:color="auto"/>
        <w:right w:val="none" w:sz="0" w:space="0" w:color="auto"/>
      </w:divBdr>
    </w:div>
    <w:div w:id="472068728">
      <w:bodyDiv w:val="1"/>
      <w:marLeft w:val="0"/>
      <w:marRight w:val="0"/>
      <w:marTop w:val="0"/>
      <w:marBottom w:val="0"/>
      <w:divBdr>
        <w:top w:val="none" w:sz="0" w:space="0" w:color="auto"/>
        <w:left w:val="none" w:sz="0" w:space="0" w:color="auto"/>
        <w:bottom w:val="none" w:sz="0" w:space="0" w:color="auto"/>
        <w:right w:val="none" w:sz="0" w:space="0" w:color="auto"/>
      </w:divBdr>
    </w:div>
    <w:div w:id="626856478">
      <w:bodyDiv w:val="1"/>
      <w:marLeft w:val="0"/>
      <w:marRight w:val="0"/>
      <w:marTop w:val="0"/>
      <w:marBottom w:val="0"/>
      <w:divBdr>
        <w:top w:val="none" w:sz="0" w:space="0" w:color="auto"/>
        <w:left w:val="none" w:sz="0" w:space="0" w:color="auto"/>
        <w:bottom w:val="none" w:sz="0" w:space="0" w:color="auto"/>
        <w:right w:val="none" w:sz="0" w:space="0" w:color="auto"/>
      </w:divBdr>
    </w:div>
    <w:div w:id="669525581">
      <w:bodyDiv w:val="1"/>
      <w:marLeft w:val="0"/>
      <w:marRight w:val="0"/>
      <w:marTop w:val="0"/>
      <w:marBottom w:val="0"/>
      <w:divBdr>
        <w:top w:val="none" w:sz="0" w:space="0" w:color="auto"/>
        <w:left w:val="none" w:sz="0" w:space="0" w:color="auto"/>
        <w:bottom w:val="none" w:sz="0" w:space="0" w:color="auto"/>
        <w:right w:val="none" w:sz="0" w:space="0" w:color="auto"/>
      </w:divBdr>
    </w:div>
    <w:div w:id="677578921">
      <w:bodyDiv w:val="1"/>
      <w:marLeft w:val="0"/>
      <w:marRight w:val="0"/>
      <w:marTop w:val="0"/>
      <w:marBottom w:val="0"/>
      <w:divBdr>
        <w:top w:val="none" w:sz="0" w:space="0" w:color="auto"/>
        <w:left w:val="none" w:sz="0" w:space="0" w:color="auto"/>
        <w:bottom w:val="none" w:sz="0" w:space="0" w:color="auto"/>
        <w:right w:val="none" w:sz="0" w:space="0" w:color="auto"/>
      </w:divBdr>
    </w:div>
    <w:div w:id="692076658">
      <w:bodyDiv w:val="1"/>
      <w:marLeft w:val="0"/>
      <w:marRight w:val="0"/>
      <w:marTop w:val="0"/>
      <w:marBottom w:val="0"/>
      <w:divBdr>
        <w:top w:val="none" w:sz="0" w:space="0" w:color="auto"/>
        <w:left w:val="none" w:sz="0" w:space="0" w:color="auto"/>
        <w:bottom w:val="none" w:sz="0" w:space="0" w:color="auto"/>
        <w:right w:val="none" w:sz="0" w:space="0" w:color="auto"/>
      </w:divBdr>
    </w:div>
    <w:div w:id="702944042">
      <w:bodyDiv w:val="1"/>
      <w:marLeft w:val="0"/>
      <w:marRight w:val="0"/>
      <w:marTop w:val="0"/>
      <w:marBottom w:val="0"/>
      <w:divBdr>
        <w:top w:val="none" w:sz="0" w:space="0" w:color="auto"/>
        <w:left w:val="none" w:sz="0" w:space="0" w:color="auto"/>
        <w:bottom w:val="none" w:sz="0" w:space="0" w:color="auto"/>
        <w:right w:val="none" w:sz="0" w:space="0" w:color="auto"/>
      </w:divBdr>
    </w:div>
    <w:div w:id="806050407">
      <w:bodyDiv w:val="1"/>
      <w:marLeft w:val="0"/>
      <w:marRight w:val="0"/>
      <w:marTop w:val="0"/>
      <w:marBottom w:val="0"/>
      <w:divBdr>
        <w:top w:val="none" w:sz="0" w:space="0" w:color="auto"/>
        <w:left w:val="none" w:sz="0" w:space="0" w:color="auto"/>
        <w:bottom w:val="none" w:sz="0" w:space="0" w:color="auto"/>
        <w:right w:val="none" w:sz="0" w:space="0" w:color="auto"/>
      </w:divBdr>
    </w:div>
    <w:div w:id="1041055315">
      <w:bodyDiv w:val="1"/>
      <w:marLeft w:val="0"/>
      <w:marRight w:val="0"/>
      <w:marTop w:val="0"/>
      <w:marBottom w:val="0"/>
      <w:divBdr>
        <w:top w:val="none" w:sz="0" w:space="0" w:color="auto"/>
        <w:left w:val="none" w:sz="0" w:space="0" w:color="auto"/>
        <w:bottom w:val="none" w:sz="0" w:space="0" w:color="auto"/>
        <w:right w:val="none" w:sz="0" w:space="0" w:color="auto"/>
      </w:divBdr>
    </w:div>
    <w:div w:id="1141651938">
      <w:bodyDiv w:val="1"/>
      <w:marLeft w:val="0"/>
      <w:marRight w:val="0"/>
      <w:marTop w:val="0"/>
      <w:marBottom w:val="0"/>
      <w:divBdr>
        <w:top w:val="none" w:sz="0" w:space="0" w:color="auto"/>
        <w:left w:val="none" w:sz="0" w:space="0" w:color="auto"/>
        <w:bottom w:val="none" w:sz="0" w:space="0" w:color="auto"/>
        <w:right w:val="none" w:sz="0" w:space="0" w:color="auto"/>
      </w:divBdr>
    </w:div>
    <w:div w:id="1154839003">
      <w:bodyDiv w:val="1"/>
      <w:marLeft w:val="0"/>
      <w:marRight w:val="0"/>
      <w:marTop w:val="0"/>
      <w:marBottom w:val="0"/>
      <w:divBdr>
        <w:top w:val="none" w:sz="0" w:space="0" w:color="auto"/>
        <w:left w:val="none" w:sz="0" w:space="0" w:color="auto"/>
        <w:bottom w:val="none" w:sz="0" w:space="0" w:color="auto"/>
        <w:right w:val="none" w:sz="0" w:space="0" w:color="auto"/>
      </w:divBdr>
    </w:div>
    <w:div w:id="1164660893">
      <w:bodyDiv w:val="1"/>
      <w:marLeft w:val="0"/>
      <w:marRight w:val="0"/>
      <w:marTop w:val="0"/>
      <w:marBottom w:val="0"/>
      <w:divBdr>
        <w:top w:val="none" w:sz="0" w:space="0" w:color="auto"/>
        <w:left w:val="none" w:sz="0" w:space="0" w:color="auto"/>
        <w:bottom w:val="none" w:sz="0" w:space="0" w:color="auto"/>
        <w:right w:val="none" w:sz="0" w:space="0" w:color="auto"/>
      </w:divBdr>
    </w:div>
    <w:div w:id="1206336760">
      <w:bodyDiv w:val="1"/>
      <w:marLeft w:val="0"/>
      <w:marRight w:val="0"/>
      <w:marTop w:val="0"/>
      <w:marBottom w:val="0"/>
      <w:divBdr>
        <w:top w:val="none" w:sz="0" w:space="0" w:color="auto"/>
        <w:left w:val="none" w:sz="0" w:space="0" w:color="auto"/>
        <w:bottom w:val="none" w:sz="0" w:space="0" w:color="auto"/>
        <w:right w:val="none" w:sz="0" w:space="0" w:color="auto"/>
      </w:divBdr>
    </w:div>
    <w:div w:id="1269505346">
      <w:bodyDiv w:val="1"/>
      <w:marLeft w:val="0"/>
      <w:marRight w:val="0"/>
      <w:marTop w:val="0"/>
      <w:marBottom w:val="0"/>
      <w:divBdr>
        <w:top w:val="none" w:sz="0" w:space="0" w:color="auto"/>
        <w:left w:val="none" w:sz="0" w:space="0" w:color="auto"/>
        <w:bottom w:val="none" w:sz="0" w:space="0" w:color="auto"/>
        <w:right w:val="none" w:sz="0" w:space="0" w:color="auto"/>
      </w:divBdr>
    </w:div>
    <w:div w:id="1313414233">
      <w:bodyDiv w:val="1"/>
      <w:marLeft w:val="0"/>
      <w:marRight w:val="0"/>
      <w:marTop w:val="0"/>
      <w:marBottom w:val="0"/>
      <w:divBdr>
        <w:top w:val="none" w:sz="0" w:space="0" w:color="auto"/>
        <w:left w:val="none" w:sz="0" w:space="0" w:color="auto"/>
        <w:bottom w:val="none" w:sz="0" w:space="0" w:color="auto"/>
        <w:right w:val="none" w:sz="0" w:space="0" w:color="auto"/>
      </w:divBdr>
    </w:div>
    <w:div w:id="1327393624">
      <w:bodyDiv w:val="1"/>
      <w:marLeft w:val="0"/>
      <w:marRight w:val="0"/>
      <w:marTop w:val="0"/>
      <w:marBottom w:val="0"/>
      <w:divBdr>
        <w:top w:val="none" w:sz="0" w:space="0" w:color="auto"/>
        <w:left w:val="none" w:sz="0" w:space="0" w:color="auto"/>
        <w:bottom w:val="none" w:sz="0" w:space="0" w:color="auto"/>
        <w:right w:val="none" w:sz="0" w:space="0" w:color="auto"/>
      </w:divBdr>
    </w:div>
    <w:div w:id="1490832139">
      <w:bodyDiv w:val="1"/>
      <w:marLeft w:val="0"/>
      <w:marRight w:val="0"/>
      <w:marTop w:val="0"/>
      <w:marBottom w:val="0"/>
      <w:divBdr>
        <w:top w:val="none" w:sz="0" w:space="0" w:color="auto"/>
        <w:left w:val="none" w:sz="0" w:space="0" w:color="auto"/>
        <w:bottom w:val="none" w:sz="0" w:space="0" w:color="auto"/>
        <w:right w:val="none" w:sz="0" w:space="0" w:color="auto"/>
      </w:divBdr>
    </w:div>
    <w:div w:id="1514958448">
      <w:bodyDiv w:val="1"/>
      <w:marLeft w:val="0"/>
      <w:marRight w:val="0"/>
      <w:marTop w:val="0"/>
      <w:marBottom w:val="0"/>
      <w:divBdr>
        <w:top w:val="none" w:sz="0" w:space="0" w:color="auto"/>
        <w:left w:val="none" w:sz="0" w:space="0" w:color="auto"/>
        <w:bottom w:val="none" w:sz="0" w:space="0" w:color="auto"/>
        <w:right w:val="none" w:sz="0" w:space="0" w:color="auto"/>
      </w:divBdr>
    </w:div>
    <w:div w:id="1530335461">
      <w:bodyDiv w:val="1"/>
      <w:marLeft w:val="0"/>
      <w:marRight w:val="0"/>
      <w:marTop w:val="0"/>
      <w:marBottom w:val="0"/>
      <w:divBdr>
        <w:top w:val="none" w:sz="0" w:space="0" w:color="auto"/>
        <w:left w:val="none" w:sz="0" w:space="0" w:color="auto"/>
        <w:bottom w:val="none" w:sz="0" w:space="0" w:color="auto"/>
        <w:right w:val="none" w:sz="0" w:space="0" w:color="auto"/>
      </w:divBdr>
    </w:div>
    <w:div w:id="1697733963">
      <w:bodyDiv w:val="1"/>
      <w:marLeft w:val="0"/>
      <w:marRight w:val="0"/>
      <w:marTop w:val="0"/>
      <w:marBottom w:val="0"/>
      <w:divBdr>
        <w:top w:val="none" w:sz="0" w:space="0" w:color="auto"/>
        <w:left w:val="none" w:sz="0" w:space="0" w:color="auto"/>
        <w:bottom w:val="none" w:sz="0" w:space="0" w:color="auto"/>
        <w:right w:val="none" w:sz="0" w:space="0" w:color="auto"/>
      </w:divBdr>
    </w:div>
    <w:div w:id="1788231152">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95462100">
      <w:bodyDiv w:val="1"/>
      <w:marLeft w:val="0"/>
      <w:marRight w:val="0"/>
      <w:marTop w:val="0"/>
      <w:marBottom w:val="0"/>
      <w:divBdr>
        <w:top w:val="none" w:sz="0" w:space="0" w:color="auto"/>
        <w:left w:val="none" w:sz="0" w:space="0" w:color="auto"/>
        <w:bottom w:val="none" w:sz="0" w:space="0" w:color="auto"/>
        <w:right w:val="none" w:sz="0" w:space="0" w:color="auto"/>
      </w:divBdr>
    </w:div>
    <w:div w:id="1914464511">
      <w:bodyDiv w:val="1"/>
      <w:marLeft w:val="0"/>
      <w:marRight w:val="0"/>
      <w:marTop w:val="0"/>
      <w:marBottom w:val="0"/>
      <w:divBdr>
        <w:top w:val="none" w:sz="0" w:space="0" w:color="auto"/>
        <w:left w:val="none" w:sz="0" w:space="0" w:color="auto"/>
        <w:bottom w:val="none" w:sz="0" w:space="0" w:color="auto"/>
        <w:right w:val="none" w:sz="0" w:space="0" w:color="auto"/>
      </w:divBdr>
    </w:div>
    <w:div w:id="1959990182">
      <w:bodyDiv w:val="1"/>
      <w:marLeft w:val="0"/>
      <w:marRight w:val="0"/>
      <w:marTop w:val="0"/>
      <w:marBottom w:val="0"/>
      <w:divBdr>
        <w:top w:val="none" w:sz="0" w:space="0" w:color="auto"/>
        <w:left w:val="none" w:sz="0" w:space="0" w:color="auto"/>
        <w:bottom w:val="none" w:sz="0" w:space="0" w:color="auto"/>
        <w:right w:val="none" w:sz="0" w:space="0" w:color="auto"/>
      </w:divBdr>
    </w:div>
    <w:div w:id="2004317282">
      <w:bodyDiv w:val="1"/>
      <w:marLeft w:val="0"/>
      <w:marRight w:val="0"/>
      <w:marTop w:val="0"/>
      <w:marBottom w:val="0"/>
      <w:divBdr>
        <w:top w:val="none" w:sz="0" w:space="0" w:color="auto"/>
        <w:left w:val="none" w:sz="0" w:space="0" w:color="auto"/>
        <w:bottom w:val="none" w:sz="0" w:space="0" w:color="auto"/>
        <w:right w:val="none" w:sz="0" w:space="0" w:color="auto"/>
      </w:divBdr>
    </w:div>
    <w:div w:id="2066684590">
      <w:bodyDiv w:val="1"/>
      <w:marLeft w:val="0"/>
      <w:marRight w:val="0"/>
      <w:marTop w:val="0"/>
      <w:marBottom w:val="0"/>
      <w:divBdr>
        <w:top w:val="none" w:sz="0" w:space="0" w:color="auto"/>
        <w:left w:val="none" w:sz="0" w:space="0" w:color="auto"/>
        <w:bottom w:val="none" w:sz="0" w:space="0" w:color="auto"/>
        <w:right w:val="none" w:sz="0" w:space="0" w:color="auto"/>
      </w:divBdr>
    </w:div>
    <w:div w:id="2120906032">
      <w:bodyDiv w:val="1"/>
      <w:marLeft w:val="0"/>
      <w:marRight w:val="0"/>
      <w:marTop w:val="0"/>
      <w:marBottom w:val="0"/>
      <w:divBdr>
        <w:top w:val="none" w:sz="0" w:space="0" w:color="auto"/>
        <w:left w:val="none" w:sz="0" w:space="0" w:color="auto"/>
        <w:bottom w:val="none" w:sz="0" w:space="0" w:color="auto"/>
        <w:right w:val="none" w:sz="0" w:space="0" w:color="auto"/>
      </w:divBdr>
    </w:div>
    <w:div w:id="2133942110">
      <w:bodyDiv w:val="1"/>
      <w:marLeft w:val="0"/>
      <w:marRight w:val="0"/>
      <w:marTop w:val="0"/>
      <w:marBottom w:val="0"/>
      <w:divBdr>
        <w:top w:val="none" w:sz="0" w:space="0" w:color="auto"/>
        <w:left w:val="none" w:sz="0" w:space="0" w:color="auto"/>
        <w:bottom w:val="none" w:sz="0" w:space="0" w:color="auto"/>
        <w:right w:val="none" w:sz="0" w:space="0" w:color="auto"/>
      </w:divBdr>
    </w:div>
    <w:div w:id="21399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Pak15</b:Tag>
    <b:SourceType>Book</b:SourceType>
    <b:Guid>{A7E41634-2D70-438D-B516-6EECD128EAFA}</b:Guid>
    <b:Author>
      <b:Author>
        <b:NameList>
          <b:Person>
            <b:Last>Pakenham</b:Last>
            <b:First>Thomas.</b:First>
          </b:Person>
        </b:NameList>
      </b:Author>
    </b:Author>
    <b:Title>The scramble for Africa.</b:Title>
    <b:Year>2015</b:Year>
    <b:City>London</b:City>
    <b:Publisher>Hachette UK</b:Publisher>
    <b:Medium>Print</b:Medium>
    <b:RefOrder>5</b:RefOrder>
  </b:Source>
  <b:Source>
    <b:Tag>Boz15</b:Tag>
    <b:SourceType>Book</b:SourceType>
    <b:Guid>{4BC26863-4F2F-4EC0-9EFC-BC4295EBBC45}</b:Guid>
    <b:Author>
      <b:Author>
        <b:NameList>
          <b:Person>
            <b:Last>Bozeman</b:Last>
            <b:First>Adda</b:First>
            <b:Middle>Bruemmer.</b:Middle>
          </b:Person>
        </b:NameList>
      </b:Author>
    </b:Author>
    <b:Title>Conflict in Africa: Concepts and realities.</b:Title>
    <b:Year>2015</b:Year>
    <b:City>Princeton</b:City>
    <b:Publisher>Princeton University Press</b:Publisher>
    <b:Medium>Print</b:Medium>
    <b:RefOrder>7</b:RefOrder>
  </b:Source>
  <b:Source>
    <b:Tag>Har151</b:Tag>
    <b:SourceType>Book</b:SourceType>
    <b:Guid>{CBFBAA88-60AF-4665-B28C-708DFFB83AEB}</b:Guid>
    <b:Author>
      <b:Author>
        <b:NameList>
          <b:Person>
            <b:Last>Hargreaves</b:Last>
            <b:First>John</b:First>
            <b:Middle>D.</b:Middle>
          </b:Person>
        </b:NameList>
      </b:Author>
    </b:Author>
    <b:Title>Decolonization in Africa.</b:Title>
    <b:Year>2015</b:Year>
    <b:City>London</b:City>
    <b:Publisher>Routeledge</b:Publisher>
    <b:Medium>Print</b:Medium>
    <b:RefOrder>6</b:RefOrder>
  </b:Source>
  <b:Source>
    <b:Tag>Kel14</b:Tag>
    <b:SourceType>Book</b:SourceType>
    <b:Guid>{EEC8D197-EBAB-400B-8B8D-A0E981FA310F}</b:Guid>
    <b:Author>
      <b:Author>
        <b:NameList>
          <b:Person>
            <b:Last>Keltie</b:Last>
            <b:First>John</b:First>
            <b:Middle>Scott.</b:Middle>
          </b:Person>
        </b:NameList>
      </b:Author>
    </b:Author>
    <b:Title>The partition of Africa</b:Title>
    <b:Year>2014</b:Year>
    <b:City>Cambridge</b:City>
    <b:Publisher>Cambridge University Press</b:Publisher>
    <b:Medium>Print</b:Medium>
    <b:RefOrder>2</b:RefOrder>
  </b:Source>
  <b:Source>
    <b:Tag>Oli16</b:Tag>
    <b:SourceType>JournalArticle</b:SourceType>
    <b:Guid>{A09D3B2C-79ED-4B95-BA1C-DA077CD50C59}</b:Guid>
    <b:Author>
      <b:Author>
        <b:NameList>
          <b:Person>
            <b:Last>Oliveira</b:Last>
            <b:First>Pedro</b:First>
            <b:Middle>Aires.</b:Middle>
          </b:Person>
        </b:NameList>
      </b:Author>
    </b:Author>
    <b:Title>Portuguese Empire: 2. Africa.</b:Title>
    <b:Year>2016</b:Year>
    <b:City>London</b:City>
    <b:Medium>Print</b:Medium>
    <b:BookTitle>The Encyclopedia of Empire</b:BookTitle>
    <b:Pages>81</b:Pages>
    <b:JournalName>The Encyclopedia of Empire</b:JournalName>
    <b:RefOrder>3</b:RefOrder>
  </b:Source>
  <b:Source>
    <b:Tag>Lov11</b:Tag>
    <b:SourceType>Book</b:SourceType>
    <b:Guid>{1CA14D7C-EE52-4B0E-AAF3-506C656B95CC}</b:Guid>
    <b:Title>Transformations in slavery: a history of slavery in Africa.</b:Title>
    <b:Year>2011</b:Year>
    <b:Medium>Print</b:Medium>
    <b:Author>
      <b:Author>
        <b:NameList>
          <b:Person>
            <b:Last>Lovejoy</b:Last>
            <b:First>Paul</b:First>
            <b:Middle>E.</b:Middle>
          </b:Person>
        </b:NameList>
      </b:Author>
    </b:Author>
    <b:City>Cambridge</b:City>
    <b:Publisher>Cambridge University Press</b:Publisher>
    <b:RefOrder>4</b:RefOrder>
  </b:Source>
  <b:Source>
    <b:Tag>Nay15</b:Tag>
    <b:SourceType>Book</b:SourceType>
    <b:Guid>{74BD539B-5175-403F-815E-A0AF2A951F6B}</b:Guid>
    <b:Author>
      <b:Author>
        <b:NameList>
          <b:Person>
            <b:Last>Naylor</b:Last>
            <b:First>Phillip</b:First>
            <b:Middle>C.</b:Middle>
          </b:Person>
        </b:NameList>
      </b:Author>
    </b:Author>
    <b:Title>North Africa, Revised Edition: A History from Antiquity to the Present.</b:Title>
    <b:Year>2015</b:Year>
    <b:City>Austin</b:City>
    <b:Publisher>University of Texas Press</b:Publisher>
    <b:Medium>Print</b:Medium>
    <b:RefOrder>1</b:RefOrder>
  </b:Source>
</b:Sources>
</file>

<file path=customXml/itemProps1.xml><?xml version="1.0" encoding="utf-8"?>
<ds:datastoreItem xmlns:ds="http://schemas.openxmlformats.org/officeDocument/2006/customXml" ds:itemID="{AA942548-F2EA-422B-A3CE-ECFBB35D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12</cp:revision>
  <dcterms:created xsi:type="dcterms:W3CDTF">2017-01-22T12:02:00Z</dcterms:created>
  <dcterms:modified xsi:type="dcterms:W3CDTF">2017-01-24T18:02:00Z</dcterms:modified>
</cp:coreProperties>
</file>