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B05D3" w14:textId="77777777" w:rsidR="00A15684" w:rsidRPr="0003346B" w:rsidRDefault="00A15684" w:rsidP="00A15684">
      <w:pPr>
        <w:jc w:val="center"/>
        <w:rPr>
          <w:b/>
          <w:sz w:val="36"/>
          <w:szCs w:val="24"/>
        </w:rPr>
      </w:pPr>
      <w:bookmarkStart w:id="0" w:name="_GoBack"/>
      <w:bookmarkEnd w:id="0"/>
      <w:r w:rsidRPr="0003346B">
        <w:rPr>
          <w:b/>
          <w:sz w:val="36"/>
          <w:szCs w:val="24"/>
        </w:rPr>
        <w:t>Case Study: Ralph</w:t>
      </w:r>
    </w:p>
    <w:p w14:paraId="01AB5795" w14:textId="77777777" w:rsidR="00A15684" w:rsidRPr="005F0232" w:rsidRDefault="00A15684" w:rsidP="00A15684">
      <w:pPr>
        <w:rPr>
          <w:sz w:val="24"/>
          <w:szCs w:val="24"/>
          <w:u w:val="single"/>
        </w:rPr>
      </w:pPr>
      <w:r w:rsidRPr="009E1915">
        <w:rPr>
          <w:sz w:val="24"/>
          <w:szCs w:val="24"/>
          <w:u w:val="single"/>
        </w:rPr>
        <w:t>Ralph</w:t>
      </w:r>
    </w:p>
    <w:p w14:paraId="254BA022" w14:textId="77777777" w:rsidR="00A15684" w:rsidRPr="005F0232" w:rsidRDefault="00A15684" w:rsidP="00A15684">
      <w:pPr>
        <w:rPr>
          <w:sz w:val="24"/>
          <w:szCs w:val="24"/>
        </w:rPr>
      </w:pPr>
      <w:r w:rsidRPr="005F0232">
        <w:rPr>
          <w:sz w:val="24"/>
          <w:szCs w:val="24"/>
        </w:rPr>
        <w:t>57 years old</w:t>
      </w:r>
    </w:p>
    <w:p w14:paraId="614B0A40" w14:textId="77777777" w:rsidR="00A15684" w:rsidRPr="005F0232" w:rsidRDefault="00A15684" w:rsidP="00A15684">
      <w:pPr>
        <w:rPr>
          <w:sz w:val="24"/>
          <w:szCs w:val="24"/>
        </w:rPr>
      </w:pPr>
      <w:r w:rsidRPr="005F0232">
        <w:rPr>
          <w:sz w:val="24"/>
          <w:szCs w:val="24"/>
        </w:rPr>
        <w:t>Caucasian</w:t>
      </w:r>
    </w:p>
    <w:p w14:paraId="16D51830" w14:textId="77777777" w:rsidR="00A15684" w:rsidRPr="005F0232" w:rsidRDefault="00A15684" w:rsidP="00A15684">
      <w:pPr>
        <w:rPr>
          <w:sz w:val="24"/>
          <w:szCs w:val="24"/>
        </w:rPr>
      </w:pPr>
      <w:r w:rsidRPr="005F0232">
        <w:rPr>
          <w:sz w:val="24"/>
          <w:szCs w:val="24"/>
        </w:rPr>
        <w:t>Unmarried without children</w:t>
      </w:r>
    </w:p>
    <w:p w14:paraId="080DA23D" w14:textId="77777777" w:rsidR="00A15684" w:rsidRPr="005F0232" w:rsidRDefault="00A15684" w:rsidP="00A15684">
      <w:pPr>
        <w:rPr>
          <w:sz w:val="24"/>
          <w:szCs w:val="24"/>
        </w:rPr>
      </w:pPr>
      <w:r w:rsidRPr="005F0232">
        <w:rPr>
          <w:sz w:val="24"/>
          <w:szCs w:val="24"/>
        </w:rPr>
        <w:t>Parents deceased</w:t>
      </w:r>
    </w:p>
    <w:p w14:paraId="0E15A580" w14:textId="77777777" w:rsidR="00A15684" w:rsidRPr="005F0232" w:rsidRDefault="00A15684" w:rsidP="00A15684">
      <w:pPr>
        <w:rPr>
          <w:sz w:val="24"/>
          <w:szCs w:val="24"/>
        </w:rPr>
      </w:pPr>
      <w:r w:rsidRPr="005F0232">
        <w:rPr>
          <w:sz w:val="24"/>
          <w:szCs w:val="24"/>
        </w:rPr>
        <w:t>Referred by: Court-ordered treatment</w:t>
      </w:r>
    </w:p>
    <w:p w14:paraId="6F7AE0D6" w14:textId="77777777" w:rsidR="00A15684" w:rsidRPr="005F0232" w:rsidRDefault="00A15684" w:rsidP="00A15684">
      <w:pPr>
        <w:rPr>
          <w:sz w:val="24"/>
          <w:szCs w:val="24"/>
        </w:rPr>
      </w:pPr>
      <w:r w:rsidRPr="005F0232">
        <w:rPr>
          <w:sz w:val="24"/>
          <w:szCs w:val="24"/>
        </w:rPr>
        <w:t>Currently on probation</w:t>
      </w:r>
    </w:p>
    <w:p w14:paraId="58105A91" w14:textId="77777777" w:rsidR="00A15684" w:rsidRPr="005F0232" w:rsidRDefault="00A15684" w:rsidP="00A15684">
      <w:pPr>
        <w:rPr>
          <w:sz w:val="24"/>
          <w:szCs w:val="24"/>
        </w:rPr>
      </w:pPr>
      <w:r w:rsidRPr="005F0232">
        <w:rPr>
          <w:sz w:val="24"/>
          <w:szCs w:val="24"/>
        </w:rPr>
        <w:t xml:space="preserve">Medical: </w:t>
      </w:r>
    </w:p>
    <w:p w14:paraId="066F4B04" w14:textId="77777777" w:rsidR="00A15684" w:rsidRPr="005F0232" w:rsidRDefault="00A15684" w:rsidP="00A15684">
      <w:pPr>
        <w:rPr>
          <w:sz w:val="24"/>
          <w:szCs w:val="24"/>
        </w:rPr>
      </w:pPr>
      <w:r w:rsidRPr="005F0232">
        <w:rPr>
          <w:sz w:val="24"/>
          <w:szCs w:val="24"/>
        </w:rPr>
        <w:t>Feels tired often and loss of energy</w:t>
      </w:r>
    </w:p>
    <w:p w14:paraId="769D7FDD" w14:textId="77777777" w:rsidR="00A15684" w:rsidRPr="005F0232" w:rsidRDefault="00A15684" w:rsidP="00A15684">
      <w:pPr>
        <w:rPr>
          <w:sz w:val="24"/>
          <w:szCs w:val="24"/>
        </w:rPr>
      </w:pPr>
      <w:r w:rsidRPr="005F0232">
        <w:rPr>
          <w:sz w:val="24"/>
          <w:szCs w:val="24"/>
        </w:rPr>
        <w:t>Gained 20 pounds since he has retired</w:t>
      </w:r>
    </w:p>
    <w:p w14:paraId="133F2FF5" w14:textId="77777777" w:rsidR="00A15684" w:rsidRPr="005F0232" w:rsidRDefault="00A15684" w:rsidP="00A15684">
      <w:pPr>
        <w:rPr>
          <w:sz w:val="24"/>
          <w:szCs w:val="24"/>
        </w:rPr>
      </w:pPr>
      <w:r w:rsidRPr="005F0232">
        <w:rPr>
          <w:sz w:val="24"/>
          <w:szCs w:val="24"/>
        </w:rPr>
        <w:t>Symptoms:</w:t>
      </w:r>
    </w:p>
    <w:p w14:paraId="7A1F886A" w14:textId="77777777" w:rsidR="00A15684" w:rsidRPr="005F0232" w:rsidRDefault="00A15684" w:rsidP="00A15684">
      <w:pPr>
        <w:rPr>
          <w:sz w:val="24"/>
          <w:szCs w:val="24"/>
        </w:rPr>
      </w:pPr>
      <w:r w:rsidRPr="005F0232">
        <w:rPr>
          <w:sz w:val="24"/>
          <w:szCs w:val="24"/>
        </w:rPr>
        <w:tab/>
        <w:t>Drinks up to eight beers daily</w:t>
      </w:r>
    </w:p>
    <w:p w14:paraId="26C1567A" w14:textId="77777777" w:rsidR="00A15684" w:rsidRPr="005F0232" w:rsidRDefault="00A15684" w:rsidP="00A15684">
      <w:pPr>
        <w:ind w:firstLine="720"/>
        <w:rPr>
          <w:sz w:val="24"/>
          <w:szCs w:val="24"/>
        </w:rPr>
      </w:pPr>
      <w:r w:rsidRPr="005F0232">
        <w:rPr>
          <w:sz w:val="24"/>
          <w:szCs w:val="24"/>
        </w:rPr>
        <w:t>Meets eight criteria for substance use disorder</w:t>
      </w:r>
    </w:p>
    <w:p w14:paraId="621F457C" w14:textId="77777777" w:rsidR="00A15684" w:rsidRPr="005F0232" w:rsidRDefault="00A15684" w:rsidP="00A15684">
      <w:pPr>
        <w:ind w:firstLine="720"/>
        <w:rPr>
          <w:sz w:val="24"/>
          <w:szCs w:val="24"/>
        </w:rPr>
      </w:pPr>
      <w:r w:rsidRPr="005F0232">
        <w:rPr>
          <w:sz w:val="24"/>
          <w:szCs w:val="24"/>
        </w:rPr>
        <w:t>Admits to having a problem</w:t>
      </w:r>
    </w:p>
    <w:p w14:paraId="64B9849B" w14:textId="77777777" w:rsidR="00A15684" w:rsidRPr="005F0232" w:rsidRDefault="00A15684" w:rsidP="00A15684">
      <w:pPr>
        <w:ind w:firstLine="720"/>
        <w:rPr>
          <w:sz w:val="24"/>
          <w:szCs w:val="24"/>
        </w:rPr>
      </w:pPr>
      <w:r w:rsidRPr="005F0232">
        <w:rPr>
          <w:sz w:val="24"/>
          <w:szCs w:val="24"/>
        </w:rPr>
        <w:t>Has relapsed after two prior treatment programs</w:t>
      </w:r>
    </w:p>
    <w:p w14:paraId="3C2110FD" w14:textId="77777777" w:rsidR="00A15684" w:rsidRDefault="00A15684" w:rsidP="00A15684">
      <w:pPr>
        <w:ind w:firstLine="720"/>
        <w:rPr>
          <w:sz w:val="24"/>
          <w:szCs w:val="24"/>
        </w:rPr>
      </w:pPr>
      <w:r w:rsidRPr="005F0232">
        <w:rPr>
          <w:sz w:val="24"/>
          <w:szCs w:val="24"/>
        </w:rPr>
        <w:t>Feels worthless several times a week and that his life has no purpose anymore</w:t>
      </w:r>
    </w:p>
    <w:p w14:paraId="5B959C37" w14:textId="77777777" w:rsidR="00A15684" w:rsidRPr="005F0232" w:rsidRDefault="00A15684" w:rsidP="00A15684">
      <w:pPr>
        <w:ind w:firstLine="720"/>
        <w:rPr>
          <w:sz w:val="24"/>
          <w:szCs w:val="24"/>
        </w:rPr>
      </w:pPr>
      <w:r>
        <w:rPr>
          <w:sz w:val="24"/>
          <w:szCs w:val="24"/>
        </w:rPr>
        <w:t>Sometimes feels depressed</w:t>
      </w:r>
    </w:p>
    <w:p w14:paraId="1596CFD0" w14:textId="77777777" w:rsidR="00A15684" w:rsidRDefault="00A15684" w:rsidP="00A15684">
      <w:pPr>
        <w:rPr>
          <w:sz w:val="24"/>
          <w:szCs w:val="24"/>
        </w:rPr>
      </w:pPr>
      <w:r>
        <w:rPr>
          <w:sz w:val="24"/>
          <w:szCs w:val="24"/>
        </w:rPr>
        <w:t>Previous Diagnosis (DSM-5):</w:t>
      </w:r>
    </w:p>
    <w:p w14:paraId="55AF0C45" w14:textId="77777777" w:rsidR="00A15684" w:rsidRPr="009E1915" w:rsidRDefault="00A15684" w:rsidP="00A15684">
      <w:pPr>
        <w:rPr>
          <w:sz w:val="24"/>
          <w:szCs w:val="24"/>
          <w:u w:val="single"/>
        </w:rPr>
      </w:pPr>
      <w:r>
        <w:rPr>
          <w:sz w:val="24"/>
          <w:szCs w:val="24"/>
        </w:rPr>
        <w:tab/>
        <w:t>303.90 Severe Alcohol Use Disorder</w:t>
      </w:r>
    </w:p>
    <w:p w14:paraId="37768543" w14:textId="77777777" w:rsidR="00A15684" w:rsidRDefault="00A15684" w:rsidP="00A15684">
      <w:pPr>
        <w:rPr>
          <w:sz w:val="24"/>
          <w:szCs w:val="24"/>
        </w:rPr>
      </w:pPr>
    </w:p>
    <w:p w14:paraId="58E33F25" w14:textId="77777777" w:rsidR="00A15684" w:rsidRDefault="00A15684" w:rsidP="00A15684">
      <w:pPr>
        <w:rPr>
          <w:sz w:val="24"/>
          <w:szCs w:val="24"/>
        </w:rPr>
      </w:pPr>
      <w:r>
        <w:rPr>
          <w:sz w:val="24"/>
          <w:szCs w:val="24"/>
        </w:rPr>
        <w:t xml:space="preserve">Ralph is a 57-year-old Caucasian male who has been mandated to court ordered treatment. Ralph is currently on probation and is required to attend out-patient treatment. He is required to complete six months of substance abuse treatment. He will attend group sessions Mondays, </w:t>
      </w:r>
      <w:r>
        <w:rPr>
          <w:sz w:val="24"/>
          <w:szCs w:val="24"/>
        </w:rPr>
        <w:lastRenderedPageBreak/>
        <w:t>Wednesdays, and Fridays for two hours each day. Ralph had just received his third driving under the influence (DUI) charge in seven years. As reported by Ralph, “My probation officer said I better learn how to stay sober this time.” Ralph has been diagnosed in the past with Severe Alcohol Use Disorder. He admits to drinking almost daily up to eight beers at a time. His drinking progressed to the point that now even Ralph admits that it is a problem. He meets eight of the criteria for substance use disorder (DSM-5 code 303.90). He has currently been sober three weeks after his last DUI.</w:t>
      </w:r>
    </w:p>
    <w:p w14:paraId="20FA462F" w14:textId="77777777" w:rsidR="00A15684" w:rsidRDefault="00A15684" w:rsidP="00A15684">
      <w:pPr>
        <w:rPr>
          <w:sz w:val="24"/>
          <w:szCs w:val="24"/>
        </w:rPr>
      </w:pPr>
      <w:r>
        <w:rPr>
          <w:sz w:val="24"/>
          <w:szCs w:val="24"/>
        </w:rPr>
        <w:t xml:space="preserve">Ralph has been single his whole life with no children. His parents are deceased and he has a brother he rarely talks to because as Ralph states, “I’m tired of the lectures about my drinking.” Ralph has a close friend, Mark, who he has known for over thirty years. Ralph spends a lot of time alone watching a lot of TV and drinks to relax and take his mind </w:t>
      </w:r>
      <w:proofErr w:type="gramStart"/>
      <w:r>
        <w:rPr>
          <w:sz w:val="24"/>
          <w:szCs w:val="24"/>
        </w:rPr>
        <w:t>off of</w:t>
      </w:r>
      <w:proofErr w:type="gramEnd"/>
      <w:r>
        <w:rPr>
          <w:sz w:val="24"/>
          <w:szCs w:val="24"/>
        </w:rPr>
        <w:t xml:space="preserve"> things. He admits, “I really shut down after my parents passed away.” He does enjoy nature and will take long walks with his dog. He states that he enjoys art and using his creativity relaxes him.</w:t>
      </w:r>
    </w:p>
    <w:p w14:paraId="3C634773" w14:textId="77777777" w:rsidR="00A15684" w:rsidRDefault="00A15684" w:rsidP="00A15684">
      <w:pPr>
        <w:rPr>
          <w:sz w:val="24"/>
          <w:szCs w:val="24"/>
        </w:rPr>
      </w:pPr>
      <w:r>
        <w:rPr>
          <w:sz w:val="24"/>
          <w:szCs w:val="24"/>
        </w:rPr>
        <w:t xml:space="preserve">Ralph was a middle school art teacher. </w:t>
      </w:r>
      <w:proofErr w:type="gramStart"/>
      <w:r>
        <w:rPr>
          <w:sz w:val="24"/>
          <w:szCs w:val="24"/>
        </w:rPr>
        <w:t>According to</w:t>
      </w:r>
      <w:proofErr w:type="gramEnd"/>
      <w:r>
        <w:rPr>
          <w:sz w:val="24"/>
          <w:szCs w:val="24"/>
        </w:rPr>
        <w:t xml:space="preserve"> his records, he was allowed an early retirement due to his drinking. Staff members and students started to notice Ralph’s issues with drinking. At times, Ralph would smell like alcohol, seemed to have memory problems, and would show up late for work, or sometimes not at all.</w:t>
      </w:r>
    </w:p>
    <w:p w14:paraId="47B8E077" w14:textId="77777777" w:rsidR="00A15684" w:rsidRPr="006174DF" w:rsidRDefault="00A15684" w:rsidP="00A15684">
      <w:pPr>
        <w:rPr>
          <w:sz w:val="24"/>
          <w:szCs w:val="24"/>
        </w:rPr>
      </w:pPr>
      <w:r>
        <w:rPr>
          <w:sz w:val="24"/>
          <w:szCs w:val="24"/>
        </w:rPr>
        <w:t>Ralph does not have an extended support system except for his friend Mark. He has lived alone his entire adult life. He does not drive since his license has been revoked. This is Ralph’s third treatment program. He attended one 28-day in-patient treatment program after his first DUI and one out-patient programs after his second DUI. He was considered treatment compliant and completed the number of court ordered hours. He stated he would stay sober while in treatment but shortly after would always relapse. Ralph has indicated t</w:t>
      </w:r>
      <w:r w:rsidRPr="002A5016">
        <w:rPr>
          <w:sz w:val="24"/>
          <w:szCs w:val="24"/>
        </w:rPr>
        <w:t xml:space="preserve">hat he feels worthless several times a week and that his life has no purpose anymore, and that </w:t>
      </w:r>
      <w:r>
        <w:rPr>
          <w:sz w:val="24"/>
          <w:szCs w:val="24"/>
        </w:rPr>
        <w:t>he would really like help developing a plan to help him stay sober this time. He attended Alcoholics Anonymous (AA) in the past and would not mind returning. He has never been seen by a mental health provider or diagnosed with any mental health issues though does admit he sometimes feels depressed.</w:t>
      </w:r>
      <w:r w:rsidRPr="005F0232">
        <w:rPr>
          <w:sz w:val="24"/>
          <w:szCs w:val="24"/>
        </w:rPr>
        <w:t xml:space="preserve"> </w:t>
      </w:r>
      <w:r>
        <w:rPr>
          <w:sz w:val="24"/>
          <w:szCs w:val="24"/>
        </w:rPr>
        <w:t>Ralph also mentioned that he has gained 20 pounds since he retired and often feels tired and has a lack of energy.</w:t>
      </w:r>
    </w:p>
    <w:p w14:paraId="1A881F55" w14:textId="77777777" w:rsidR="00A15684" w:rsidRDefault="00A15684"/>
    <w:sectPr w:rsidR="00A15684" w:rsidSect="0040622E">
      <w:footerReference w:type="default" r:id="rId4"/>
      <w:headerReference w:type="first" r:id="rId5"/>
      <w:foot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4022B" w14:textId="77777777" w:rsidR="0040622E" w:rsidRDefault="00A15684" w:rsidP="0040622E">
    <w:pPr>
      <w:jc w:val="center"/>
    </w:pPr>
    <w:r>
      <w:t>© 2014. Grand Canyon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E9153" w14:textId="77777777" w:rsidR="0040622E" w:rsidRDefault="00A15684" w:rsidP="0040622E">
    <w:pPr>
      <w:jc w:val="center"/>
    </w:pPr>
    <w:r>
      <w:t>© 2014. Grand Canyon University. All Rights Reserved.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23254" w14:textId="77777777" w:rsidR="0040622E" w:rsidRDefault="00A15684">
    <w:pPr>
      <w:pStyle w:val="Header"/>
    </w:pPr>
    <w:r w:rsidRPr="00E3078E">
      <w:rPr>
        <w:noProof/>
      </w:rPr>
      <w:drawing>
        <wp:inline distT="0" distB="0" distL="0" distR="0" wp14:anchorId="56F96363" wp14:editId="38669F9D">
          <wp:extent cx="3067050" cy="688889"/>
          <wp:effectExtent l="19050" t="0" r="0" b="0"/>
          <wp:docPr id="2"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684"/>
    <w:rsid w:val="00A15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E51E"/>
  <w15:chartTrackingRefBased/>
  <w15:docId w15:val="{5D4D6372-53F1-4DE4-916F-3658278E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156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D7D4B297-EEAE-4174-AD01-F87097282051@canyo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 anderson</dc:creator>
  <cp:keywords/>
  <dc:description/>
  <cp:lastModifiedBy>nanderson18@my.gcu.edu</cp:lastModifiedBy>
  <cp:revision>1</cp:revision>
  <dcterms:created xsi:type="dcterms:W3CDTF">2017-07-16T02:27:00Z</dcterms:created>
  <dcterms:modified xsi:type="dcterms:W3CDTF">2017-07-16T02:28:00Z</dcterms:modified>
</cp:coreProperties>
</file>