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FD" w:rsidRPr="00335D37" w:rsidRDefault="008E5CFD" w:rsidP="00E65A40">
      <w:pPr>
        <w:spacing w:after="0" w:line="480" w:lineRule="auto"/>
        <w:contextualSpacing/>
      </w:pPr>
      <w:r w:rsidRPr="00335D37">
        <w:t>Student’s Name</w:t>
      </w:r>
    </w:p>
    <w:p w:rsidR="008E5CFD" w:rsidRPr="00335D37" w:rsidRDefault="008E5CFD" w:rsidP="00E65A40">
      <w:pPr>
        <w:spacing w:after="0" w:line="480" w:lineRule="auto"/>
        <w:contextualSpacing/>
      </w:pPr>
      <w:r w:rsidRPr="00335D37">
        <w:t>Professor’s Name</w:t>
      </w:r>
    </w:p>
    <w:p w:rsidR="008E5CFD" w:rsidRPr="00335D37" w:rsidRDefault="008E5CFD" w:rsidP="00E65A40">
      <w:pPr>
        <w:spacing w:after="0" w:line="480" w:lineRule="auto"/>
        <w:contextualSpacing/>
      </w:pPr>
      <w:r w:rsidRPr="00335D37">
        <w:t xml:space="preserve">Course </w:t>
      </w:r>
    </w:p>
    <w:p w:rsidR="008E5CFD" w:rsidRPr="00335D37" w:rsidRDefault="008E5CFD" w:rsidP="00E65A40">
      <w:pPr>
        <w:spacing w:after="0" w:line="480" w:lineRule="auto"/>
        <w:contextualSpacing/>
      </w:pPr>
      <w:r w:rsidRPr="00335D37">
        <w:t xml:space="preserve">Date </w:t>
      </w:r>
    </w:p>
    <w:p w:rsidR="00A767DA" w:rsidRDefault="00B769B1" w:rsidP="00E65A40">
      <w:pPr>
        <w:spacing w:line="480" w:lineRule="auto"/>
        <w:jc w:val="center"/>
      </w:pPr>
      <w:r w:rsidRPr="00B769B1">
        <w:t>Intercultural Communication</w:t>
      </w:r>
      <w:r>
        <w:t>: Marketing in the Japanese Retail Market</w:t>
      </w:r>
    </w:p>
    <w:p w:rsidR="00371803" w:rsidRPr="0064703E" w:rsidRDefault="004D22BE" w:rsidP="00E65A40">
      <w:pPr>
        <w:spacing w:line="480" w:lineRule="auto"/>
        <w:ind w:firstLine="720"/>
        <w:rPr>
          <w:szCs w:val="24"/>
        </w:rPr>
      </w:pPr>
      <w:r w:rsidRPr="0064703E">
        <w:rPr>
          <w:szCs w:val="24"/>
        </w:rPr>
        <w:t xml:space="preserve">Intercultural communication is a major issue when expanding to new markets. </w:t>
      </w:r>
      <w:r w:rsidR="00371803" w:rsidRPr="0064703E">
        <w:rPr>
          <w:szCs w:val="24"/>
        </w:rPr>
        <w:t xml:space="preserve">The following paper aims at developing an intercultural communication seminar for sales, marketing, and customer care employees from America going to work in Japan. </w:t>
      </w:r>
      <w:r w:rsidRPr="0064703E">
        <w:rPr>
          <w:szCs w:val="24"/>
        </w:rPr>
        <w:t xml:space="preserve">For this paper, </w:t>
      </w:r>
      <w:r w:rsidR="00371803" w:rsidRPr="0064703E">
        <w:rPr>
          <w:szCs w:val="24"/>
        </w:rPr>
        <w:t xml:space="preserve">a leading American multinational supermarket retail chain is planning to open a new store in Osaka, Japan. The company has no prior experience working overseas especially in the Asian region. The main target audience includes the marketing, sales, and customer service representatives who will interact with Japanese customers in the urban city of Osaka with the aim of purchasing their products. The main goal of the seminar is training the Americans in intercultural communication competence, cultural dimensions and practices in Japan, and verbal/non-verbal communication practices in Japan. </w:t>
      </w:r>
    </w:p>
    <w:p w:rsidR="00DC5C70" w:rsidRPr="0064703E" w:rsidRDefault="00F622BF" w:rsidP="00E65A40">
      <w:pPr>
        <w:spacing w:line="480" w:lineRule="auto"/>
        <w:ind w:firstLine="720"/>
        <w:rPr>
          <w:szCs w:val="24"/>
        </w:rPr>
      </w:pPr>
      <w:r w:rsidRPr="0064703E">
        <w:rPr>
          <w:szCs w:val="24"/>
        </w:rPr>
        <w:t xml:space="preserve">Intercultural communication is a significant trend in today’s world. As the world becomes more globalized, the world is becoming more interconnected with people from different countries coming into contact through immigration. Intercultural communication is defined as the communication between people of different cultural symbols and perceptions that they can change the communication event. Moreover, communication is a dynamic process that accomplishes interpersonal desires, helps institute individual identities, and provides influence on people. </w:t>
      </w:r>
      <w:r w:rsidR="00035193" w:rsidRPr="0064703E">
        <w:rPr>
          <w:szCs w:val="24"/>
        </w:rPr>
        <w:t xml:space="preserve">In this case, the American professionals looking forward to working in Japan will require intercultural communication competence to effectively convince or communicate with </w:t>
      </w:r>
      <w:r w:rsidR="00035193" w:rsidRPr="0064703E">
        <w:rPr>
          <w:szCs w:val="24"/>
        </w:rPr>
        <w:lastRenderedPageBreak/>
        <w:t>the Japanese consumers. This is why culture and communication are so intertwined that one may think of culture as communication and vice versa. For the American professionals to effectively interact or communicate with the Japanese consumers, they must acquire intercultural communication competence. Intercultural communicatio</w:t>
      </w:r>
      <w:r w:rsidR="00DC5C70" w:rsidRPr="0064703E">
        <w:rPr>
          <w:szCs w:val="24"/>
        </w:rPr>
        <w:t>n competence is when a person’s avowed cultural identity (stated culture such as American) and communication style matches the cultural identity and style ascribed to him/her by the other party (such as a Japanese)</w:t>
      </w:r>
      <w:r w:rsidR="004310FB" w:rsidRPr="0064703E">
        <w:rPr>
          <w:szCs w:val="24"/>
        </w:rPr>
        <w:t xml:space="preserve"> (</w:t>
      </w:r>
      <w:r w:rsidR="004310FB" w:rsidRPr="0064703E">
        <w:rPr>
          <w:color w:val="222222"/>
          <w:szCs w:val="24"/>
          <w:shd w:val="clear" w:color="auto" w:fill="FFFFFF"/>
        </w:rPr>
        <w:t xml:space="preserve">Samovar </w:t>
      </w:r>
      <w:r w:rsidR="004310FB" w:rsidRPr="0064703E">
        <w:rPr>
          <w:i/>
          <w:color w:val="222222"/>
          <w:szCs w:val="24"/>
          <w:shd w:val="clear" w:color="auto" w:fill="FFFFFF"/>
        </w:rPr>
        <w:t>et al</w:t>
      </w:r>
      <w:r w:rsidR="004310FB" w:rsidRPr="0064703E">
        <w:rPr>
          <w:i/>
          <w:color w:val="222222"/>
          <w:szCs w:val="24"/>
          <w:shd w:val="clear" w:color="auto" w:fill="FFFFFF"/>
        </w:rPr>
        <w:t xml:space="preserve"> </w:t>
      </w:r>
      <w:r w:rsidR="004310FB" w:rsidRPr="0064703E">
        <w:rPr>
          <w:color w:val="222222"/>
          <w:szCs w:val="24"/>
          <w:shd w:val="clear" w:color="auto" w:fill="FFFFFF"/>
        </w:rPr>
        <w:t>167</w:t>
      </w:r>
      <w:r w:rsidR="004310FB" w:rsidRPr="0064703E">
        <w:rPr>
          <w:szCs w:val="24"/>
        </w:rPr>
        <w:t>)</w:t>
      </w:r>
      <w:r w:rsidR="00DC5C70" w:rsidRPr="0064703E">
        <w:rPr>
          <w:szCs w:val="24"/>
        </w:rPr>
        <w:t xml:space="preserve">. This simply means that when an American individual is communicating with a Japanese individual, their cultural identity and communication style should match that of the Japanese. </w:t>
      </w:r>
    </w:p>
    <w:p w:rsidR="00C27C35" w:rsidRPr="0064703E" w:rsidRDefault="00DC5C70" w:rsidP="00E65A40">
      <w:pPr>
        <w:spacing w:line="480" w:lineRule="auto"/>
        <w:ind w:firstLine="720"/>
        <w:rPr>
          <w:szCs w:val="24"/>
        </w:rPr>
      </w:pPr>
      <w:r w:rsidRPr="0064703E">
        <w:rPr>
          <w:szCs w:val="24"/>
        </w:rPr>
        <w:t xml:space="preserve">In this context, the American professionals are expected to promote </w:t>
      </w:r>
      <w:r w:rsidR="000B03D3" w:rsidRPr="0064703E">
        <w:rPr>
          <w:szCs w:val="24"/>
        </w:rPr>
        <w:t xml:space="preserve">and market the new store to Japanese customers. </w:t>
      </w:r>
      <w:r w:rsidR="00400ED3" w:rsidRPr="0064703E">
        <w:rPr>
          <w:szCs w:val="24"/>
        </w:rPr>
        <w:t xml:space="preserve">The political consideration in this context is that the Japanese people speak through the Japanese language both verbally and in writing. Language is an element of culture as well communication. </w:t>
      </w:r>
      <w:r w:rsidR="009801CC" w:rsidRPr="0064703E">
        <w:rPr>
          <w:szCs w:val="24"/>
        </w:rPr>
        <w:t>It is a set off symbols that a cultural group agrees to apply to develop meaning (</w:t>
      </w:r>
      <w:r w:rsidR="004310FB" w:rsidRPr="0064703E">
        <w:rPr>
          <w:color w:val="222222"/>
          <w:szCs w:val="24"/>
          <w:shd w:val="clear" w:color="auto" w:fill="FFFFFF"/>
        </w:rPr>
        <w:t xml:space="preserve">Samovar </w:t>
      </w:r>
      <w:r w:rsidR="004310FB" w:rsidRPr="0064703E">
        <w:rPr>
          <w:i/>
          <w:color w:val="222222"/>
          <w:szCs w:val="24"/>
          <w:shd w:val="clear" w:color="auto" w:fill="FFFFFF"/>
        </w:rPr>
        <w:t>et al</w:t>
      </w:r>
      <w:r w:rsidR="009801CC" w:rsidRPr="0064703E">
        <w:rPr>
          <w:szCs w:val="24"/>
        </w:rPr>
        <w:t xml:space="preserve"> 226). </w:t>
      </w:r>
      <w:r w:rsidR="00400ED3" w:rsidRPr="0064703E">
        <w:rPr>
          <w:szCs w:val="24"/>
        </w:rPr>
        <w:t>Learning the basic language of the Japanese is important in understanding and their culture as well as day-to-day interactions.</w:t>
      </w:r>
      <w:r w:rsidR="009801CC" w:rsidRPr="0064703E">
        <w:rPr>
          <w:szCs w:val="24"/>
        </w:rPr>
        <w:t xml:space="preserve"> </w:t>
      </w:r>
      <w:r w:rsidR="00F91F1B" w:rsidRPr="0064703E">
        <w:rPr>
          <w:color w:val="222222"/>
          <w:szCs w:val="24"/>
          <w:shd w:val="clear" w:color="auto" w:fill="FFFFFF"/>
        </w:rPr>
        <w:t xml:space="preserve">Samovar </w:t>
      </w:r>
      <w:r w:rsidR="00F91F1B" w:rsidRPr="0064703E">
        <w:rPr>
          <w:i/>
          <w:color w:val="222222"/>
          <w:szCs w:val="24"/>
          <w:shd w:val="clear" w:color="auto" w:fill="FFFFFF"/>
        </w:rPr>
        <w:t>et al</w:t>
      </w:r>
      <w:r w:rsidR="00F91F1B" w:rsidRPr="0064703E">
        <w:rPr>
          <w:szCs w:val="24"/>
        </w:rPr>
        <w:t xml:space="preserve"> argue</w:t>
      </w:r>
      <w:r w:rsidR="003B732E" w:rsidRPr="0064703E">
        <w:rPr>
          <w:szCs w:val="24"/>
        </w:rPr>
        <w:t xml:space="preserve"> that learning a second language can help one understand the people of the other culture while increasing their awareness of their cultural influences. A key advice for the American professionals in this context is using computer-mediated communication because the Japanese culture is a high-context culture. </w:t>
      </w:r>
    </w:p>
    <w:p w:rsidR="00E84180" w:rsidRPr="0064703E" w:rsidRDefault="00C27C35" w:rsidP="00E65A40">
      <w:pPr>
        <w:spacing w:line="480" w:lineRule="auto"/>
        <w:ind w:firstLine="720"/>
        <w:rPr>
          <w:szCs w:val="24"/>
        </w:rPr>
      </w:pPr>
      <w:r w:rsidRPr="0064703E">
        <w:rPr>
          <w:szCs w:val="24"/>
        </w:rPr>
        <w:t>Japan is a developed countr</w:t>
      </w:r>
      <w:r w:rsidR="00E17C5D" w:rsidRPr="0064703E">
        <w:rPr>
          <w:szCs w:val="24"/>
        </w:rPr>
        <w:t xml:space="preserve">y in terms of technology and media communications. The media preferred by most Japanese is through television and the internet. Japanese people love to watch television and almost 70% of all the trends searched online originate from television. Moreover, over 50% of Japanese people have smartphones and more than 50 million are active internet users. Therefore, these are powerful tools for enhancing communication an engagement </w:t>
      </w:r>
      <w:r w:rsidR="00E17C5D" w:rsidRPr="0064703E">
        <w:rPr>
          <w:szCs w:val="24"/>
        </w:rPr>
        <w:lastRenderedPageBreak/>
        <w:t>with Japanese consumers for the American professionals. Another major element of the Japanese culture is their verbal and non-verbal communication patterns. Verbal communication has numerous levels and differs from culture to culture. In Japan, people tend to speak or communicate with low voices and will mostly avoid talking at all especially in public places. For instance, taking phone calls in buses, trains, or lobbies is not viewed as polite or respectful</w:t>
      </w:r>
      <w:r w:rsidR="003C4AA3" w:rsidRPr="0064703E">
        <w:rPr>
          <w:szCs w:val="24"/>
        </w:rPr>
        <w:t xml:space="preserve"> (Mura 146)</w:t>
      </w:r>
      <w:r w:rsidR="00E17C5D" w:rsidRPr="0064703E">
        <w:rPr>
          <w:szCs w:val="24"/>
        </w:rPr>
        <w:t xml:space="preserve">. Moreover, Japanese people are often silent especially when communicating with other cultures, meaning that pressing for direct answers may be considered rude. This is unlike the American culture of talking or communicating openly and loudly as well as pressing for direct answers. </w:t>
      </w:r>
      <w:r w:rsidR="00F452AA" w:rsidRPr="0064703E">
        <w:rPr>
          <w:szCs w:val="24"/>
        </w:rPr>
        <w:t xml:space="preserve">In the Japanese culture, non-verbal communications plays a significant role. Non-verbal communication can help one in understanding the attitudes and values of a different culture. The Japanese culture rarely illustrates non-verbal communication. Most Japanese people choose to remain silent and in the same formal posture </w:t>
      </w:r>
      <w:r w:rsidR="0082737B" w:rsidRPr="0064703E">
        <w:rPr>
          <w:szCs w:val="24"/>
        </w:rPr>
        <w:t xml:space="preserve">for a long time especially in formal meeting as well as informal meetings. </w:t>
      </w:r>
      <w:r w:rsidR="00E84180" w:rsidRPr="0064703E">
        <w:rPr>
          <w:szCs w:val="24"/>
        </w:rPr>
        <w:t>However, practices such as direct eye contact are viewed as disrespectful in the Japanese culture. Moreover, bowing is highly recognized in Japan as a sign of respect or greeting similar to the American handshake</w:t>
      </w:r>
      <w:r w:rsidR="00DE4563" w:rsidRPr="0064703E">
        <w:rPr>
          <w:szCs w:val="24"/>
        </w:rPr>
        <w:t xml:space="preserve"> (</w:t>
      </w:r>
      <w:r w:rsidR="004310FB" w:rsidRPr="0064703E">
        <w:rPr>
          <w:color w:val="222222"/>
          <w:szCs w:val="24"/>
          <w:shd w:val="clear" w:color="auto" w:fill="FFFFFF"/>
        </w:rPr>
        <w:t xml:space="preserve">Samovar </w:t>
      </w:r>
      <w:r w:rsidR="004310FB" w:rsidRPr="0064703E">
        <w:rPr>
          <w:i/>
          <w:color w:val="222222"/>
          <w:szCs w:val="24"/>
          <w:shd w:val="clear" w:color="auto" w:fill="FFFFFF"/>
        </w:rPr>
        <w:t>et al</w:t>
      </w:r>
      <w:r w:rsidR="004310FB" w:rsidRPr="0064703E">
        <w:rPr>
          <w:szCs w:val="24"/>
        </w:rPr>
        <w:t xml:space="preserve"> </w:t>
      </w:r>
      <w:r w:rsidR="00DE4563" w:rsidRPr="0064703E">
        <w:rPr>
          <w:szCs w:val="24"/>
        </w:rPr>
        <w:t>302)</w:t>
      </w:r>
      <w:r w:rsidR="00E84180" w:rsidRPr="0064703E">
        <w:rPr>
          <w:szCs w:val="24"/>
        </w:rPr>
        <w:t xml:space="preserve">. </w:t>
      </w:r>
    </w:p>
    <w:p w:rsidR="00DE4563" w:rsidRPr="0064703E" w:rsidRDefault="001C7BF9" w:rsidP="00E65A40">
      <w:pPr>
        <w:spacing w:line="480" w:lineRule="auto"/>
        <w:ind w:firstLine="720"/>
        <w:rPr>
          <w:szCs w:val="24"/>
        </w:rPr>
      </w:pPr>
      <w:r w:rsidRPr="0064703E">
        <w:rPr>
          <w:szCs w:val="24"/>
        </w:rPr>
        <w:t xml:space="preserve">The Japanese are homogeneous people and follow a common perception of cultural norm. This means that people think in a common perception and hold shared views on most of their values and opinions. This is unlike the American culture where each person recognizes and respect other people’s opinions or beliefs. Practices such as eating are unlike western cultures with the use of chop sticks instead of forks or spoons. </w:t>
      </w:r>
      <w:r w:rsidR="004310FB" w:rsidRPr="0064703E">
        <w:rPr>
          <w:color w:val="222222"/>
          <w:szCs w:val="24"/>
          <w:shd w:val="clear" w:color="auto" w:fill="FFFFFF"/>
        </w:rPr>
        <w:t xml:space="preserve">Samovar </w:t>
      </w:r>
      <w:r w:rsidR="004310FB" w:rsidRPr="0064703E">
        <w:rPr>
          <w:i/>
          <w:color w:val="222222"/>
          <w:szCs w:val="24"/>
          <w:shd w:val="clear" w:color="auto" w:fill="FFFFFF"/>
        </w:rPr>
        <w:t>et al</w:t>
      </w:r>
      <w:r w:rsidR="004310FB" w:rsidRPr="0064703E">
        <w:rPr>
          <w:szCs w:val="24"/>
        </w:rPr>
        <w:t xml:space="preserve"> indicate</w:t>
      </w:r>
      <w:r w:rsidRPr="0064703E">
        <w:rPr>
          <w:szCs w:val="24"/>
        </w:rPr>
        <w:t xml:space="preserve"> that Asian cultures value loyalty, mutual agreement, and reciprocal </w:t>
      </w:r>
      <w:r w:rsidR="0077538D" w:rsidRPr="0064703E">
        <w:rPr>
          <w:szCs w:val="24"/>
        </w:rPr>
        <w:t>obligations are</w:t>
      </w:r>
      <w:r w:rsidRPr="0064703E">
        <w:rPr>
          <w:szCs w:val="24"/>
        </w:rPr>
        <w:t xml:space="preserve"> held high in creating interpersonal harmony </w:t>
      </w:r>
      <w:r w:rsidR="004310FB" w:rsidRPr="0064703E">
        <w:rPr>
          <w:szCs w:val="24"/>
        </w:rPr>
        <w:t>(</w:t>
      </w:r>
      <w:r w:rsidRPr="0064703E">
        <w:rPr>
          <w:szCs w:val="24"/>
        </w:rPr>
        <w:t>291).</w:t>
      </w:r>
      <w:r w:rsidR="0077538D" w:rsidRPr="0064703E">
        <w:rPr>
          <w:szCs w:val="24"/>
        </w:rPr>
        <w:t xml:space="preserve"> The Japanese culture is also harmonious in terms of social relationships seeking minimal intimidation and taking time to make decisions. Therefore, the </w:t>
      </w:r>
      <w:r w:rsidR="0077538D" w:rsidRPr="0064703E">
        <w:rPr>
          <w:szCs w:val="24"/>
        </w:rPr>
        <w:lastRenderedPageBreak/>
        <w:t xml:space="preserve">American professionals should seek to find harmonious strategies for convincing the Japanese customer as well as practice being patient. Additionally, </w:t>
      </w:r>
      <w:r w:rsidR="004310FB" w:rsidRPr="0064703E">
        <w:rPr>
          <w:color w:val="222222"/>
          <w:szCs w:val="24"/>
          <w:shd w:val="clear" w:color="auto" w:fill="FFFFFF"/>
        </w:rPr>
        <w:t xml:space="preserve">Samovar </w:t>
      </w:r>
      <w:r w:rsidR="004310FB" w:rsidRPr="0064703E">
        <w:rPr>
          <w:i/>
          <w:color w:val="222222"/>
          <w:szCs w:val="24"/>
          <w:shd w:val="clear" w:color="auto" w:fill="FFFFFF"/>
        </w:rPr>
        <w:t>et al</w:t>
      </w:r>
      <w:r w:rsidR="004310FB" w:rsidRPr="0064703E">
        <w:rPr>
          <w:szCs w:val="24"/>
        </w:rPr>
        <w:t xml:space="preserve"> argue</w:t>
      </w:r>
      <w:r w:rsidR="0077538D" w:rsidRPr="0064703E">
        <w:rPr>
          <w:szCs w:val="24"/>
        </w:rPr>
        <w:t xml:space="preserve"> that in Japan, the most effective method of developing business contacts in Japan is through a formal meeting to for only introduction practices which, differs from the American approach of a formal letter or official telephone conversation</w:t>
      </w:r>
      <w:r w:rsidR="004310FB" w:rsidRPr="0064703E">
        <w:rPr>
          <w:szCs w:val="24"/>
        </w:rPr>
        <w:t xml:space="preserve"> (300)</w:t>
      </w:r>
      <w:r w:rsidR="0077538D" w:rsidRPr="0064703E">
        <w:rPr>
          <w:szCs w:val="24"/>
        </w:rPr>
        <w:t xml:space="preserve">. </w:t>
      </w:r>
      <w:r w:rsidRPr="0064703E">
        <w:rPr>
          <w:szCs w:val="24"/>
        </w:rPr>
        <w:t xml:space="preserve"> </w:t>
      </w:r>
      <w:r w:rsidR="00DE4563" w:rsidRPr="0064703E">
        <w:rPr>
          <w:szCs w:val="24"/>
        </w:rPr>
        <w:t xml:space="preserve">Overall, the American professionals should focus on listening carefully to the Japanese consumers, using the most preferred media, applying the communication cultures well-known in Japan, and taking time to learn more about the culture. </w:t>
      </w:r>
    </w:p>
    <w:p w:rsidR="00717625" w:rsidRPr="0064703E" w:rsidRDefault="00DE4563" w:rsidP="00E65A40">
      <w:pPr>
        <w:spacing w:line="480" w:lineRule="auto"/>
        <w:ind w:firstLine="720"/>
        <w:rPr>
          <w:szCs w:val="24"/>
        </w:rPr>
      </w:pPr>
      <w:r w:rsidRPr="0064703E">
        <w:rPr>
          <w:szCs w:val="24"/>
        </w:rPr>
        <w:t xml:space="preserve">Another major content for the seminar is based on </w:t>
      </w:r>
      <w:proofErr w:type="spellStart"/>
      <w:r w:rsidRPr="0064703E">
        <w:rPr>
          <w:szCs w:val="24"/>
        </w:rPr>
        <w:t>Hofstede’s</w:t>
      </w:r>
      <w:proofErr w:type="spellEnd"/>
      <w:r w:rsidRPr="0064703E">
        <w:rPr>
          <w:szCs w:val="24"/>
        </w:rPr>
        <w:t xml:space="preserve"> cultural dimensions particularly in the Japanese culture. </w:t>
      </w:r>
      <w:r w:rsidR="0069472B" w:rsidRPr="0064703E">
        <w:rPr>
          <w:szCs w:val="24"/>
        </w:rPr>
        <w:t xml:space="preserve">In power distance, Japan scores 54, meaning that power distances or hierarchy is well-recognized. Most of the powerful people are often in teams or groups rather than a single individual. In the cultural dimension of individualism, Japan scores 46 meaning it’s a collectivist society. </w:t>
      </w:r>
      <w:r w:rsidR="00447E6B" w:rsidRPr="0064703E">
        <w:rPr>
          <w:szCs w:val="24"/>
        </w:rPr>
        <w:t>Although Japanese</w:t>
      </w:r>
      <w:r w:rsidR="0069472B" w:rsidRPr="0064703E">
        <w:rPr>
          <w:szCs w:val="24"/>
        </w:rPr>
        <w:t xml:space="preserve"> are regarded as a collective society, in Asia they are more </w:t>
      </w:r>
      <w:r w:rsidR="00447E6B" w:rsidRPr="0064703E">
        <w:rPr>
          <w:szCs w:val="24"/>
        </w:rPr>
        <w:t>individualistic as they tend to be more reserved and private. In terms of masculinity, Japan is one of the highest cultures dominated by competition, success, and achievement with a 95%</w:t>
      </w:r>
      <w:r w:rsidRPr="0064703E">
        <w:rPr>
          <w:szCs w:val="24"/>
        </w:rPr>
        <w:t xml:space="preserve"> </w:t>
      </w:r>
      <w:r w:rsidR="00447E6B" w:rsidRPr="0064703E">
        <w:rPr>
          <w:szCs w:val="24"/>
        </w:rPr>
        <w:t>score</w:t>
      </w:r>
      <w:r w:rsidR="0064703E" w:rsidRPr="0064703E">
        <w:rPr>
          <w:szCs w:val="24"/>
        </w:rPr>
        <w:t xml:space="preserve"> (</w:t>
      </w:r>
      <w:proofErr w:type="spellStart"/>
      <w:r w:rsidR="0064703E" w:rsidRPr="0064703E">
        <w:rPr>
          <w:color w:val="222222"/>
          <w:szCs w:val="24"/>
          <w:shd w:val="clear" w:color="auto" w:fill="FFFFFF"/>
        </w:rPr>
        <w:t>Hofstede</w:t>
      </w:r>
      <w:proofErr w:type="spellEnd"/>
      <w:r w:rsidR="0064703E" w:rsidRPr="0064703E">
        <w:rPr>
          <w:color w:val="222222"/>
          <w:szCs w:val="24"/>
          <w:shd w:val="clear" w:color="auto" w:fill="FFFFFF"/>
        </w:rPr>
        <w:t xml:space="preserve"> 1)</w:t>
      </w:r>
      <w:r w:rsidR="00447E6B" w:rsidRPr="0064703E">
        <w:rPr>
          <w:szCs w:val="24"/>
        </w:rPr>
        <w:t xml:space="preserve">. People in Japan are motivated by success rather than </w:t>
      </w:r>
      <w:r w:rsidR="00CA7E27" w:rsidRPr="0064703E">
        <w:rPr>
          <w:szCs w:val="24"/>
        </w:rPr>
        <w:t>the love or passion of the job. However, competition and success are not individualistic in nature, but people are highly likely to compete or succeed as groups or teams</w:t>
      </w:r>
      <w:r w:rsidR="0064703E" w:rsidRPr="0064703E">
        <w:rPr>
          <w:szCs w:val="24"/>
        </w:rPr>
        <w:t xml:space="preserve"> </w:t>
      </w:r>
      <w:r w:rsidR="0064703E" w:rsidRPr="0064703E">
        <w:rPr>
          <w:szCs w:val="24"/>
        </w:rPr>
        <w:t>(</w:t>
      </w:r>
      <w:proofErr w:type="spellStart"/>
      <w:r w:rsidR="0064703E" w:rsidRPr="0064703E">
        <w:rPr>
          <w:color w:val="222222"/>
          <w:szCs w:val="24"/>
          <w:shd w:val="clear" w:color="auto" w:fill="FFFFFF"/>
        </w:rPr>
        <w:t>Hofstede</w:t>
      </w:r>
      <w:proofErr w:type="spellEnd"/>
      <w:r w:rsidR="0064703E" w:rsidRPr="0064703E">
        <w:rPr>
          <w:color w:val="222222"/>
          <w:szCs w:val="24"/>
          <w:shd w:val="clear" w:color="auto" w:fill="FFFFFF"/>
        </w:rPr>
        <w:t xml:space="preserve"> 1)</w:t>
      </w:r>
      <w:r w:rsidR="00CA7E27" w:rsidRPr="0064703E">
        <w:rPr>
          <w:szCs w:val="24"/>
        </w:rPr>
        <w:t xml:space="preserve">. Therefore, teamwork is of great significance to the Japanese. In uncertainty avoidance dimension, </w:t>
      </w:r>
      <w:r w:rsidR="00547143" w:rsidRPr="0064703E">
        <w:rPr>
          <w:szCs w:val="24"/>
        </w:rPr>
        <w:t xml:space="preserve">the Japanese are not risk takers, they have a high score on uncertainty avoidance. This means that each new project is feasibly studied to determine all the risks. Japanese people do not easily welcome change and will minimize their risks at all costs. In long-term orientation, Japan </w:t>
      </w:r>
      <w:r w:rsidR="001869A2" w:rsidRPr="0064703E">
        <w:rPr>
          <w:szCs w:val="24"/>
        </w:rPr>
        <w:t>does not look to the future and live for her and now</w:t>
      </w:r>
      <w:r w:rsidR="0064703E" w:rsidRPr="0064703E">
        <w:rPr>
          <w:szCs w:val="24"/>
        </w:rPr>
        <w:t xml:space="preserve"> </w:t>
      </w:r>
      <w:r w:rsidR="0064703E" w:rsidRPr="0064703E">
        <w:rPr>
          <w:szCs w:val="24"/>
        </w:rPr>
        <w:t>(</w:t>
      </w:r>
      <w:proofErr w:type="spellStart"/>
      <w:r w:rsidR="0064703E" w:rsidRPr="0064703E">
        <w:rPr>
          <w:color w:val="222222"/>
          <w:szCs w:val="24"/>
          <w:shd w:val="clear" w:color="auto" w:fill="FFFFFF"/>
        </w:rPr>
        <w:t>Hofstede</w:t>
      </w:r>
      <w:proofErr w:type="spellEnd"/>
      <w:r w:rsidR="0064703E" w:rsidRPr="0064703E">
        <w:rPr>
          <w:color w:val="222222"/>
          <w:szCs w:val="24"/>
          <w:shd w:val="clear" w:color="auto" w:fill="FFFFFF"/>
        </w:rPr>
        <w:t xml:space="preserve"> 1)</w:t>
      </w:r>
      <w:r w:rsidR="001869A2" w:rsidRPr="0064703E">
        <w:rPr>
          <w:szCs w:val="24"/>
        </w:rPr>
        <w:t xml:space="preserve">. They believe that they are part of the human history and can only serve their time and pass on to others. Overall, Japan </w:t>
      </w:r>
      <w:r w:rsidR="001869A2" w:rsidRPr="0064703E">
        <w:rPr>
          <w:szCs w:val="24"/>
        </w:rPr>
        <w:lastRenderedPageBreak/>
        <w:t xml:space="preserve">is a high-context culture with increased differences from the U.S. to be culturally </w:t>
      </w:r>
      <w:r w:rsidR="00D112E5" w:rsidRPr="0064703E">
        <w:rPr>
          <w:szCs w:val="24"/>
        </w:rPr>
        <w:t>competent;</w:t>
      </w:r>
      <w:r w:rsidR="001869A2" w:rsidRPr="0064703E">
        <w:rPr>
          <w:szCs w:val="24"/>
        </w:rPr>
        <w:t xml:space="preserve"> one must understand these issues and always look on enhancing the Japanese cultural knowledge. </w:t>
      </w:r>
      <w:r w:rsidR="000F0E2E" w:rsidRPr="0064703E">
        <w:rPr>
          <w:szCs w:val="24"/>
        </w:rPr>
        <w:t xml:space="preserve">In individualism, the American professionals may find it hard interacting with the Japanese as they are collectivist. However, the American professionals should seek to adopt these collective roles or identities especially where they need to convince the Japanese people. </w:t>
      </w:r>
    </w:p>
    <w:p w:rsidR="009676AF" w:rsidRPr="0064703E" w:rsidRDefault="00717625" w:rsidP="00E65A40">
      <w:pPr>
        <w:spacing w:line="480" w:lineRule="auto"/>
        <w:ind w:firstLine="720"/>
        <w:rPr>
          <w:szCs w:val="24"/>
        </w:rPr>
      </w:pPr>
      <w:r w:rsidRPr="0064703E">
        <w:rPr>
          <w:szCs w:val="24"/>
        </w:rPr>
        <w:t>Last, but not least, cross-cultural adaptation also plays a major role for the case of the American professionals. Adaptation in this case comes from entering the new culture. This tends to create a culture shock for the less dominant culture or Americans. However, through communication, adaptation can begin through firstly cognitive abilities</w:t>
      </w:r>
      <w:r w:rsidR="00291204" w:rsidRPr="0064703E">
        <w:rPr>
          <w:szCs w:val="24"/>
        </w:rPr>
        <w:t xml:space="preserve"> (</w:t>
      </w:r>
      <w:r w:rsidR="00291204" w:rsidRPr="0064703E">
        <w:rPr>
          <w:color w:val="222222"/>
          <w:szCs w:val="24"/>
          <w:shd w:val="clear" w:color="auto" w:fill="FFFFFF"/>
        </w:rPr>
        <w:t>Kim</w:t>
      </w:r>
      <w:r w:rsidR="00291204" w:rsidRPr="0064703E">
        <w:rPr>
          <w:color w:val="222222"/>
          <w:szCs w:val="24"/>
          <w:shd w:val="clear" w:color="auto" w:fill="FFFFFF"/>
        </w:rPr>
        <w:t xml:space="preserve"> 267)</w:t>
      </w:r>
      <w:r w:rsidRPr="0064703E">
        <w:rPr>
          <w:szCs w:val="24"/>
        </w:rPr>
        <w:t xml:space="preserve">. Learning about the Japanese culture, history, and values can be helpful in easily adapting to the culture. Moreover, affective competence can be developed though the motivation of convincing </w:t>
      </w:r>
      <w:r w:rsidR="009676AF" w:rsidRPr="0064703E">
        <w:rPr>
          <w:szCs w:val="24"/>
        </w:rPr>
        <w:t xml:space="preserve">new Japanese customers to purchase goods at the new store. Overall, it takes time to adapt, but it is a great measure of the level of intercultural communication competency. </w:t>
      </w:r>
    </w:p>
    <w:p w:rsidR="00540647" w:rsidRDefault="009676AF" w:rsidP="00E65A40">
      <w:pPr>
        <w:spacing w:line="480" w:lineRule="auto"/>
        <w:ind w:firstLine="720"/>
        <w:rPr>
          <w:szCs w:val="24"/>
        </w:rPr>
      </w:pPr>
      <w:r w:rsidRPr="0064703E">
        <w:rPr>
          <w:szCs w:val="24"/>
        </w:rPr>
        <w:t xml:space="preserve">In conclusion, intercultural communication is a key agenda when seeking to enter new markets for business purposes. In this case, learning about the Japanese culture before entering the new market is a significant process that will effectively </w:t>
      </w:r>
      <w:r w:rsidR="004F5E45" w:rsidRPr="0064703E">
        <w:rPr>
          <w:szCs w:val="24"/>
        </w:rPr>
        <w:t>support its goals in the country. Understanding the cultural norms, values, beliefs, communications, non-verbal communic</w:t>
      </w:r>
      <w:r w:rsidR="00540647" w:rsidRPr="0064703E">
        <w:rPr>
          <w:szCs w:val="24"/>
        </w:rPr>
        <w:t>ations and styles of adapting is</w:t>
      </w:r>
      <w:r w:rsidR="004F5E45" w:rsidRPr="0064703E">
        <w:rPr>
          <w:szCs w:val="24"/>
        </w:rPr>
        <w:t xml:space="preserve"> </w:t>
      </w:r>
      <w:r w:rsidR="00540647" w:rsidRPr="0064703E">
        <w:rPr>
          <w:szCs w:val="24"/>
        </w:rPr>
        <w:t>of great importance</w:t>
      </w:r>
      <w:r w:rsidR="004F5E45" w:rsidRPr="0064703E">
        <w:rPr>
          <w:szCs w:val="24"/>
        </w:rPr>
        <w:t xml:space="preserve"> to </w:t>
      </w:r>
      <w:r w:rsidR="00540647" w:rsidRPr="0064703E">
        <w:rPr>
          <w:szCs w:val="24"/>
        </w:rPr>
        <w:t xml:space="preserve">achieving success in Japan. It is only through intercultural communication competence that the American professionals can be successful in opening a successful store in Japan. </w:t>
      </w:r>
    </w:p>
    <w:p w:rsidR="00E65A40" w:rsidRDefault="00E65A40" w:rsidP="00E65A40">
      <w:pPr>
        <w:spacing w:line="480" w:lineRule="auto"/>
        <w:ind w:firstLine="720"/>
        <w:rPr>
          <w:szCs w:val="24"/>
        </w:rPr>
      </w:pPr>
    </w:p>
    <w:p w:rsidR="00E65A40" w:rsidRPr="0064703E" w:rsidRDefault="00E65A40" w:rsidP="00E65A40">
      <w:pPr>
        <w:spacing w:line="480" w:lineRule="auto"/>
        <w:ind w:firstLine="720"/>
        <w:rPr>
          <w:szCs w:val="24"/>
        </w:rPr>
      </w:pPr>
    </w:p>
    <w:p w:rsidR="00B769B1" w:rsidRDefault="00540647" w:rsidP="00E65A40">
      <w:pPr>
        <w:spacing w:line="480" w:lineRule="auto"/>
        <w:jc w:val="center"/>
      </w:pPr>
      <w:r>
        <w:lastRenderedPageBreak/>
        <w:t>Works Cited</w:t>
      </w:r>
    </w:p>
    <w:p w:rsidR="00540647" w:rsidRPr="00E65A40" w:rsidRDefault="004310FB" w:rsidP="00E65A40">
      <w:pPr>
        <w:spacing w:line="480" w:lineRule="auto"/>
        <w:ind w:left="720" w:hanging="720"/>
        <w:rPr>
          <w:color w:val="222222"/>
          <w:szCs w:val="20"/>
          <w:shd w:val="clear" w:color="auto" w:fill="FFFFFF"/>
        </w:rPr>
      </w:pPr>
      <w:proofErr w:type="gramStart"/>
      <w:r w:rsidRPr="00E65A40">
        <w:rPr>
          <w:color w:val="222222"/>
          <w:szCs w:val="20"/>
          <w:shd w:val="clear" w:color="auto" w:fill="FFFFFF"/>
        </w:rPr>
        <w:t>Samovar, Larry A., et al. </w:t>
      </w:r>
      <w:r w:rsidRPr="00E65A40">
        <w:rPr>
          <w:i/>
          <w:iCs/>
          <w:color w:val="222222"/>
          <w:szCs w:val="20"/>
          <w:shd w:val="clear" w:color="auto" w:fill="FFFFFF"/>
        </w:rPr>
        <w:t>Communication between cultures</w:t>
      </w:r>
      <w:r w:rsidRPr="00E65A40">
        <w:rPr>
          <w:color w:val="222222"/>
          <w:szCs w:val="20"/>
          <w:shd w:val="clear" w:color="auto" w:fill="FFFFFF"/>
        </w:rPr>
        <w:t>.</w:t>
      </w:r>
      <w:proofErr w:type="gramEnd"/>
      <w:r w:rsidRPr="00E65A40">
        <w:rPr>
          <w:color w:val="222222"/>
          <w:szCs w:val="20"/>
          <w:shd w:val="clear" w:color="auto" w:fill="FFFFFF"/>
        </w:rPr>
        <w:t xml:space="preserve"> </w:t>
      </w:r>
      <w:proofErr w:type="gramStart"/>
      <w:r w:rsidRPr="00E65A40">
        <w:rPr>
          <w:color w:val="222222"/>
          <w:szCs w:val="20"/>
          <w:shd w:val="clear" w:color="auto" w:fill="FFFFFF"/>
        </w:rPr>
        <w:t>Nelson Education, 2015.</w:t>
      </w:r>
      <w:proofErr w:type="gramEnd"/>
    </w:p>
    <w:p w:rsidR="00E27E24" w:rsidRPr="00E65A40" w:rsidRDefault="00E27E24" w:rsidP="00E65A40">
      <w:pPr>
        <w:spacing w:line="480" w:lineRule="auto"/>
        <w:ind w:left="720" w:hanging="720"/>
        <w:rPr>
          <w:color w:val="222222"/>
          <w:szCs w:val="20"/>
          <w:shd w:val="clear" w:color="auto" w:fill="FFFFFF"/>
        </w:rPr>
      </w:pPr>
      <w:r w:rsidRPr="00E65A40">
        <w:rPr>
          <w:color w:val="222222"/>
          <w:szCs w:val="20"/>
          <w:shd w:val="clear" w:color="auto" w:fill="FFFFFF"/>
        </w:rPr>
        <w:t xml:space="preserve">Kim, Young Yun. </w:t>
      </w:r>
      <w:proofErr w:type="gramStart"/>
      <w:r w:rsidRPr="00E65A40">
        <w:rPr>
          <w:color w:val="222222"/>
          <w:szCs w:val="20"/>
          <w:shd w:val="clear" w:color="auto" w:fill="FFFFFF"/>
        </w:rPr>
        <w:t>"Adapting to an unfamiliar culture."</w:t>
      </w:r>
      <w:proofErr w:type="gramEnd"/>
      <w:r w:rsidRPr="00E65A40">
        <w:rPr>
          <w:color w:val="222222"/>
          <w:szCs w:val="20"/>
          <w:shd w:val="clear" w:color="auto" w:fill="FFFFFF"/>
        </w:rPr>
        <w:t> </w:t>
      </w:r>
      <w:r w:rsidRPr="00E65A40">
        <w:rPr>
          <w:i/>
          <w:iCs/>
          <w:color w:val="222222"/>
          <w:szCs w:val="20"/>
          <w:shd w:val="clear" w:color="auto" w:fill="FFFFFF"/>
        </w:rPr>
        <w:t>Handbook of international and intercultural communication</w:t>
      </w:r>
      <w:r w:rsidRPr="00E65A40">
        <w:rPr>
          <w:color w:val="222222"/>
          <w:szCs w:val="20"/>
          <w:shd w:val="clear" w:color="auto" w:fill="FFFFFF"/>
        </w:rPr>
        <w:t> (2002): 259-273.</w:t>
      </w:r>
      <w:r w:rsidRPr="00E65A40">
        <w:rPr>
          <w:color w:val="222222"/>
          <w:szCs w:val="20"/>
          <w:shd w:val="clear" w:color="auto" w:fill="FFFFFF"/>
        </w:rPr>
        <w:t xml:space="preserve"> </w:t>
      </w:r>
    </w:p>
    <w:p w:rsidR="00F91F1B" w:rsidRPr="00E65A40" w:rsidRDefault="00F91F1B" w:rsidP="00E65A40">
      <w:pPr>
        <w:spacing w:line="480" w:lineRule="auto"/>
        <w:ind w:left="720" w:hanging="720"/>
        <w:rPr>
          <w:color w:val="222222"/>
          <w:szCs w:val="20"/>
          <w:shd w:val="clear" w:color="auto" w:fill="FFFFFF"/>
        </w:rPr>
      </w:pPr>
      <w:r w:rsidRPr="00E65A40">
        <w:rPr>
          <w:color w:val="222222"/>
          <w:szCs w:val="20"/>
          <w:shd w:val="clear" w:color="auto" w:fill="FFFFFF"/>
        </w:rPr>
        <w:t>Mura, David. </w:t>
      </w:r>
      <w:proofErr w:type="gramStart"/>
      <w:r w:rsidRPr="00E65A40">
        <w:rPr>
          <w:i/>
          <w:iCs/>
          <w:color w:val="222222"/>
          <w:szCs w:val="20"/>
          <w:shd w:val="clear" w:color="auto" w:fill="FFFFFF"/>
        </w:rPr>
        <w:t>Turning Japanese: Memoirs of a sansei</w:t>
      </w:r>
      <w:r w:rsidRPr="00E65A40">
        <w:rPr>
          <w:color w:val="222222"/>
          <w:szCs w:val="20"/>
          <w:shd w:val="clear" w:color="auto" w:fill="FFFFFF"/>
        </w:rPr>
        <w:t>.</w:t>
      </w:r>
      <w:proofErr w:type="gramEnd"/>
      <w:r w:rsidRPr="00E65A40">
        <w:rPr>
          <w:color w:val="222222"/>
          <w:szCs w:val="20"/>
          <w:shd w:val="clear" w:color="auto" w:fill="FFFFFF"/>
        </w:rPr>
        <w:t xml:space="preserve"> </w:t>
      </w:r>
      <w:proofErr w:type="gramStart"/>
      <w:r w:rsidRPr="00E65A40">
        <w:rPr>
          <w:color w:val="222222"/>
          <w:szCs w:val="20"/>
          <w:shd w:val="clear" w:color="auto" w:fill="FFFFFF"/>
        </w:rPr>
        <w:t>Vol. 418.</w:t>
      </w:r>
      <w:proofErr w:type="gramEnd"/>
      <w:r w:rsidRPr="00E65A40">
        <w:rPr>
          <w:color w:val="222222"/>
          <w:szCs w:val="20"/>
          <w:shd w:val="clear" w:color="auto" w:fill="FFFFFF"/>
        </w:rPr>
        <w:t xml:space="preserve"> </w:t>
      </w:r>
      <w:proofErr w:type="gramStart"/>
      <w:r w:rsidRPr="00E65A40">
        <w:rPr>
          <w:color w:val="222222"/>
          <w:szCs w:val="20"/>
          <w:shd w:val="clear" w:color="auto" w:fill="FFFFFF"/>
        </w:rPr>
        <w:t>Grove Press, 2006.</w:t>
      </w:r>
      <w:proofErr w:type="gramEnd"/>
    </w:p>
    <w:p w:rsidR="0064703E" w:rsidRPr="00E65A40" w:rsidRDefault="0064703E" w:rsidP="00E65A40">
      <w:pPr>
        <w:spacing w:line="480" w:lineRule="auto"/>
        <w:ind w:left="720" w:hanging="720"/>
        <w:rPr>
          <w:color w:val="222222"/>
          <w:szCs w:val="20"/>
          <w:shd w:val="clear" w:color="auto" w:fill="FFFFFF"/>
        </w:rPr>
      </w:pPr>
      <w:proofErr w:type="spellStart"/>
      <w:r w:rsidRPr="00E65A40">
        <w:rPr>
          <w:color w:val="222222"/>
          <w:szCs w:val="20"/>
          <w:shd w:val="clear" w:color="auto" w:fill="FFFFFF"/>
        </w:rPr>
        <w:t>Hofstede</w:t>
      </w:r>
      <w:proofErr w:type="spellEnd"/>
      <w:r w:rsidRPr="00E65A40">
        <w:rPr>
          <w:color w:val="222222"/>
          <w:szCs w:val="20"/>
          <w:shd w:val="clear" w:color="auto" w:fill="FFFFFF"/>
        </w:rPr>
        <w:t>, Geert. What about Japan</w:t>
      </w:r>
      <w:proofErr w:type="gramStart"/>
      <w:r w:rsidRPr="00E65A40">
        <w:rPr>
          <w:color w:val="222222"/>
          <w:szCs w:val="20"/>
          <w:shd w:val="clear" w:color="auto" w:fill="FFFFFF"/>
        </w:rPr>
        <w:t>?.</w:t>
      </w:r>
      <w:proofErr w:type="gramEnd"/>
      <w:r w:rsidRPr="00E65A40">
        <w:rPr>
          <w:color w:val="222222"/>
          <w:szCs w:val="20"/>
          <w:shd w:val="clear" w:color="auto" w:fill="FFFFFF"/>
        </w:rPr>
        <w:t xml:space="preserve"> 20</w:t>
      </w:r>
      <w:r w:rsidRPr="00E65A40">
        <w:rPr>
          <w:color w:val="222222"/>
          <w:szCs w:val="20"/>
          <w:shd w:val="clear" w:color="auto" w:fill="FFFFFF"/>
          <w:vertAlign w:val="superscript"/>
        </w:rPr>
        <w:t>th</w:t>
      </w:r>
      <w:r w:rsidRPr="00E65A40">
        <w:rPr>
          <w:color w:val="222222"/>
          <w:szCs w:val="20"/>
          <w:shd w:val="clear" w:color="auto" w:fill="FFFFFF"/>
        </w:rPr>
        <w:t xml:space="preserve"> J</w:t>
      </w:r>
      <w:bookmarkStart w:id="0" w:name="_GoBack"/>
      <w:bookmarkEnd w:id="0"/>
      <w:r w:rsidRPr="00E65A40">
        <w:rPr>
          <w:color w:val="222222"/>
          <w:szCs w:val="20"/>
          <w:shd w:val="clear" w:color="auto" w:fill="FFFFFF"/>
        </w:rPr>
        <w:t>uly. 2017. &lt;</w:t>
      </w:r>
      <w:r w:rsidRPr="00E65A40">
        <w:rPr>
          <w:sz w:val="32"/>
        </w:rPr>
        <w:t xml:space="preserve"> </w:t>
      </w:r>
      <w:r w:rsidRPr="00E65A40">
        <w:rPr>
          <w:color w:val="222222"/>
          <w:szCs w:val="20"/>
          <w:shd w:val="clear" w:color="auto" w:fill="FFFFFF"/>
        </w:rPr>
        <w:t>https://geert-hofstede.com/japan.html &gt;</w:t>
      </w:r>
    </w:p>
    <w:p w:rsidR="0064703E" w:rsidRDefault="0064703E" w:rsidP="00E65A40">
      <w:pPr>
        <w:spacing w:line="480" w:lineRule="auto"/>
      </w:pPr>
    </w:p>
    <w:sectPr w:rsidR="006470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A9" w:rsidRDefault="00F25DA9" w:rsidP="0064703E">
      <w:pPr>
        <w:spacing w:after="0" w:line="240" w:lineRule="auto"/>
      </w:pPr>
      <w:r>
        <w:separator/>
      </w:r>
    </w:p>
  </w:endnote>
  <w:endnote w:type="continuationSeparator" w:id="0">
    <w:p w:rsidR="00F25DA9" w:rsidRDefault="00F25DA9" w:rsidP="0064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A9" w:rsidRDefault="00F25DA9" w:rsidP="0064703E">
      <w:pPr>
        <w:spacing w:after="0" w:line="240" w:lineRule="auto"/>
      </w:pPr>
      <w:r>
        <w:separator/>
      </w:r>
    </w:p>
  </w:footnote>
  <w:footnote w:type="continuationSeparator" w:id="0">
    <w:p w:rsidR="00F25DA9" w:rsidRDefault="00F25DA9" w:rsidP="00647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3E" w:rsidRDefault="0064703E">
    <w:pPr>
      <w:pStyle w:val="Header"/>
      <w:jc w:val="right"/>
    </w:pPr>
    <w:r>
      <w:t xml:space="preserve">Surname </w:t>
    </w:r>
    <w:sdt>
      <w:sdtPr>
        <w:id w:val="-10058200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65A40">
          <w:rPr>
            <w:noProof/>
          </w:rPr>
          <w:t>6</w:t>
        </w:r>
        <w:r>
          <w:rPr>
            <w:noProof/>
          </w:rPr>
          <w:fldChar w:fldCharType="end"/>
        </w:r>
      </w:sdtContent>
    </w:sdt>
  </w:p>
  <w:p w:rsidR="0064703E" w:rsidRDefault="00647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B1"/>
    <w:rsid w:val="00035193"/>
    <w:rsid w:val="000B03D3"/>
    <w:rsid w:val="000F0E2E"/>
    <w:rsid w:val="001869A2"/>
    <w:rsid w:val="001C7BF9"/>
    <w:rsid w:val="00252923"/>
    <w:rsid w:val="00291204"/>
    <w:rsid w:val="00371803"/>
    <w:rsid w:val="003B732E"/>
    <w:rsid w:val="003C4AA3"/>
    <w:rsid w:val="00400ED3"/>
    <w:rsid w:val="004310FB"/>
    <w:rsid w:val="00447E6B"/>
    <w:rsid w:val="004D22BE"/>
    <w:rsid w:val="004F5E45"/>
    <w:rsid w:val="00540647"/>
    <w:rsid w:val="00547143"/>
    <w:rsid w:val="005A38A1"/>
    <w:rsid w:val="005F5D8A"/>
    <w:rsid w:val="0064703E"/>
    <w:rsid w:val="0069472B"/>
    <w:rsid w:val="00717625"/>
    <w:rsid w:val="0077538D"/>
    <w:rsid w:val="0082737B"/>
    <w:rsid w:val="008E5CFD"/>
    <w:rsid w:val="009676AF"/>
    <w:rsid w:val="009801CC"/>
    <w:rsid w:val="00A767DA"/>
    <w:rsid w:val="00B769B1"/>
    <w:rsid w:val="00C27C35"/>
    <w:rsid w:val="00CA7E27"/>
    <w:rsid w:val="00D112E5"/>
    <w:rsid w:val="00D57814"/>
    <w:rsid w:val="00DB50EB"/>
    <w:rsid w:val="00DC5C70"/>
    <w:rsid w:val="00DE4563"/>
    <w:rsid w:val="00E17C5D"/>
    <w:rsid w:val="00E27E24"/>
    <w:rsid w:val="00E65A40"/>
    <w:rsid w:val="00E84180"/>
    <w:rsid w:val="00F25DA9"/>
    <w:rsid w:val="00F452AA"/>
    <w:rsid w:val="00F622BF"/>
    <w:rsid w:val="00F9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03E"/>
  </w:style>
  <w:style w:type="paragraph" w:styleId="Footer">
    <w:name w:val="footer"/>
    <w:basedOn w:val="Normal"/>
    <w:link w:val="FooterChar"/>
    <w:uiPriority w:val="99"/>
    <w:unhideWhenUsed/>
    <w:rsid w:val="0064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03E"/>
  </w:style>
  <w:style w:type="paragraph" w:styleId="Footer">
    <w:name w:val="footer"/>
    <w:basedOn w:val="Normal"/>
    <w:link w:val="FooterChar"/>
    <w:uiPriority w:val="99"/>
    <w:unhideWhenUsed/>
    <w:rsid w:val="0064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6</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67</cp:revision>
  <dcterms:created xsi:type="dcterms:W3CDTF">2017-07-20T13:35:00Z</dcterms:created>
  <dcterms:modified xsi:type="dcterms:W3CDTF">2017-07-20T20:10:00Z</dcterms:modified>
</cp:coreProperties>
</file>