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  <w:gridCol w:w="6"/>
        <w:gridCol w:w="6"/>
      </w:tblGrid>
      <w:tr w:rsidR="00D572D0" w:rsidRPr="00D572D0" w:rsidTr="001D3506">
        <w:trPr>
          <w:trHeight w:val="75"/>
          <w:tblCellSpacing w:w="0" w:type="dxa"/>
          <w:hidden/>
        </w:trPr>
        <w:tc>
          <w:tcPr>
            <w:tcW w:w="9293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6"/>
              <w:gridCol w:w="6"/>
              <w:gridCol w:w="6"/>
            </w:tblGrid>
            <w:tr w:rsidR="001D3506" w:rsidRPr="001D3506" w:rsidTr="001D3506">
              <w:trPr>
                <w:gridAfter w:val="1"/>
                <w:wAfter w:w="144" w:type="dxa"/>
                <w:trHeight w:val="540"/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3506" w:rsidRPr="001D3506" w:rsidRDefault="001D3506" w:rsidP="001D3506">
                  <w:pPr>
                    <w:rPr>
                      <w:vanish/>
                    </w:rPr>
                  </w:pPr>
                  <w:r w:rsidRPr="001D3506">
                    <w:rPr>
                      <w:vanish/>
                    </w:rPr>
                    <w:t>Top of Form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5"/>
                    <w:gridCol w:w="1549"/>
                    <w:gridCol w:w="1549"/>
                    <w:gridCol w:w="1549"/>
                    <w:gridCol w:w="1549"/>
                    <w:gridCol w:w="1549"/>
                    <w:gridCol w:w="6"/>
                  </w:tblGrid>
                  <w:tr w:rsidR="001D3506" w:rsidRPr="001D3506" w:rsidTr="001D3506">
                    <w:trPr>
                      <w:gridAfter w:val="2"/>
                      <w:tblCellSpacing w:w="0" w:type="dxa"/>
                    </w:trPr>
                    <w:tc>
                      <w:tcPr>
                        <w:tcW w:w="1935" w:type="dxa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1D3506" w:rsidRPr="001D3506" w:rsidRDefault="001D3506" w:rsidP="001D3506">
                        <w:pPr>
                          <w:rPr>
                            <w:b/>
                            <w:bCs/>
                          </w:rPr>
                        </w:pPr>
                        <w:r w:rsidRPr="001D3506">
                          <w:rPr>
                            <w:b/>
                            <w:bCs/>
                          </w:rPr>
                          <w:t>1</w:t>
                        </w:r>
                        <w:r w:rsidRPr="001D3506">
                          <w:rPr>
                            <w:b/>
                            <w:bCs/>
                          </w:rPr>
                          <w:br/>
                          <w:t>Unsatisfactory</w:t>
                        </w:r>
                        <w:r w:rsidRPr="001D3506">
                          <w:rPr>
                            <w:b/>
                            <w:bCs/>
                          </w:rPr>
                          <w:br/>
                          <w:t>0.00%</w:t>
                        </w:r>
                      </w:p>
                    </w:tc>
                    <w:tc>
                      <w:tcPr>
                        <w:tcW w:w="1935" w:type="dxa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1D3506" w:rsidRPr="001D3506" w:rsidRDefault="001D3506" w:rsidP="001D3506">
                        <w:pPr>
                          <w:rPr>
                            <w:b/>
                            <w:bCs/>
                          </w:rPr>
                        </w:pPr>
                        <w:r w:rsidRPr="001D3506">
                          <w:rPr>
                            <w:b/>
                            <w:bCs/>
                          </w:rPr>
                          <w:t>2</w:t>
                        </w:r>
                        <w:r w:rsidRPr="001D3506">
                          <w:rPr>
                            <w:b/>
                            <w:bCs/>
                          </w:rPr>
                          <w:br/>
                          <w:t>Less than Satisfactory</w:t>
                        </w:r>
                        <w:r w:rsidRPr="001D3506">
                          <w:rPr>
                            <w:b/>
                            <w:bCs/>
                          </w:rPr>
                          <w:br/>
                          <w:t>74.00%</w:t>
                        </w:r>
                      </w:p>
                    </w:tc>
                    <w:tc>
                      <w:tcPr>
                        <w:tcW w:w="1935" w:type="dxa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1D3506" w:rsidRPr="001D3506" w:rsidRDefault="001D3506" w:rsidP="001D3506">
                        <w:pPr>
                          <w:rPr>
                            <w:b/>
                            <w:bCs/>
                          </w:rPr>
                        </w:pPr>
                        <w:r w:rsidRPr="001D3506">
                          <w:rPr>
                            <w:b/>
                            <w:bCs/>
                          </w:rPr>
                          <w:t>3</w:t>
                        </w:r>
                        <w:r w:rsidRPr="001D3506">
                          <w:rPr>
                            <w:b/>
                            <w:bCs/>
                          </w:rPr>
                          <w:br/>
                          <w:t>Satisfactory</w:t>
                        </w:r>
                        <w:r w:rsidRPr="001D3506">
                          <w:rPr>
                            <w:b/>
                            <w:bCs/>
                          </w:rPr>
                          <w:br/>
                          <w:t>79.00%</w:t>
                        </w:r>
                      </w:p>
                    </w:tc>
                    <w:tc>
                      <w:tcPr>
                        <w:tcW w:w="1935" w:type="dxa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1D3506" w:rsidRPr="001D3506" w:rsidRDefault="001D3506" w:rsidP="001D3506">
                        <w:pPr>
                          <w:rPr>
                            <w:b/>
                            <w:bCs/>
                          </w:rPr>
                        </w:pPr>
                        <w:r w:rsidRPr="001D3506">
                          <w:rPr>
                            <w:b/>
                            <w:bCs/>
                          </w:rPr>
                          <w:t>4</w:t>
                        </w:r>
                        <w:r w:rsidRPr="001D3506">
                          <w:rPr>
                            <w:b/>
                            <w:bCs/>
                          </w:rPr>
                          <w:br/>
                          <w:t>Good</w:t>
                        </w:r>
                        <w:r w:rsidRPr="001D3506">
                          <w:rPr>
                            <w:b/>
                            <w:bCs/>
                          </w:rPr>
                          <w:br/>
                          <w:t>87.00%</w:t>
                        </w:r>
                      </w:p>
                    </w:tc>
                    <w:tc>
                      <w:tcPr>
                        <w:tcW w:w="1935" w:type="dxa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1D3506" w:rsidRPr="001D3506" w:rsidRDefault="001D3506" w:rsidP="001D3506">
                        <w:pPr>
                          <w:rPr>
                            <w:b/>
                            <w:bCs/>
                          </w:rPr>
                        </w:pPr>
                        <w:r w:rsidRPr="001D3506">
                          <w:rPr>
                            <w:b/>
                            <w:bCs/>
                          </w:rPr>
                          <w:t>5</w:t>
                        </w:r>
                        <w:r w:rsidRPr="001D3506">
                          <w:rPr>
                            <w:b/>
                            <w:bCs/>
                          </w:rPr>
                          <w:br/>
                          <w:t>Excellent</w:t>
                        </w:r>
                        <w:r w:rsidRPr="001D3506">
                          <w:rPr>
                            <w:b/>
                            <w:bCs/>
                          </w:rPr>
                          <w:br/>
                          <w:t>100.00%</w:t>
                        </w:r>
                      </w:p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9BC6DB"/>
                          <w:left w:val="single" w:sz="6" w:space="0" w:color="9BC6DB"/>
                          <w:bottom w:val="single" w:sz="6" w:space="0" w:color="9BC6DB"/>
                          <w:right w:val="nil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t>70.0 %Content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single" w:sz="6" w:space="0" w:color="9BC6DB"/>
                          <w:left w:val="single" w:sz="6" w:space="0" w:color="9BC6DB"/>
                          <w:bottom w:val="single" w:sz="6" w:space="0" w:color="9BC6DB"/>
                          <w:right w:val="single" w:sz="6" w:space="0" w:color="9BC6DB"/>
                        </w:tcBorders>
                        <w:vAlign w:val="center"/>
                        <w:hideMark/>
                      </w:tcPr>
                      <w:p w:rsidR="001D3506" w:rsidRPr="001D3506" w:rsidRDefault="001D3506" w:rsidP="001D3506">
                        <w:pPr>
                          <w:rPr>
                            <w:b/>
                            <w:bCs/>
                          </w:rPr>
                        </w:pPr>
                        <w:r w:rsidRPr="001D3506"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shd w:val="clear" w:color="auto" w:fill="F6F6F6"/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t>25.0 %Explain if there are still pathways to be explored in our understanding of the human brain.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Explanation of why there are pathways to be explored in our understanding of the human brain is missing.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Explanation of why there are pathways to be explored in our understanding of the human brain is vague and inconsistent.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Explanation of why there are pathways to be explored in our understanding of the human brain is present and clear.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Explanation of why there are pathways to be explored in our understanding of the human brain is clear and makes some connection to research.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Explanation of why there are pathways to be explored in our understanding of the human brain is clear, concise, and makes connections to current research.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506" w:rsidRPr="001D3506" w:rsidRDefault="001D3506" w:rsidP="001D3506"/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shd w:val="clear" w:color="auto" w:fill="F6F6F6"/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t>25.0 %Analyze how the field of computer science could aide psychopathologist in understanding the human mind.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Analysis of how the field of computer science could aide psychopathologist in understanding the human mind is missing.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Analysis of how the field of computer science could aide psychopathologist in understanding the human mind is vague and inconsistent.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Analysis of how the field of computer science could aide psychopathologist in understanding the human mind is present and clear.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Analysis of how the field of computer science could aide psychopathologist in understanding the human mind is clear and makes some connection to research.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Analysis of how the field of computer science could aide psychopathologist in understanding the human mind is clear, concise, and makes connections to current research.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506" w:rsidRPr="001D3506" w:rsidRDefault="001D3506" w:rsidP="001D3506"/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shd w:val="clear" w:color="auto" w:fill="F6F6F6"/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t xml:space="preserve">20.0 %Describe tools that could aide or treat those suffering from deviant or even criminal psychological conditions that </w:t>
                        </w:r>
                        <w:r w:rsidRPr="001D3506">
                          <w:rPr>
                            <w:b/>
                            <w:bCs/>
                          </w:rPr>
                          <w:lastRenderedPageBreak/>
                          <w:t>you anticipate seeing in the future.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lastRenderedPageBreak/>
                          <w:t xml:space="preserve">Description of tools that could aide or treat those suffering from deviant or even criminal psychological conditions that </w:t>
                        </w:r>
                        <w:r w:rsidRPr="001D3506">
                          <w:lastRenderedPageBreak/>
                          <w:t>student anticipates seeing in the future is missing.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lastRenderedPageBreak/>
                          <w:t xml:space="preserve">Description of tools that could aide or treat those suffering from deviant or even criminal psychological conditions that </w:t>
                        </w:r>
                        <w:r w:rsidRPr="001D3506">
                          <w:lastRenderedPageBreak/>
                          <w:t>student anticipates seeing in the future is vague and inconsistent.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lastRenderedPageBreak/>
                          <w:t xml:space="preserve">Description of tools that could aide or treat those suffering from deviant or even criminal psychological conditions that </w:t>
                        </w:r>
                        <w:r w:rsidRPr="001D3506">
                          <w:lastRenderedPageBreak/>
                          <w:t>student anticipates seeing in the future is present and clear.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lastRenderedPageBreak/>
                          <w:t xml:space="preserve">Description of tools that could aide or treat those suffering from deviant or even criminal psychological conditions that </w:t>
                        </w:r>
                        <w:r w:rsidRPr="001D3506">
                          <w:lastRenderedPageBreak/>
                          <w:t>student anticipates seeing in the future is clear and makes some connection to research.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lastRenderedPageBreak/>
                          <w:t xml:space="preserve">Description of tools that could aide or treat those suffering from deviant or even criminal psychological conditions that </w:t>
                        </w:r>
                        <w:r w:rsidRPr="001D3506">
                          <w:lastRenderedPageBreak/>
                          <w:t>student anticipates seeing in the future is clear, concise, and makes connections to current research.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506" w:rsidRPr="001D3506" w:rsidRDefault="001D3506" w:rsidP="001D3506"/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9BC6DB"/>
                          <w:left w:val="single" w:sz="6" w:space="0" w:color="9BC6DB"/>
                          <w:bottom w:val="single" w:sz="6" w:space="0" w:color="9BC6DB"/>
                          <w:right w:val="nil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lastRenderedPageBreak/>
                          <w:t>20.0 %Organization and Effectiveness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single" w:sz="6" w:space="0" w:color="9BC6DB"/>
                          <w:left w:val="single" w:sz="6" w:space="0" w:color="9BC6DB"/>
                          <w:bottom w:val="single" w:sz="6" w:space="0" w:color="9BC6DB"/>
                          <w:right w:val="single" w:sz="6" w:space="0" w:color="9BC6DB"/>
                        </w:tcBorders>
                        <w:vAlign w:val="center"/>
                        <w:hideMark/>
                      </w:tcPr>
                      <w:p w:rsidR="001D3506" w:rsidRPr="001D3506" w:rsidRDefault="001D3506" w:rsidP="001D3506">
                        <w:pPr>
                          <w:rPr>
                            <w:b/>
                            <w:bCs/>
                          </w:rPr>
                        </w:pPr>
                        <w:r w:rsidRPr="001D3506"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shd w:val="clear" w:color="auto" w:fill="F6F6F6"/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t>7.0 %Thesis Development and Purpose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Paper lacks any discernible overall purpose or organizing claim.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Thesis is insufficiently developed or vague. Purpose is not clear.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Thesis is apparent and appropriate to purpose.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Thesis is clear and forecasts the development of the paper. Thesis is descriptive and reflective of the arguments and appropriate to the purpose.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Thesis is comprehensive and contains the essence of the paper. Thesis statement makes the purpose of the paper clear.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506" w:rsidRPr="001D3506" w:rsidRDefault="001D3506" w:rsidP="001D3506"/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shd w:val="clear" w:color="auto" w:fill="F6F6F6"/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t>8.0 %Argument Logic and Construction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 xml:space="preserve">Statement of purpose is not justified by the conclusion. The conclusion does not support the claim made. Argument is incoherent and uses </w:t>
                        </w:r>
                        <w:proofErr w:type="spellStart"/>
                        <w:r w:rsidRPr="001D3506">
                          <w:t>noncredible</w:t>
                        </w:r>
                        <w:proofErr w:type="spellEnd"/>
                        <w:r w:rsidRPr="001D3506">
                          <w:t xml:space="preserve"> sources.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Sufficient justification of claims is lacking. Argument lacks consistent unity. There are obvious flaws in the logic. Some sources have questionable credibility.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 xml:space="preserve">Argument is orderly, but may have a few inconsistencies. The argument presents minimal justification of claims. Argument logically, but not thoroughly, supports the purpose. Sources used are credible. </w:t>
                        </w:r>
                        <w:r w:rsidRPr="001D3506">
                          <w:lastRenderedPageBreak/>
                          <w:t>Introduction and conclusion bracket the thesis.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lastRenderedPageBreak/>
                          <w:t>Argument shows logical progressions. Techniques of argumentation are evident. There is a smooth progression of claims from introduction to conclusion. Most sources are authoritative.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Clear and convincing argument that presents a persuasive claim in a distinctive and compelling manner. All sources are authoritative.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506" w:rsidRPr="001D3506" w:rsidRDefault="001D3506" w:rsidP="001D3506"/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shd w:val="clear" w:color="auto" w:fill="F6F6F6"/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lastRenderedPageBreak/>
                          <w:t>5.0 %Mechanics of Writing (includes spelling, punctuation, grammar, language use)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Surface errors are pervasive enough that they impede communication of meaning. Inappropriate word choice or sentence construction is used.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Frequent and repetitive mechanical errors distract the reader. Inconsistencies in language choice (register) or word choice are present. Sentence structure is correct but not varied.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Some mechanical errors or typos are present, but they are not overly distracting to the reader. Correct and varied sentence structure and audience-appropriate language are employed.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Prose is largely free of mechanical errors, although a few may be present. The writer uses a variety of effective sentence structures and figures of speech.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Writer is clearly in command of standard, written, academic English.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506" w:rsidRPr="001D3506" w:rsidRDefault="001D3506" w:rsidP="001D3506"/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9BC6DB"/>
                          <w:left w:val="single" w:sz="6" w:space="0" w:color="9BC6DB"/>
                          <w:bottom w:val="single" w:sz="6" w:space="0" w:color="9BC6DB"/>
                          <w:right w:val="nil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t>10.0 %Format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single" w:sz="6" w:space="0" w:color="9BC6DB"/>
                          <w:left w:val="single" w:sz="6" w:space="0" w:color="9BC6DB"/>
                          <w:bottom w:val="single" w:sz="6" w:space="0" w:color="9BC6DB"/>
                          <w:right w:val="single" w:sz="6" w:space="0" w:color="9BC6DB"/>
                        </w:tcBorders>
                        <w:vAlign w:val="center"/>
                        <w:hideMark/>
                      </w:tcPr>
                      <w:p w:rsidR="001D3506" w:rsidRPr="001D3506" w:rsidRDefault="001D3506" w:rsidP="001D3506">
                        <w:pPr>
                          <w:rPr>
                            <w:b/>
                            <w:bCs/>
                          </w:rPr>
                        </w:pPr>
                        <w:r w:rsidRPr="001D3506"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shd w:val="clear" w:color="auto" w:fill="F6F6F6"/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t>5.0 %Paper Format (use of appropriate style for the major and assignment)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Template is not used appropriately or documentation format is rarely followed correctly.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Appropriate template is used, but some elements are missing or mistaken. A lack of control with formatting is apparent.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Appropriate template is used. Formatting is correct, although some minor errors may be present.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Appropriate template is fully used. There are virtually no errors in formatting style.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All format elements are correct.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506" w:rsidRPr="001D3506" w:rsidRDefault="001D3506" w:rsidP="001D3506"/>
                    </w:tc>
                  </w:tr>
                  <w:tr w:rsidR="001D3506" w:rsidRPr="001D3506" w:rsidTr="001D350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shd w:val="clear" w:color="auto" w:fill="F6F6F6"/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t xml:space="preserve">5.0 %Documentation of Sources (citations, footnotes, references, bibliography, etc., as appropriate to assignment and </w:t>
                        </w:r>
                        <w:r w:rsidRPr="001D3506">
                          <w:rPr>
                            <w:b/>
                            <w:bCs/>
                          </w:rPr>
                          <w:lastRenderedPageBreak/>
                          <w:t>style)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lastRenderedPageBreak/>
                          <w:t>Sources are not documented.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 xml:space="preserve">Documentation of sources is inconsistent or incorrect, as appropriate to assignment and style, with numerous formatting </w:t>
                        </w:r>
                        <w:r w:rsidRPr="001D3506">
                          <w:lastRenderedPageBreak/>
                          <w:t>errors.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lastRenderedPageBreak/>
                          <w:t>Sources are documented, as appropriate to assignment and style, although some formatting errors may be present.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Sources are documented, as appropriate to assignment and style, and format is mostly correct.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D0D0D0"/>
                          <w:bottom w:val="single" w:sz="6" w:space="0" w:color="D0D0D0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Sources are completely and correctly documented, as appropriate to assignment and style, and format is free of error.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506" w:rsidRPr="001D3506" w:rsidRDefault="001D3506" w:rsidP="001D3506"/>
                    </w:tc>
                  </w:tr>
                  <w:tr w:rsidR="001D3506" w:rsidRPr="001D3506" w:rsidTr="001D3506">
                    <w:trPr>
                      <w:trHeight w:val="48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rPr>
                            <w:b/>
                            <w:bCs/>
                          </w:rPr>
                          <w:lastRenderedPageBreak/>
                          <w:t>100 %Total Weightage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1D3506" w:rsidRPr="001D3506" w:rsidRDefault="001D3506" w:rsidP="001D3506">
                        <w:r w:rsidRPr="001D3506"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506" w:rsidRPr="001D3506" w:rsidRDefault="001D3506" w:rsidP="001D3506"/>
                    </w:tc>
                  </w:tr>
                </w:tbl>
                <w:p w:rsidR="001D3506" w:rsidRPr="001D3506" w:rsidRDefault="001D3506" w:rsidP="001D3506"/>
                <w:p w:rsidR="00000000" w:rsidRPr="001D3506" w:rsidRDefault="001D3506" w:rsidP="001D3506">
                  <w:pPr>
                    <w:rPr>
                      <w:vanish/>
                    </w:rPr>
                  </w:pPr>
                  <w:r w:rsidRPr="001D3506">
                    <w:rPr>
                      <w:vanish/>
                    </w:rPr>
                    <w:t>Bottom of Form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1D3506" w:rsidRPr="001D3506" w:rsidRDefault="001D3506" w:rsidP="001D3506"/>
              </w:tc>
            </w:tr>
            <w:tr w:rsidR="001D3506" w:rsidRPr="001D3506" w:rsidTr="001D3506">
              <w:trPr>
                <w:trHeight w:val="75"/>
                <w:tblCellSpacing w:w="0" w:type="dxa"/>
              </w:trPr>
              <w:tc>
                <w:tcPr>
                  <w:tcW w:w="75" w:type="dxa"/>
                  <w:vAlign w:val="center"/>
                  <w:hideMark/>
                </w:tcPr>
                <w:p w:rsidR="001D3506" w:rsidRPr="001D3506" w:rsidRDefault="001D3506" w:rsidP="001D3506"/>
              </w:tc>
              <w:tc>
                <w:tcPr>
                  <w:tcW w:w="0" w:type="auto"/>
                  <w:tcBorders>
                    <w:bottom w:val="single" w:sz="6" w:space="0" w:color="555555"/>
                  </w:tcBorders>
                  <w:shd w:val="clear" w:color="auto" w:fill="FFFFFF"/>
                  <w:vAlign w:val="center"/>
                  <w:hideMark/>
                </w:tcPr>
                <w:p w:rsidR="001D3506" w:rsidRPr="001D3506" w:rsidRDefault="001D3506" w:rsidP="001D3506"/>
              </w:tc>
              <w:tc>
                <w:tcPr>
                  <w:tcW w:w="75" w:type="dxa"/>
                  <w:vAlign w:val="center"/>
                  <w:hideMark/>
                </w:tcPr>
                <w:p w:rsidR="001D3506" w:rsidRPr="001D3506" w:rsidRDefault="001D3506" w:rsidP="001D3506"/>
              </w:tc>
            </w:tr>
          </w:tbl>
          <w:p w:rsidR="00D572D0" w:rsidRPr="00D572D0" w:rsidRDefault="00D572D0" w:rsidP="00D572D0">
            <w:bookmarkStart w:id="0" w:name="_GoBack"/>
            <w:bookmarkEnd w:id="0"/>
          </w:p>
        </w:tc>
        <w:tc>
          <w:tcPr>
            <w:tcW w:w="0" w:type="auto"/>
            <w:tcBorders>
              <w:bottom w:val="single" w:sz="6" w:space="0" w:color="555555"/>
            </w:tcBorders>
            <w:shd w:val="clear" w:color="auto" w:fill="FFFFFF"/>
            <w:vAlign w:val="center"/>
            <w:hideMark/>
          </w:tcPr>
          <w:p w:rsidR="00D572D0" w:rsidRPr="00D572D0" w:rsidRDefault="00D572D0" w:rsidP="00D572D0"/>
        </w:tc>
        <w:tc>
          <w:tcPr>
            <w:tcW w:w="43" w:type="dxa"/>
            <w:vAlign w:val="center"/>
            <w:hideMark/>
          </w:tcPr>
          <w:p w:rsidR="00D572D0" w:rsidRPr="00D572D0" w:rsidRDefault="00D572D0" w:rsidP="00D572D0"/>
        </w:tc>
      </w:tr>
    </w:tbl>
    <w:p w:rsidR="00E70FCB" w:rsidRDefault="00E70FCB"/>
    <w:sectPr w:rsidR="00E70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D0"/>
    <w:rsid w:val="001808B3"/>
    <w:rsid w:val="001D3506"/>
    <w:rsid w:val="00393184"/>
    <w:rsid w:val="005A16A6"/>
    <w:rsid w:val="00D572D0"/>
    <w:rsid w:val="00E32A8F"/>
    <w:rsid w:val="00E7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L.Williams</dc:creator>
  <cp:lastModifiedBy>Ms. L.Williams</cp:lastModifiedBy>
  <cp:revision>2</cp:revision>
  <dcterms:created xsi:type="dcterms:W3CDTF">2017-06-06T22:27:00Z</dcterms:created>
  <dcterms:modified xsi:type="dcterms:W3CDTF">2017-06-06T22:27:00Z</dcterms:modified>
</cp:coreProperties>
</file>