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35" w:rsidRPr="00C641D0" w:rsidRDefault="00907335" w:rsidP="00907335"/>
    <w:p w:rsidR="00907335" w:rsidRPr="00C641D0" w:rsidRDefault="00907335" w:rsidP="00907335"/>
    <w:p w:rsidR="00907335" w:rsidRPr="00C641D0" w:rsidRDefault="00907335" w:rsidP="00907335"/>
    <w:p w:rsidR="00907335" w:rsidRPr="00C641D0" w:rsidRDefault="00907335" w:rsidP="00907335"/>
    <w:p w:rsidR="00907335" w:rsidRPr="00C641D0" w:rsidRDefault="00B50D0C" w:rsidP="00907335">
      <w:pPr>
        <w:jc w:val="center"/>
      </w:pPr>
      <w:r>
        <w:t>Antibiotics Resistance</w:t>
      </w:r>
    </w:p>
    <w:p w:rsidR="00907335" w:rsidRPr="00C641D0" w:rsidRDefault="00907335" w:rsidP="00907335">
      <w:pPr>
        <w:jc w:val="center"/>
      </w:pPr>
      <w:r w:rsidRPr="00C641D0">
        <w:t>Name</w:t>
      </w:r>
    </w:p>
    <w:p w:rsidR="00907335" w:rsidRPr="00C641D0" w:rsidRDefault="00907335" w:rsidP="00907335">
      <w:pPr>
        <w:jc w:val="center"/>
      </w:pPr>
      <w:r w:rsidRPr="00C641D0">
        <w:t>Academic Institution</w:t>
      </w: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r w:rsidRPr="00C641D0">
        <w:t>Author Note</w:t>
      </w: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p>
    <w:p w:rsidR="00907335" w:rsidRPr="00C641D0" w:rsidRDefault="00907335" w:rsidP="00907335">
      <w:pPr>
        <w:jc w:val="center"/>
      </w:pPr>
      <w:r w:rsidRPr="00C641D0">
        <w:t>Class</w:t>
      </w:r>
    </w:p>
    <w:p w:rsidR="00907335" w:rsidRPr="00C641D0" w:rsidRDefault="00907335" w:rsidP="00907335">
      <w:pPr>
        <w:jc w:val="center"/>
      </w:pPr>
      <w:r w:rsidRPr="00C641D0">
        <w:t>Professor</w:t>
      </w:r>
    </w:p>
    <w:p w:rsidR="00907335" w:rsidRDefault="00FB4112" w:rsidP="00907335">
      <w:pPr>
        <w:jc w:val="center"/>
      </w:pPr>
      <w:fldSimple w:instr=" TIME \@ &quot;MMMM d, yyyy&quot; ">
        <w:r w:rsidR="00B50D0C">
          <w:rPr>
            <w:noProof/>
          </w:rPr>
          <w:t>May 30</w:t>
        </w:r>
        <w:r w:rsidR="00B50D0C">
          <w:rPr>
            <w:noProof/>
          </w:rPr>
          <w:t>, 2017</w:t>
        </w:r>
      </w:fldSimple>
      <w:r w:rsidR="00907335">
        <w:br w:type="page"/>
      </w:r>
    </w:p>
    <w:p w:rsidR="00907335" w:rsidRDefault="00B50D0C" w:rsidP="00EE117E">
      <w:pPr>
        <w:jc w:val="center"/>
      </w:pPr>
      <w:r>
        <w:lastRenderedPageBreak/>
        <w:t>Antibiotics Resistance</w:t>
      </w:r>
    </w:p>
    <w:p w:rsidR="00EE117E" w:rsidRDefault="00EE117E" w:rsidP="00E60A2D">
      <w:pPr>
        <w:ind w:firstLine="720"/>
      </w:pPr>
      <w:r>
        <w:t xml:space="preserve">According to center for disease control and prevention (2011) over 2millions illness and 23000 deaths are related to antimicrobials </w:t>
      </w:r>
      <w:r w:rsidR="00E60A2D">
        <w:t>resistant. Antimicrobials</w:t>
      </w:r>
      <w:r>
        <w:t xml:space="preserve"> resistances has surfaced from improper indulging in therapeutics in organisms, furthermore, resistant genes can be transferred to future generation and the animal products. (McEwen,2002)antibiotic resistant develops from use therapeutic of bacteria and subsequent replication of the resistant trait to their offspring, animal products, and the </w:t>
      </w:r>
      <w:r w:rsidR="00E60A2D">
        <w:t>environment. The</w:t>
      </w:r>
      <w:r>
        <w:t xml:space="preserve"> genes can also be transferred through a mechanism of transformation, traduction, and conjugation in a process called horizontal gene transfer.</w:t>
      </w:r>
    </w:p>
    <w:p w:rsidR="00EE117E" w:rsidRDefault="00EE117E" w:rsidP="00E60A2D">
      <w:pPr>
        <w:ind w:firstLine="720"/>
      </w:pPr>
      <w:r>
        <w:t xml:space="preserve">Misuse of therapeutics by unskilled practitioners have led to complex economic and behavioral factors, some of the </w:t>
      </w:r>
      <w:r w:rsidR="00E60A2D">
        <w:t>notable complications</w:t>
      </w:r>
      <w:r>
        <w:t xml:space="preserve"> are growth promotion </w:t>
      </w:r>
      <w:r w:rsidR="00E60A2D">
        <w:t>i.e.</w:t>
      </w:r>
      <w:r>
        <w:t xml:space="preserve"> the use of fermented tetracycline injection in chicken, and human body parts injections can be considered as a net benefit since it accelerates body growth of humans and livestock, however the drug has linked with overgrowth of cancerous cells. </w:t>
      </w:r>
    </w:p>
    <w:p w:rsidR="00EE117E" w:rsidRDefault="00EE117E" w:rsidP="00E60A2D">
      <w:pPr>
        <w:ind w:firstLine="720"/>
      </w:pPr>
      <w:r>
        <w:t xml:space="preserve">Animal products can infect humans via food supply, meat infected by this pathogen pose a great health risk to human and the environment, according to World Health organization recent studies have revealed that </w:t>
      </w:r>
      <w:r w:rsidRPr="00E60A2D">
        <w:rPr>
          <w:i/>
        </w:rPr>
        <w:t>Staphylococcus aureus</w:t>
      </w:r>
      <w:r>
        <w:t xml:space="preserve"> was  found in food animals and products thus pose great health risks to </w:t>
      </w:r>
      <w:r w:rsidR="00E60A2D">
        <w:t>human. Moderation</w:t>
      </w:r>
      <w:r>
        <w:t xml:space="preserve"> use of antibiotics should be adopted, policy and laws of public health acts should adhere to  the later in order to prevent contamination of the environment with antimicrobial drugs </w:t>
      </w:r>
    </w:p>
    <w:p w:rsidR="00EE117E" w:rsidRDefault="00EE117E" w:rsidP="00E60A2D">
      <w:pPr>
        <w:ind w:firstLine="720"/>
      </w:pPr>
      <w:r>
        <w:t>Legislation through creating strict laws that ban identified livestock therapeutic drugs that should also be adopted, grocery stores should also adopt in-house policies such as not selling products that have antibiotics stimulation.</w:t>
      </w:r>
    </w:p>
    <w:p w:rsidR="00EE117E" w:rsidRDefault="00EE117E" w:rsidP="00EE117E"/>
    <w:p w:rsidR="00EE117E" w:rsidRDefault="00EE117E" w:rsidP="00E60A2D">
      <w:pPr>
        <w:jc w:val="center"/>
      </w:pPr>
      <w:r>
        <w:lastRenderedPageBreak/>
        <w:t>References</w:t>
      </w:r>
    </w:p>
    <w:p w:rsidR="00E60A2D" w:rsidRDefault="00EE117E" w:rsidP="00EE117E">
      <w:r>
        <w:t xml:space="preserve">McEwen, S. A., &amp; Fedorka-Cray, P. J. (2002). Antimicrobial use and resistance in </w:t>
      </w:r>
    </w:p>
    <w:p w:rsidR="00EE117E" w:rsidRDefault="00EE117E" w:rsidP="00E60A2D">
      <w:pPr>
        <w:ind w:firstLine="720"/>
      </w:pPr>
      <w:r>
        <w:t>animals. Clinical Infectious Diseases, 34(Supplement 3), S93-S106.</w:t>
      </w:r>
    </w:p>
    <w:p w:rsidR="00E60A2D" w:rsidRDefault="00EE117E" w:rsidP="00EE117E">
      <w:r>
        <w:t xml:space="preserve">Lemmens, T., &amp; Bouchard, R. (2007). Regulation of pharmaceuticals in </w:t>
      </w:r>
    </w:p>
    <w:p w:rsidR="00EE117E" w:rsidRDefault="00EE117E" w:rsidP="00E60A2D">
      <w:pPr>
        <w:ind w:firstLine="720"/>
      </w:pPr>
      <w:r>
        <w:t>Canada.</w:t>
      </w:r>
    </w:p>
    <w:p w:rsidR="00E60A2D" w:rsidRDefault="00FC5119" w:rsidP="00EE117E">
      <w:r>
        <w:t>WHO. (2001).</w:t>
      </w:r>
      <w:r w:rsidR="00EE117E">
        <w:t xml:space="preserve">WHO Global Strategy for Containment of Antibiotic Resistance. </w:t>
      </w:r>
    </w:p>
    <w:p w:rsidR="00E60A2D" w:rsidRDefault="00EE117E" w:rsidP="00E60A2D">
      <w:pPr>
        <w:ind w:firstLine="720"/>
      </w:pPr>
      <w:r>
        <w:t>[Online.] http://www.who.int/emc/amrpdfs/WHO_Global_ Strategy_English.</w:t>
      </w:r>
    </w:p>
    <w:p w:rsidR="00EE117E" w:rsidRDefault="00EE117E" w:rsidP="00E60A2D">
      <w:pPr>
        <w:ind w:left="720" w:firstLine="720"/>
      </w:pPr>
      <w:r>
        <w:t xml:space="preserve"> April 2003, date last accessed).</w:t>
      </w:r>
    </w:p>
    <w:sectPr w:rsidR="00EE117E" w:rsidSect="00CB5B4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C16" w:rsidRDefault="00A33C16" w:rsidP="00FB4112">
      <w:pPr>
        <w:spacing w:line="240" w:lineRule="auto"/>
      </w:pPr>
      <w:r>
        <w:separator/>
      </w:r>
    </w:p>
  </w:endnote>
  <w:endnote w:type="continuationSeparator" w:id="1">
    <w:p w:rsidR="00A33C16" w:rsidRDefault="00A33C16" w:rsidP="00FB41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C16" w:rsidRDefault="00A33C16" w:rsidP="00FB4112">
      <w:pPr>
        <w:spacing w:line="240" w:lineRule="auto"/>
      </w:pPr>
      <w:r>
        <w:separator/>
      </w:r>
    </w:p>
  </w:footnote>
  <w:footnote w:type="continuationSeparator" w:id="1">
    <w:p w:rsidR="00A33C16" w:rsidRDefault="00A33C16" w:rsidP="00FB41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37" w:rsidRDefault="00B50D0C" w:rsidP="00CB5B41">
    <w:pPr>
      <w:pStyle w:val="Header"/>
    </w:pPr>
    <w:r>
      <w:t>ANTIBIOTICS RESISTANCE</w:t>
    </w:r>
    <w:r w:rsidR="00907335">
      <w:tab/>
    </w:r>
    <w:r w:rsidR="00907335">
      <w:tab/>
    </w:r>
    <w:r w:rsidR="00FB4112">
      <w:fldChar w:fldCharType="begin"/>
    </w:r>
    <w:r w:rsidR="00907335">
      <w:instrText xml:space="preserve"> PAGE   \* MERGEFORMAT </w:instrText>
    </w:r>
    <w:r w:rsidR="00FB4112">
      <w:fldChar w:fldCharType="separate"/>
    </w:r>
    <w:r w:rsidR="00FC5119">
      <w:rPr>
        <w:noProof/>
      </w:rPr>
      <w:t>3</w:t>
    </w:r>
    <w:r w:rsidR="00FB4112">
      <w:rPr>
        <w:noProof/>
      </w:rPr>
      <w:fldChar w:fldCharType="end"/>
    </w:r>
  </w:p>
  <w:p w:rsidR="00CC5337" w:rsidRDefault="00A33C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37" w:rsidRDefault="00B50D0C" w:rsidP="00CB5B41">
    <w:pPr>
      <w:pStyle w:val="Header"/>
    </w:pPr>
    <w:r>
      <w:t>ANTIBIOTICS RESISTANCE</w:t>
    </w:r>
    <w:r w:rsidR="00907335">
      <w:tab/>
    </w:r>
    <w:r w:rsidR="00907335">
      <w:tab/>
    </w:r>
    <w:r w:rsidR="00FB4112">
      <w:fldChar w:fldCharType="begin"/>
    </w:r>
    <w:r w:rsidR="00907335">
      <w:instrText xml:space="preserve"> PAGE   \* MERGEFORMAT </w:instrText>
    </w:r>
    <w:r w:rsidR="00FB4112">
      <w:fldChar w:fldCharType="separate"/>
    </w:r>
    <w:r w:rsidR="00FC5119">
      <w:rPr>
        <w:noProof/>
      </w:rPr>
      <w:t>1</w:t>
    </w:r>
    <w:r w:rsidR="00FB4112">
      <w:rPr>
        <w:noProof/>
      </w:rPr>
      <w:fldChar w:fldCharType="end"/>
    </w:r>
  </w:p>
  <w:p w:rsidR="00CC5337" w:rsidRDefault="00A33C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defaultTabStop w:val="720"/>
  <w:characterSpacingControl w:val="doNotCompress"/>
  <w:footnotePr>
    <w:footnote w:id="0"/>
    <w:footnote w:id="1"/>
  </w:footnotePr>
  <w:endnotePr>
    <w:endnote w:id="0"/>
    <w:endnote w:id="1"/>
  </w:endnotePr>
  <w:compat/>
  <w:rsids>
    <w:rsidRoot w:val="00907335"/>
    <w:rsid w:val="000F6DD3"/>
    <w:rsid w:val="0010077C"/>
    <w:rsid w:val="001242EF"/>
    <w:rsid w:val="001A09F3"/>
    <w:rsid w:val="00214AE4"/>
    <w:rsid w:val="002D7EC5"/>
    <w:rsid w:val="003B6D30"/>
    <w:rsid w:val="003F38F1"/>
    <w:rsid w:val="006157DF"/>
    <w:rsid w:val="006A512B"/>
    <w:rsid w:val="006B321D"/>
    <w:rsid w:val="0072518C"/>
    <w:rsid w:val="007A4B9F"/>
    <w:rsid w:val="007E3AB8"/>
    <w:rsid w:val="00907335"/>
    <w:rsid w:val="009F0428"/>
    <w:rsid w:val="00A33C16"/>
    <w:rsid w:val="00A776BF"/>
    <w:rsid w:val="00B07F81"/>
    <w:rsid w:val="00B50D0C"/>
    <w:rsid w:val="00C17DCC"/>
    <w:rsid w:val="00C91439"/>
    <w:rsid w:val="00D501F4"/>
    <w:rsid w:val="00D618A0"/>
    <w:rsid w:val="00E60A2D"/>
    <w:rsid w:val="00EE117E"/>
    <w:rsid w:val="00FB4112"/>
    <w:rsid w:val="00FC5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5"/>
    <w:pPr>
      <w:spacing w:after="0" w:line="48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335"/>
    <w:pPr>
      <w:tabs>
        <w:tab w:val="center" w:pos="4680"/>
        <w:tab w:val="right" w:pos="9360"/>
      </w:tabs>
      <w:spacing w:line="240" w:lineRule="auto"/>
    </w:pPr>
  </w:style>
  <w:style w:type="character" w:customStyle="1" w:styleId="HeaderChar">
    <w:name w:val="Header Char"/>
    <w:basedOn w:val="DefaultParagraphFont"/>
    <w:link w:val="Header"/>
    <w:uiPriority w:val="99"/>
    <w:rsid w:val="00907335"/>
    <w:rPr>
      <w:rFonts w:ascii="Times New Roman" w:eastAsia="Calibri" w:hAnsi="Times New Roman" w:cs="Times New Roman"/>
      <w:sz w:val="24"/>
      <w:szCs w:val="24"/>
    </w:rPr>
  </w:style>
  <w:style w:type="paragraph" w:styleId="ListParagraph">
    <w:name w:val="List Paragraph"/>
    <w:basedOn w:val="Normal"/>
    <w:uiPriority w:val="34"/>
    <w:qFormat/>
    <w:rsid w:val="00907335"/>
    <w:pPr>
      <w:spacing w:after="200" w:line="276" w:lineRule="auto"/>
      <w:ind w:left="720"/>
      <w:contextualSpacing/>
    </w:pPr>
    <w:rPr>
      <w:rFonts w:eastAsiaTheme="minorHAnsi"/>
    </w:rPr>
  </w:style>
  <w:style w:type="paragraph" w:styleId="Footer">
    <w:name w:val="footer"/>
    <w:basedOn w:val="Normal"/>
    <w:link w:val="FooterChar"/>
    <w:uiPriority w:val="99"/>
    <w:semiHidden/>
    <w:unhideWhenUsed/>
    <w:rsid w:val="00B50D0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50D0C"/>
    <w:rPr>
      <w:rFonts w:ascii="Times New Roman" w:eastAsia="Calibri" w:hAnsi="Times New Roman" w:cs="Times New Roman"/>
      <w:sz w:val="24"/>
      <w:szCs w:val="24"/>
    </w:rPr>
  </w:style>
  <w:style w:type="character" w:styleId="Emphasis">
    <w:name w:val="Emphasis"/>
    <w:basedOn w:val="DefaultParagraphFont"/>
    <w:uiPriority w:val="20"/>
    <w:qFormat/>
    <w:rsid w:val="006B321D"/>
    <w:rPr>
      <w:i/>
      <w:iCs/>
    </w:rPr>
  </w:style>
  <w:style w:type="character" w:styleId="Hyperlink">
    <w:name w:val="Hyperlink"/>
    <w:basedOn w:val="DefaultParagraphFont"/>
    <w:uiPriority w:val="99"/>
    <w:semiHidden/>
    <w:unhideWhenUsed/>
    <w:rsid w:val="006B321D"/>
    <w:rPr>
      <w:color w:val="0000FF"/>
      <w:u w:val="single"/>
    </w:rPr>
  </w:style>
</w:styles>
</file>

<file path=word/webSettings.xml><?xml version="1.0" encoding="utf-8"?>
<w:webSettings xmlns:r="http://schemas.openxmlformats.org/officeDocument/2006/relationships" xmlns:w="http://schemas.openxmlformats.org/wordprocessingml/2006/main">
  <w:divs>
    <w:div w:id="116606502">
      <w:bodyDiv w:val="1"/>
      <w:marLeft w:val="0"/>
      <w:marRight w:val="0"/>
      <w:marTop w:val="0"/>
      <w:marBottom w:val="0"/>
      <w:divBdr>
        <w:top w:val="none" w:sz="0" w:space="0" w:color="auto"/>
        <w:left w:val="none" w:sz="0" w:space="0" w:color="auto"/>
        <w:bottom w:val="none" w:sz="0" w:space="0" w:color="auto"/>
        <w:right w:val="none" w:sz="0" w:space="0" w:color="auto"/>
      </w:divBdr>
      <w:divsChild>
        <w:div w:id="1262640058">
          <w:marLeft w:val="0"/>
          <w:marRight w:val="0"/>
          <w:marTop w:val="0"/>
          <w:marBottom w:val="0"/>
          <w:divBdr>
            <w:top w:val="none" w:sz="0" w:space="0" w:color="auto"/>
            <w:left w:val="none" w:sz="0" w:space="0" w:color="auto"/>
            <w:bottom w:val="none" w:sz="0" w:space="0" w:color="auto"/>
            <w:right w:val="none" w:sz="0" w:space="0" w:color="auto"/>
          </w:divBdr>
        </w:div>
      </w:divsChild>
    </w:div>
    <w:div w:id="403189136">
      <w:bodyDiv w:val="1"/>
      <w:marLeft w:val="0"/>
      <w:marRight w:val="0"/>
      <w:marTop w:val="0"/>
      <w:marBottom w:val="0"/>
      <w:divBdr>
        <w:top w:val="none" w:sz="0" w:space="0" w:color="auto"/>
        <w:left w:val="none" w:sz="0" w:space="0" w:color="auto"/>
        <w:bottom w:val="none" w:sz="0" w:space="0" w:color="auto"/>
        <w:right w:val="none" w:sz="0" w:space="0" w:color="auto"/>
      </w:divBdr>
      <w:divsChild>
        <w:div w:id="1637028319">
          <w:marLeft w:val="0"/>
          <w:marRight w:val="0"/>
          <w:marTop w:val="0"/>
          <w:marBottom w:val="0"/>
          <w:divBdr>
            <w:top w:val="none" w:sz="0" w:space="0" w:color="auto"/>
            <w:left w:val="none" w:sz="0" w:space="0" w:color="auto"/>
            <w:bottom w:val="none" w:sz="0" w:space="0" w:color="auto"/>
            <w:right w:val="none" w:sz="0" w:space="0" w:color="auto"/>
          </w:divBdr>
        </w:div>
      </w:divsChild>
    </w:div>
    <w:div w:id="1031538086">
      <w:bodyDiv w:val="1"/>
      <w:marLeft w:val="0"/>
      <w:marRight w:val="0"/>
      <w:marTop w:val="0"/>
      <w:marBottom w:val="0"/>
      <w:divBdr>
        <w:top w:val="none" w:sz="0" w:space="0" w:color="auto"/>
        <w:left w:val="none" w:sz="0" w:space="0" w:color="auto"/>
        <w:bottom w:val="none" w:sz="0" w:space="0" w:color="auto"/>
        <w:right w:val="none" w:sz="0" w:space="0" w:color="auto"/>
      </w:divBdr>
      <w:divsChild>
        <w:div w:id="1624194424">
          <w:marLeft w:val="0"/>
          <w:marRight w:val="0"/>
          <w:marTop w:val="0"/>
          <w:marBottom w:val="0"/>
          <w:divBdr>
            <w:top w:val="none" w:sz="0" w:space="0" w:color="auto"/>
            <w:left w:val="none" w:sz="0" w:space="0" w:color="auto"/>
            <w:bottom w:val="none" w:sz="0" w:space="0" w:color="auto"/>
            <w:right w:val="none" w:sz="0" w:space="0" w:color="auto"/>
          </w:divBdr>
        </w:div>
      </w:divsChild>
    </w:div>
    <w:div w:id="1327171759">
      <w:bodyDiv w:val="1"/>
      <w:marLeft w:val="0"/>
      <w:marRight w:val="0"/>
      <w:marTop w:val="0"/>
      <w:marBottom w:val="0"/>
      <w:divBdr>
        <w:top w:val="none" w:sz="0" w:space="0" w:color="auto"/>
        <w:left w:val="none" w:sz="0" w:space="0" w:color="auto"/>
        <w:bottom w:val="none" w:sz="0" w:space="0" w:color="auto"/>
        <w:right w:val="none" w:sz="0" w:space="0" w:color="auto"/>
      </w:divBdr>
      <w:divsChild>
        <w:div w:id="1911115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084A-9C19-4F2C-80F1-8739FF57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Pc</dc:creator>
  <cp:lastModifiedBy>Ken Pc</cp:lastModifiedBy>
  <cp:revision>4</cp:revision>
  <dcterms:created xsi:type="dcterms:W3CDTF">2017-05-30T03:36:00Z</dcterms:created>
  <dcterms:modified xsi:type="dcterms:W3CDTF">2017-05-30T07:23:00Z</dcterms:modified>
</cp:coreProperties>
</file>