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0C" w:rsidRDefault="00CB0C82" w:rsidP="00CB0C82">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CB0C82" w:rsidRDefault="00CB0C82" w:rsidP="00CB0C82">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CB0C82" w:rsidRDefault="00CB0C82" w:rsidP="00CB0C82">
      <w:pPr>
        <w:spacing w:line="480" w:lineRule="auto"/>
        <w:rPr>
          <w:rFonts w:ascii="Times New Roman" w:hAnsi="Times New Roman" w:cs="Times New Roman"/>
          <w:sz w:val="24"/>
          <w:szCs w:val="24"/>
        </w:rPr>
      </w:pPr>
      <w:r>
        <w:rPr>
          <w:rFonts w:ascii="Times New Roman" w:hAnsi="Times New Roman" w:cs="Times New Roman"/>
          <w:sz w:val="24"/>
          <w:szCs w:val="24"/>
        </w:rPr>
        <w:t>Nursing</w:t>
      </w:r>
    </w:p>
    <w:p w:rsidR="00CB0C82" w:rsidRDefault="00CB0C82" w:rsidP="00CB0C82">
      <w:pPr>
        <w:spacing w:line="480" w:lineRule="auto"/>
        <w:rPr>
          <w:rFonts w:ascii="Times New Roman" w:hAnsi="Times New Roman" w:cs="Times New Roman"/>
          <w:sz w:val="24"/>
          <w:szCs w:val="24"/>
        </w:rPr>
      </w:pPr>
      <w:r>
        <w:rPr>
          <w:rFonts w:ascii="Times New Roman" w:hAnsi="Times New Roman" w:cs="Times New Roman"/>
          <w:sz w:val="24"/>
          <w:szCs w:val="24"/>
        </w:rPr>
        <w:t>13 June 2017</w:t>
      </w:r>
    </w:p>
    <w:p w:rsidR="00CB0C82" w:rsidRDefault="00D54891" w:rsidP="00CB0C82">
      <w:pPr>
        <w:spacing w:line="480" w:lineRule="auto"/>
        <w:jc w:val="center"/>
        <w:rPr>
          <w:rFonts w:ascii="Times New Roman" w:hAnsi="Times New Roman" w:cs="Times New Roman"/>
          <w:sz w:val="24"/>
          <w:szCs w:val="24"/>
        </w:rPr>
      </w:pPr>
      <w:r>
        <w:rPr>
          <w:rFonts w:ascii="Times New Roman" w:hAnsi="Times New Roman" w:cs="Times New Roman"/>
          <w:sz w:val="24"/>
          <w:szCs w:val="24"/>
        </w:rPr>
        <w:t>Barriers to Professionalism in Nursing</w:t>
      </w:r>
    </w:p>
    <w:p w:rsidR="00D54891" w:rsidRDefault="00D54891" w:rsidP="00D5489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Any professional environment is bound to have challenges that inhibit employees from carrying out their duties diligently. To improve how people respond to assigned tasks and interact among themselves in such an environment, it is important to realize these challenges and find ways to cope or overcome barriers that present themselves. Nursing is an example of a profession whereby individuals are likely to face constant challenges </w:t>
      </w:r>
      <w:r w:rsidR="00AB3B84">
        <w:rPr>
          <w:rFonts w:ascii="Times New Roman" w:hAnsi="Times New Roman" w:cs="Times New Roman"/>
          <w:sz w:val="24"/>
          <w:szCs w:val="24"/>
        </w:rPr>
        <w:t xml:space="preserve">in delivering services which in turn materializes into an enormous hindrance to efficiency and productivity. </w:t>
      </w:r>
    </w:p>
    <w:p w:rsidR="00AB3B84" w:rsidRDefault="00AB3B84" w:rsidP="00D54891">
      <w:pPr>
        <w:spacing w:line="480" w:lineRule="auto"/>
        <w:jc w:val="both"/>
        <w:rPr>
          <w:rFonts w:ascii="Times New Roman" w:hAnsi="Times New Roman" w:cs="Times New Roman"/>
          <w:sz w:val="24"/>
          <w:szCs w:val="24"/>
        </w:rPr>
      </w:pPr>
      <w:r>
        <w:rPr>
          <w:rFonts w:ascii="Times New Roman" w:hAnsi="Times New Roman" w:cs="Times New Roman"/>
          <w:sz w:val="24"/>
          <w:szCs w:val="24"/>
        </w:rPr>
        <w:tab/>
        <w:t>Among the most common of the aforementioned barriers to professionalism in nursing is communication (</w:t>
      </w:r>
      <w:proofErr w:type="spellStart"/>
      <w:r>
        <w:rPr>
          <w:rFonts w:ascii="Times New Roman" w:hAnsi="Times New Roman" w:cs="Times New Roman"/>
          <w:sz w:val="24"/>
          <w:szCs w:val="24"/>
        </w:rPr>
        <w:t>Tjia</w:t>
      </w:r>
      <w:proofErr w:type="spellEnd"/>
      <w:r>
        <w:rPr>
          <w:rFonts w:ascii="Times New Roman" w:hAnsi="Times New Roman" w:cs="Times New Roman"/>
          <w:sz w:val="24"/>
          <w:szCs w:val="24"/>
        </w:rPr>
        <w:t>,</w:t>
      </w:r>
      <w:r w:rsidRPr="00AB3B84">
        <w:rPr>
          <w:rFonts w:ascii="Times New Roman" w:hAnsi="Times New Roman" w:cs="Times New Roman"/>
          <w:sz w:val="24"/>
          <w:szCs w:val="24"/>
        </w:rPr>
        <w:t xml:space="preserve"> et al. 145</w:t>
      </w:r>
      <w:r>
        <w:rPr>
          <w:rFonts w:ascii="Times New Roman" w:hAnsi="Times New Roman" w:cs="Times New Roman"/>
          <w:sz w:val="24"/>
          <w:szCs w:val="24"/>
        </w:rPr>
        <w:t>)</w:t>
      </w:r>
      <w:r w:rsidRPr="00AB3B84">
        <w:rPr>
          <w:rFonts w:ascii="Times New Roman" w:hAnsi="Times New Roman" w:cs="Times New Roman"/>
          <w:sz w:val="24"/>
          <w:szCs w:val="24"/>
        </w:rPr>
        <w:t>. Communication plays a vital and critical role in the medical field especially since</w:t>
      </w:r>
      <w:r>
        <w:rPr>
          <w:rFonts w:ascii="Times New Roman" w:hAnsi="Times New Roman" w:cs="Times New Roman"/>
          <w:sz w:val="24"/>
          <w:szCs w:val="24"/>
        </w:rPr>
        <w:t xml:space="preserve"> most situations that are dealt with are life and death situations. Nurses deal with time sensitive and highly critical cases and as such may face problems either while co</w:t>
      </w:r>
      <w:r w:rsidR="00E057D8">
        <w:rPr>
          <w:rFonts w:ascii="Times New Roman" w:hAnsi="Times New Roman" w:cs="Times New Roman"/>
          <w:sz w:val="24"/>
          <w:szCs w:val="24"/>
        </w:rPr>
        <w:t xml:space="preserve">mmunicating with </w:t>
      </w:r>
      <w:r>
        <w:rPr>
          <w:rFonts w:ascii="Times New Roman" w:hAnsi="Times New Roman" w:cs="Times New Roman"/>
          <w:sz w:val="24"/>
          <w:szCs w:val="24"/>
        </w:rPr>
        <w:t xml:space="preserve">patients or the concerned doctors. Overcoming this barrier </w:t>
      </w:r>
      <w:r w:rsidR="00E057D8">
        <w:rPr>
          <w:rFonts w:ascii="Times New Roman" w:hAnsi="Times New Roman" w:cs="Times New Roman"/>
          <w:sz w:val="24"/>
          <w:szCs w:val="24"/>
        </w:rPr>
        <w:t>will mean better service delivery and diminishing cases of confusion and avoidable mistakes</w:t>
      </w:r>
    </w:p>
    <w:p w:rsidR="00E057D8" w:rsidRDefault="00E057D8" w:rsidP="00D5489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barrier that is likely to be experienced by nurses in the work environment is balancing between being reactive and being proactive while attending to work related situations. A good professional is one that knows how to strike a meaningful balance between the two and in an environment that is characterized by emergencies and time critical </w:t>
      </w:r>
      <w:r w:rsidR="009746D1">
        <w:rPr>
          <w:rFonts w:ascii="Times New Roman" w:hAnsi="Times New Roman" w:cs="Times New Roman"/>
          <w:sz w:val="24"/>
          <w:szCs w:val="24"/>
        </w:rPr>
        <w:t>decisions;</w:t>
      </w:r>
      <w:r>
        <w:rPr>
          <w:rFonts w:ascii="Times New Roman" w:hAnsi="Times New Roman" w:cs="Times New Roman"/>
          <w:sz w:val="24"/>
          <w:szCs w:val="24"/>
        </w:rPr>
        <w:t xml:space="preserve"> this might </w:t>
      </w:r>
      <w:r>
        <w:rPr>
          <w:rFonts w:ascii="Times New Roman" w:hAnsi="Times New Roman" w:cs="Times New Roman"/>
          <w:sz w:val="24"/>
          <w:szCs w:val="24"/>
        </w:rPr>
        <w:lastRenderedPageBreak/>
        <w:t>prove to be a challenge for most nurses</w:t>
      </w:r>
      <w:r w:rsidR="009746D1">
        <w:rPr>
          <w:rFonts w:ascii="Times New Roman" w:hAnsi="Times New Roman" w:cs="Times New Roman"/>
          <w:sz w:val="24"/>
          <w:szCs w:val="24"/>
        </w:rPr>
        <w:t xml:space="preserve"> (Hutchinson, et al. 307)</w:t>
      </w:r>
      <w:r>
        <w:rPr>
          <w:rFonts w:ascii="Times New Roman" w:hAnsi="Times New Roman" w:cs="Times New Roman"/>
          <w:sz w:val="24"/>
          <w:szCs w:val="24"/>
        </w:rPr>
        <w:t xml:space="preserve">. Controlling emotions in such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such a situation will what will distinguish a professional from a typical employee.</w:t>
      </w:r>
    </w:p>
    <w:p w:rsidR="009746D1" w:rsidRDefault="00E057D8" w:rsidP="00D5489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Personal problems at work might also become a huge obstacle for nurses who are striving to </w:t>
      </w:r>
      <w:r w:rsidR="009746D1">
        <w:rPr>
          <w:rFonts w:ascii="Times New Roman" w:hAnsi="Times New Roman" w:cs="Times New Roman"/>
          <w:sz w:val="24"/>
          <w:szCs w:val="24"/>
        </w:rPr>
        <w:t>carry out their duties diligently and in a professional manner. It is not uncommon for problems from one’s personal life to spill over into the workplace</w:t>
      </w:r>
      <w:r w:rsidR="00547B31">
        <w:rPr>
          <w:rFonts w:ascii="Times New Roman" w:hAnsi="Times New Roman" w:cs="Times New Roman"/>
          <w:sz w:val="24"/>
          <w:szCs w:val="24"/>
        </w:rPr>
        <w:t xml:space="preserve"> (</w:t>
      </w:r>
      <w:proofErr w:type="spellStart"/>
      <w:r w:rsidR="00547B31">
        <w:rPr>
          <w:rFonts w:ascii="Times New Roman" w:hAnsi="Times New Roman" w:cs="Times New Roman"/>
          <w:sz w:val="24"/>
          <w:szCs w:val="24"/>
        </w:rPr>
        <w:t>Blais</w:t>
      </w:r>
      <w:proofErr w:type="spellEnd"/>
      <w:r w:rsidR="00547B31">
        <w:rPr>
          <w:rFonts w:ascii="Times New Roman" w:hAnsi="Times New Roman" w:cs="Times New Roman"/>
          <w:sz w:val="24"/>
          <w:szCs w:val="24"/>
        </w:rPr>
        <w:t xml:space="preserve"> para 3)</w:t>
      </w:r>
      <w:r w:rsidR="009746D1">
        <w:rPr>
          <w:rFonts w:ascii="Times New Roman" w:hAnsi="Times New Roman" w:cs="Times New Roman"/>
          <w:sz w:val="24"/>
          <w:szCs w:val="24"/>
        </w:rPr>
        <w:t>. As for the case of nurses who deal with life and death situations every day, the consequences of not knowing how to manage this might prove to be unforgiving and it is thus crucial that they learn how to separate their private lives from the work environment.</w:t>
      </w:r>
    </w:p>
    <w:p w:rsidR="00547B31" w:rsidRDefault="009746D1" w:rsidP="00D5489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these barriers are predominant in the medical profession and particularly in the nursing field, they are also not uncommon to most people in other fields. In a world that is constantly becoming more and more competitive, overcoming these barriers might prove to be the difference between a professional and ordinary employee. </w:t>
      </w:r>
    </w:p>
    <w:p w:rsidR="00547B31" w:rsidRDefault="00547B31">
      <w:pPr>
        <w:rPr>
          <w:rFonts w:ascii="Times New Roman" w:hAnsi="Times New Roman" w:cs="Times New Roman"/>
          <w:sz w:val="24"/>
          <w:szCs w:val="24"/>
        </w:rPr>
      </w:pPr>
      <w:r>
        <w:rPr>
          <w:rFonts w:ascii="Times New Roman" w:hAnsi="Times New Roman" w:cs="Times New Roman"/>
          <w:sz w:val="24"/>
          <w:szCs w:val="24"/>
        </w:rPr>
        <w:br w:type="page"/>
      </w:r>
    </w:p>
    <w:p w:rsidR="009746D1" w:rsidRDefault="00547B31" w:rsidP="00547B3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47B31" w:rsidRDefault="00547B31" w:rsidP="00EA5D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Blais</w:t>
      </w:r>
      <w:proofErr w:type="spellEnd"/>
      <w:r>
        <w:rPr>
          <w:rFonts w:ascii="Times New Roman" w:hAnsi="Times New Roman" w:cs="Times New Roman"/>
          <w:sz w:val="24"/>
          <w:szCs w:val="24"/>
        </w:rPr>
        <w:t xml:space="preserve">, Kathy. </w:t>
      </w:r>
      <w:r>
        <w:rPr>
          <w:rFonts w:ascii="Times New Roman" w:hAnsi="Times New Roman" w:cs="Times New Roman"/>
          <w:i/>
          <w:sz w:val="24"/>
          <w:szCs w:val="24"/>
        </w:rPr>
        <w:t xml:space="preserve">Professional nursing practice: Concepts and Perspectives. </w:t>
      </w:r>
      <w:proofErr w:type="gramStart"/>
      <w:r>
        <w:rPr>
          <w:rFonts w:ascii="Times New Roman" w:hAnsi="Times New Roman" w:cs="Times New Roman"/>
          <w:sz w:val="24"/>
          <w:szCs w:val="24"/>
        </w:rPr>
        <w:t>Pearson, 2015.</w:t>
      </w:r>
      <w:proofErr w:type="gramEnd"/>
    </w:p>
    <w:p w:rsidR="00547B31" w:rsidRDefault="00547B31" w:rsidP="00EA5D96">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Hutchinson, Alison Margaret, and Linda Johnston.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EA5D96">
        <w:rPr>
          <w:rFonts w:ascii="Times New Roman" w:hAnsi="Times New Roman" w:cs="Times New Roman"/>
          <w:sz w:val="24"/>
          <w:szCs w:val="24"/>
        </w:rPr>
        <w:t xml:space="preserve">Bridging the divide: </w:t>
      </w:r>
      <w:r>
        <w:rPr>
          <w:rFonts w:ascii="Times New Roman" w:hAnsi="Times New Roman" w:cs="Times New Roman"/>
          <w:sz w:val="24"/>
          <w:szCs w:val="24"/>
        </w:rPr>
        <w:t>a survey of nurses’ opinions regarding barriers to, and facilitators of, research utilization in the practice setting.”</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clinical nursing </w:t>
      </w:r>
      <w:r>
        <w:rPr>
          <w:rFonts w:ascii="Times New Roman" w:hAnsi="Times New Roman" w:cs="Times New Roman"/>
          <w:sz w:val="24"/>
          <w:szCs w:val="24"/>
        </w:rPr>
        <w:t>13.3 (2004): 304-315.</w:t>
      </w:r>
    </w:p>
    <w:p w:rsidR="00547B31" w:rsidRPr="00547B31" w:rsidRDefault="00547B31" w:rsidP="00EA5D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Tjia</w:t>
      </w:r>
      <w:proofErr w:type="spellEnd"/>
      <w:r>
        <w:rPr>
          <w:rFonts w:ascii="Times New Roman" w:hAnsi="Times New Roman" w:cs="Times New Roman"/>
          <w:sz w:val="24"/>
          <w:szCs w:val="24"/>
        </w:rPr>
        <w:t xml:space="preserve">, Jennifer, et al. “Nurse- </w:t>
      </w:r>
      <w:proofErr w:type="gramStart"/>
      <w:r>
        <w:rPr>
          <w:rFonts w:ascii="Times New Roman" w:hAnsi="Times New Roman" w:cs="Times New Roman"/>
          <w:sz w:val="24"/>
          <w:szCs w:val="24"/>
        </w:rPr>
        <w:t>physician</w:t>
      </w:r>
      <w:proofErr w:type="gramEnd"/>
      <w:r>
        <w:rPr>
          <w:rFonts w:ascii="Times New Roman" w:hAnsi="Times New Roman" w:cs="Times New Roman"/>
          <w:sz w:val="24"/>
          <w:szCs w:val="24"/>
        </w:rPr>
        <w:t xml:space="preserve"> communication in the long-term care setting: perceived barriers and impact on patient safety.” </w:t>
      </w:r>
      <w:r>
        <w:rPr>
          <w:rFonts w:ascii="Times New Roman" w:hAnsi="Times New Roman" w:cs="Times New Roman"/>
          <w:i/>
          <w:sz w:val="24"/>
          <w:szCs w:val="24"/>
        </w:rPr>
        <w:t xml:space="preserve">Journal of patient safety </w:t>
      </w:r>
      <w:r>
        <w:rPr>
          <w:rFonts w:ascii="Times New Roman" w:hAnsi="Times New Roman" w:cs="Times New Roman"/>
          <w:sz w:val="24"/>
          <w:szCs w:val="24"/>
        </w:rPr>
        <w:t>5.3 (2009): 145.</w:t>
      </w:r>
      <w:bookmarkStart w:id="0" w:name="_GoBack"/>
      <w:bookmarkEnd w:id="0"/>
    </w:p>
    <w:sectPr w:rsidR="00547B31" w:rsidRPr="00547B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CA" w:rsidRDefault="00E04FCA" w:rsidP="00CB0C82">
      <w:pPr>
        <w:spacing w:after="0" w:line="240" w:lineRule="auto"/>
      </w:pPr>
      <w:r>
        <w:separator/>
      </w:r>
    </w:p>
  </w:endnote>
  <w:endnote w:type="continuationSeparator" w:id="0">
    <w:p w:rsidR="00E04FCA" w:rsidRDefault="00E04FCA" w:rsidP="00CB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CA" w:rsidRDefault="00E04FCA" w:rsidP="00CB0C82">
      <w:pPr>
        <w:spacing w:after="0" w:line="240" w:lineRule="auto"/>
      </w:pPr>
      <w:r>
        <w:separator/>
      </w:r>
    </w:p>
  </w:footnote>
  <w:footnote w:type="continuationSeparator" w:id="0">
    <w:p w:rsidR="00E04FCA" w:rsidRDefault="00E04FCA" w:rsidP="00CB0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028932"/>
      <w:docPartObj>
        <w:docPartGallery w:val="Page Numbers (Top of Page)"/>
        <w:docPartUnique/>
      </w:docPartObj>
    </w:sdtPr>
    <w:sdtEndPr>
      <w:rPr>
        <w:noProof/>
      </w:rPr>
    </w:sdtEndPr>
    <w:sdtContent>
      <w:p w:rsidR="00CB0C82" w:rsidRDefault="00CB0C82">
        <w:pPr>
          <w:pStyle w:val="Header"/>
          <w:jc w:val="right"/>
        </w:pPr>
        <w:r>
          <w:t xml:space="preserve">Student name </w:t>
        </w:r>
        <w:r>
          <w:fldChar w:fldCharType="begin"/>
        </w:r>
        <w:r>
          <w:instrText xml:space="preserve"> PAGE   \* MERGEFORMAT </w:instrText>
        </w:r>
        <w:r>
          <w:fldChar w:fldCharType="separate"/>
        </w:r>
        <w:r w:rsidR="00EA5D96">
          <w:rPr>
            <w:noProof/>
          </w:rPr>
          <w:t>1</w:t>
        </w:r>
        <w:r>
          <w:rPr>
            <w:noProof/>
          </w:rPr>
          <w:fldChar w:fldCharType="end"/>
        </w:r>
      </w:p>
    </w:sdtContent>
  </w:sdt>
  <w:p w:rsidR="00CB0C82" w:rsidRDefault="00CB0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2"/>
    <w:rsid w:val="00547B31"/>
    <w:rsid w:val="0070570C"/>
    <w:rsid w:val="009746D1"/>
    <w:rsid w:val="00AB3B84"/>
    <w:rsid w:val="00CB0C82"/>
    <w:rsid w:val="00D54891"/>
    <w:rsid w:val="00E04FCA"/>
    <w:rsid w:val="00E057D8"/>
    <w:rsid w:val="00EA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82"/>
  </w:style>
  <w:style w:type="paragraph" w:styleId="Footer">
    <w:name w:val="footer"/>
    <w:basedOn w:val="Normal"/>
    <w:link w:val="FooterChar"/>
    <w:uiPriority w:val="99"/>
    <w:unhideWhenUsed/>
    <w:rsid w:val="00CB0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82"/>
  </w:style>
  <w:style w:type="paragraph" w:styleId="Footer">
    <w:name w:val="footer"/>
    <w:basedOn w:val="Normal"/>
    <w:link w:val="FooterChar"/>
    <w:uiPriority w:val="99"/>
    <w:unhideWhenUsed/>
    <w:rsid w:val="00CB0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2017-06-13T15:50:00Z</dcterms:created>
  <dcterms:modified xsi:type="dcterms:W3CDTF">2017-06-13T17:04:00Z</dcterms:modified>
</cp:coreProperties>
</file>