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r>
        <w:t>Section IV: Business Proposal</w:t>
      </w:r>
    </w:p>
    <w:p w:rsidR="00730BA9" w:rsidRDefault="00730BA9" w:rsidP="00730BA9">
      <w:pPr>
        <w:spacing w:line="480" w:lineRule="auto"/>
        <w:jc w:val="center"/>
      </w:pPr>
      <w:r>
        <w:t>Student’s Name</w:t>
      </w:r>
    </w:p>
    <w:p w:rsidR="00730BA9" w:rsidRDefault="00730BA9" w:rsidP="00730BA9">
      <w:pPr>
        <w:spacing w:line="480" w:lineRule="auto"/>
        <w:jc w:val="center"/>
      </w:pPr>
      <w:r>
        <w:t>Institutional Affiliation</w:t>
      </w: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730BA9" w:rsidRDefault="00730BA9" w:rsidP="00730BA9">
      <w:pPr>
        <w:spacing w:line="480" w:lineRule="auto"/>
        <w:jc w:val="center"/>
      </w:pPr>
    </w:p>
    <w:p w:rsidR="00E1036D" w:rsidRDefault="00944B97" w:rsidP="00730BA9">
      <w:pPr>
        <w:spacing w:line="480" w:lineRule="auto"/>
        <w:jc w:val="center"/>
      </w:pPr>
      <w:r>
        <w:lastRenderedPageBreak/>
        <w:t>Section IV: Business Proposal</w:t>
      </w:r>
    </w:p>
    <w:p w:rsidR="00606C51" w:rsidRDefault="00F65A64" w:rsidP="00730BA9">
      <w:pPr>
        <w:spacing w:line="480" w:lineRule="auto"/>
        <w:ind w:firstLine="720"/>
      </w:pPr>
      <w:r>
        <w:t xml:space="preserve">Alibaba is the largest online market place in China as well as the whole world. The company has grown over the years to accomplish </w:t>
      </w:r>
      <w:r w:rsidR="00C20C37">
        <w:t>market</w:t>
      </w:r>
      <w:r>
        <w:t xml:space="preserve"> dominance in China as well as in the world. Nonetheless, based on internal and external analysis of the company, Alibaba is facing stiff competition as well as threats from other major online market places </w:t>
      </w:r>
      <w:r w:rsidR="00403948">
        <w:t>globally</w:t>
      </w:r>
      <w:r>
        <w:t xml:space="preserve">. Therefore, the firm needs </w:t>
      </w:r>
      <w:r w:rsidR="0059268C">
        <w:t xml:space="preserve">new strategies to help it grow and maintain its dominance in the future. The following section proposes or recommends numerous growth strategies for Alibaba. </w:t>
      </w:r>
      <w:bookmarkStart w:id="0" w:name="_GoBack"/>
      <w:bookmarkEnd w:id="0"/>
    </w:p>
    <w:p w:rsidR="005A10B0" w:rsidRDefault="0059268C" w:rsidP="00730BA9">
      <w:pPr>
        <w:spacing w:line="480" w:lineRule="auto"/>
        <w:ind w:firstLine="720"/>
      </w:pPr>
      <w:r>
        <w:t>Currently, the world is more connected than ever before through the advancement of the internet and technology. Globalization has become a formidable force in the business community requiring firms to re-invent their strategies. Alibaba has over the past few years focused on growing in China, which is its local and main market</w:t>
      </w:r>
      <w:r w:rsidR="003A7797">
        <w:t xml:space="preserve"> </w:t>
      </w:r>
      <w:r w:rsidR="003A7797">
        <w:t>(</w:t>
      </w:r>
      <w:r w:rsidR="003A7797">
        <w:rPr>
          <w:rFonts w:eastAsia="Times New Roman" w:cs="Times New Roman"/>
          <w:color w:val="auto"/>
          <w:szCs w:val="24"/>
        </w:rPr>
        <w:t xml:space="preserve">Tan, </w:t>
      </w:r>
      <w:r w:rsidR="003A7797" w:rsidRPr="00886CCC">
        <w:rPr>
          <w:rFonts w:eastAsia="Times New Roman" w:cs="Times New Roman"/>
          <w:i/>
          <w:color w:val="auto"/>
          <w:szCs w:val="24"/>
        </w:rPr>
        <w:t>et al.,</w:t>
      </w:r>
      <w:r w:rsidR="003A7797">
        <w:rPr>
          <w:rFonts w:eastAsia="Times New Roman" w:cs="Times New Roman"/>
          <w:color w:val="auto"/>
          <w:szCs w:val="24"/>
        </w:rPr>
        <w:t xml:space="preserve"> </w:t>
      </w:r>
      <w:r w:rsidR="003A7797" w:rsidRPr="00A07F82">
        <w:rPr>
          <w:rFonts w:eastAsia="Times New Roman" w:cs="Times New Roman"/>
          <w:color w:val="auto"/>
          <w:szCs w:val="24"/>
        </w:rPr>
        <w:t>2015)</w:t>
      </w:r>
      <w:r>
        <w:t xml:space="preserve">. China has a population of over 1 billion, which has enabled Alibaba grow tremendously. However, the company should focus on global expansion to new and emerging markets. </w:t>
      </w:r>
      <w:r w:rsidR="00295002">
        <w:t xml:space="preserve">Alibaba has already proven through its increased experience in China that exporters and importers can be effectively linked together to sell and buy goods where in wholesale or retail. The company should focus on expanding its business to new markets </w:t>
      </w:r>
      <w:r w:rsidR="000E4DB5">
        <w:t xml:space="preserve">such in Asia, </w:t>
      </w:r>
      <w:r w:rsidR="006C0B7F">
        <w:t xml:space="preserve">South America, and Africa. According to </w:t>
      </w:r>
      <w:proofErr w:type="spellStart"/>
      <w:r w:rsidR="00F56D37">
        <w:rPr>
          <w:rFonts w:eastAsia="Times New Roman" w:cs="Times New Roman"/>
          <w:color w:val="auto"/>
          <w:szCs w:val="24"/>
        </w:rPr>
        <w:t>Rothaermel</w:t>
      </w:r>
      <w:proofErr w:type="spellEnd"/>
      <w:r w:rsidR="00F56D37">
        <w:rPr>
          <w:rFonts w:eastAsia="Times New Roman" w:cs="Times New Roman"/>
          <w:color w:val="auto"/>
          <w:szCs w:val="24"/>
        </w:rPr>
        <w:t xml:space="preserve"> </w:t>
      </w:r>
      <w:r w:rsidR="00F56D37" w:rsidRPr="00A07F82">
        <w:rPr>
          <w:rFonts w:eastAsia="Times New Roman" w:cs="Times New Roman"/>
          <w:color w:val="auto"/>
          <w:szCs w:val="24"/>
        </w:rPr>
        <w:t>(2015)</w:t>
      </w:r>
      <w:r w:rsidR="006C0B7F">
        <w:t xml:space="preserve"> businesses mostly expand internationally due to competitiveness where they focus on protecting themselves from competitors or acquiring an advantage over the consumers. This should be the main reason for Alibaba to expand internationally or in new markets. The online business industry is expanding at a speedy rate attracting potential competitors. Moreover, there are already established competitors in the global market. For instance, in an emerging economy such as</w:t>
      </w:r>
      <w:r w:rsidR="005A10B0">
        <w:t xml:space="preserve"> India, competitors such as Amazon have already set shop with distribution warehouses and delivery services. </w:t>
      </w:r>
    </w:p>
    <w:p w:rsidR="00EA60AE" w:rsidRDefault="005A10B0" w:rsidP="00730BA9">
      <w:pPr>
        <w:spacing w:line="480" w:lineRule="auto"/>
        <w:ind w:firstLine="720"/>
      </w:pPr>
      <w:r>
        <w:lastRenderedPageBreak/>
        <w:t xml:space="preserve">Additionally, Alibaba also faces increased competition from local online marketplaces such as </w:t>
      </w:r>
      <w:proofErr w:type="spellStart"/>
      <w:r>
        <w:t>Tencent</w:t>
      </w:r>
      <w:proofErr w:type="spellEnd"/>
      <w:r>
        <w:t xml:space="preserve">, and international competition from Amazon and </w:t>
      </w:r>
      <w:proofErr w:type="spellStart"/>
      <w:r>
        <w:t>Ebay</w:t>
      </w:r>
      <w:proofErr w:type="spellEnd"/>
      <w:r>
        <w:t>. Therefore, the company should focus on expansion and market entry strategies. Firstly, the company should consider acquisition strategies for leading emerging markets in India and Asia. Acquiring new companies is a good market entry strategy based on the minimized risks, increased market power, and optimum uses of resources</w:t>
      </w:r>
      <w:r w:rsidR="00276E0F">
        <w:t xml:space="preserve"> (</w:t>
      </w:r>
      <w:proofErr w:type="spellStart"/>
      <w:r w:rsidR="00276E0F">
        <w:rPr>
          <w:rFonts w:eastAsia="Times New Roman" w:cs="Times New Roman"/>
          <w:color w:val="auto"/>
          <w:szCs w:val="24"/>
        </w:rPr>
        <w:t>Rothaermel</w:t>
      </w:r>
      <w:proofErr w:type="spellEnd"/>
      <w:r w:rsidR="00276E0F">
        <w:rPr>
          <w:rFonts w:eastAsia="Times New Roman" w:cs="Times New Roman"/>
          <w:color w:val="auto"/>
          <w:szCs w:val="24"/>
        </w:rPr>
        <w:t xml:space="preserve">, </w:t>
      </w:r>
      <w:r w:rsidR="00276E0F" w:rsidRPr="00A07F82">
        <w:rPr>
          <w:rFonts w:eastAsia="Times New Roman" w:cs="Times New Roman"/>
          <w:color w:val="auto"/>
          <w:szCs w:val="24"/>
        </w:rPr>
        <w:t>2015)</w:t>
      </w:r>
      <w:r>
        <w:t>. Nonetheless, the company can also expand with its own establishment or investment in warehouses as well as delivery services and an e-commerce website. This is based on the low capital demands for e-commerce establishment especially in most emerging market. For instance, Amazon successfully entered the complex Indian e-commerce market in 2013 and has achieved great milestones in helping both manufacturers and vendors conduct online transaction effectively and efficiently. Alibaba should consider expanding to the larger global market from America, Europe, Asia, and even Africa. This will enable the company to remain competitive especially given its experience and expertise gained in the Chinese market</w:t>
      </w:r>
      <w:r w:rsidR="00886CCC">
        <w:t xml:space="preserve"> </w:t>
      </w:r>
      <w:r w:rsidR="006A6111">
        <w:t>(</w:t>
      </w:r>
      <w:r w:rsidR="00886CCC">
        <w:rPr>
          <w:rFonts w:eastAsia="Times New Roman" w:cs="Times New Roman"/>
          <w:color w:val="auto"/>
          <w:szCs w:val="24"/>
        </w:rPr>
        <w:t xml:space="preserve">Tan, </w:t>
      </w:r>
      <w:r w:rsidR="00886CCC" w:rsidRPr="00886CCC">
        <w:rPr>
          <w:rFonts w:eastAsia="Times New Roman" w:cs="Times New Roman"/>
          <w:i/>
          <w:color w:val="auto"/>
          <w:szCs w:val="24"/>
        </w:rPr>
        <w:t>et al.,</w:t>
      </w:r>
      <w:r w:rsidR="00886CCC">
        <w:rPr>
          <w:rFonts w:eastAsia="Times New Roman" w:cs="Times New Roman"/>
          <w:color w:val="auto"/>
          <w:szCs w:val="24"/>
        </w:rPr>
        <w:t xml:space="preserve"> </w:t>
      </w:r>
      <w:r w:rsidR="00886CCC" w:rsidRPr="00A07F82">
        <w:rPr>
          <w:rFonts w:eastAsia="Times New Roman" w:cs="Times New Roman"/>
          <w:color w:val="auto"/>
          <w:szCs w:val="24"/>
        </w:rPr>
        <w:t>2015)</w:t>
      </w:r>
      <w:r>
        <w:t>.</w:t>
      </w:r>
      <w:r w:rsidR="00EA60AE">
        <w:t xml:space="preserve"> Focusing solely on the Chinese market may be too much of a risk given the unpredictability of the Chinese economy that is growing at record rates. </w:t>
      </w:r>
    </w:p>
    <w:p w:rsidR="00273DA7" w:rsidRDefault="00A825DA" w:rsidP="00730BA9">
      <w:pPr>
        <w:spacing w:line="480" w:lineRule="auto"/>
        <w:ind w:firstLine="720"/>
      </w:pPr>
      <w:r>
        <w:t>The second strategy Alibaba should focus on is mobile e-commerce or online trading through mobile devices. Currently, most people spend more time on their smartphones than on their computers or laptops. Mobile devices including cell phones, smartphones, and tablets are a growing trend that is not slowing anytime soon. In fact, the use of mobile devices especially smartphones is expected to upsurge in the near future. In countries such as China, 75% of the population use smartphones</w:t>
      </w:r>
      <w:r w:rsidR="008C421E">
        <w:t xml:space="preserve"> </w:t>
      </w:r>
      <w:r w:rsidR="008C421E">
        <w:t>(</w:t>
      </w:r>
      <w:r w:rsidR="008C421E">
        <w:rPr>
          <w:rFonts w:eastAsia="Times New Roman" w:cs="Times New Roman"/>
          <w:color w:val="auto"/>
          <w:szCs w:val="24"/>
        </w:rPr>
        <w:t xml:space="preserve">Tan, </w:t>
      </w:r>
      <w:r w:rsidR="008C421E" w:rsidRPr="00886CCC">
        <w:rPr>
          <w:rFonts w:eastAsia="Times New Roman" w:cs="Times New Roman"/>
          <w:i/>
          <w:color w:val="auto"/>
          <w:szCs w:val="24"/>
        </w:rPr>
        <w:t>et al.,</w:t>
      </w:r>
      <w:r w:rsidR="008C421E">
        <w:rPr>
          <w:rFonts w:eastAsia="Times New Roman" w:cs="Times New Roman"/>
          <w:color w:val="auto"/>
          <w:szCs w:val="24"/>
        </w:rPr>
        <w:t xml:space="preserve"> </w:t>
      </w:r>
      <w:r w:rsidR="008C421E" w:rsidRPr="00A07F82">
        <w:rPr>
          <w:rFonts w:eastAsia="Times New Roman" w:cs="Times New Roman"/>
          <w:color w:val="auto"/>
          <w:szCs w:val="24"/>
        </w:rPr>
        <w:t>2015)</w:t>
      </w:r>
      <w:r>
        <w:t>. The countries e-commerce annual sales are over $600 billion and half of these transactions are conducted</w:t>
      </w:r>
      <w:r w:rsidR="00273DA7">
        <w:t xml:space="preserve"> on mobile devices</w:t>
      </w:r>
      <w:r w:rsidR="00A76F91">
        <w:t xml:space="preserve"> </w:t>
      </w:r>
      <w:r w:rsidR="00A76F91">
        <w:t>(</w:t>
      </w:r>
      <w:proofErr w:type="spellStart"/>
      <w:r w:rsidR="00A76F91">
        <w:t>Gustke</w:t>
      </w:r>
      <w:proofErr w:type="spellEnd"/>
      <w:r w:rsidR="00A76F91">
        <w:t>, 2016)</w:t>
      </w:r>
      <w:r w:rsidR="00273DA7">
        <w:t xml:space="preserve">. This </w:t>
      </w:r>
      <w:r w:rsidR="00273DA7">
        <w:lastRenderedPageBreak/>
        <w:t>is expected to grow tremendously in the next decade or by 2020. Even countries such as the U.S, mobile usage remains higher than on computers, but mobile online sales are about 10% of the total $300 billion online sales annually</w:t>
      </w:r>
      <w:r w:rsidR="002276D7">
        <w:t xml:space="preserve"> </w:t>
      </w:r>
      <w:r w:rsidR="00BF1D33">
        <w:t>(</w:t>
      </w:r>
      <w:proofErr w:type="spellStart"/>
      <w:r w:rsidR="00BF1D33">
        <w:t>Meola</w:t>
      </w:r>
      <w:proofErr w:type="spellEnd"/>
      <w:r w:rsidR="00BF1D33">
        <w:t>,</w:t>
      </w:r>
      <w:r w:rsidR="00BF1D33">
        <w:t xml:space="preserve"> </w:t>
      </w:r>
      <w:r w:rsidR="00BF1D33">
        <w:t>2016)</w:t>
      </w:r>
      <w:r w:rsidR="00273DA7">
        <w:t>. This illustrates that the mobile online market is the future of e-commerce. Most people ar</w:t>
      </w:r>
      <w:r w:rsidR="00A7517D">
        <w:t>e</w:t>
      </w:r>
      <w:r w:rsidR="00273DA7">
        <w:t xml:space="preserve"> finding it convenient to shop or trade on the go rather than having to sit down on a computer to order for a product or service. </w:t>
      </w:r>
    </w:p>
    <w:p w:rsidR="00CA43AA" w:rsidRDefault="00273DA7" w:rsidP="00730BA9">
      <w:pPr>
        <w:spacing w:line="480" w:lineRule="auto"/>
        <w:ind w:firstLine="720"/>
      </w:pPr>
      <w:r>
        <w:t xml:space="preserve">Alibaba should utilize its experience and expertise in the Chinese market to develop similar strategies in other markets around the world. For instance, the mobile advertising industry is expected to overtake other modes of advertising in China. </w:t>
      </w:r>
      <w:r w:rsidR="003E388B">
        <w:t xml:space="preserve">This means that if the same strategy is applied in other markets, the company could </w:t>
      </w:r>
      <w:r w:rsidR="00A7517D">
        <w:t>gain</w:t>
      </w:r>
      <w:r w:rsidR="003E388B">
        <w:t xml:space="preserve"> increased competitive advantage. </w:t>
      </w:r>
      <w:r w:rsidR="00AE10B5">
        <w:t>One of the main reasons that mobile online sales are still dragging behind in countries such as the U.S, is payment security or safety</w:t>
      </w:r>
      <w:r w:rsidR="00F56D37">
        <w:t xml:space="preserve"> </w:t>
      </w:r>
      <w:r w:rsidR="00F56D37">
        <w:t>(</w:t>
      </w:r>
      <w:proofErr w:type="spellStart"/>
      <w:r w:rsidR="00F56D37">
        <w:t>Meola</w:t>
      </w:r>
      <w:proofErr w:type="spellEnd"/>
      <w:r w:rsidR="00F56D37">
        <w:t>, 2016)</w:t>
      </w:r>
      <w:r w:rsidR="00AE10B5">
        <w:t xml:space="preserve">. However, countries such as China have already broken these barriers with sophisticated mobile payment solutions making it safe and convenient for customers to shop online. Even Alibaba have their own </w:t>
      </w:r>
      <w:proofErr w:type="spellStart"/>
      <w:r w:rsidR="00AE10B5">
        <w:t>Alipay</w:t>
      </w:r>
      <w:proofErr w:type="spellEnd"/>
      <w:r w:rsidR="00AE10B5">
        <w:t xml:space="preserve"> payment solution that is offering innovative online and mobile payment solutions</w:t>
      </w:r>
      <w:r w:rsidR="002060B6">
        <w:t xml:space="preserve"> </w:t>
      </w:r>
      <w:r w:rsidR="002060B6">
        <w:t>(</w:t>
      </w:r>
      <w:proofErr w:type="spellStart"/>
      <w:r w:rsidR="002060B6">
        <w:t>Gustke</w:t>
      </w:r>
      <w:proofErr w:type="spellEnd"/>
      <w:r w:rsidR="002060B6">
        <w:t>, 2016)</w:t>
      </w:r>
      <w:r w:rsidR="00AE10B5">
        <w:t xml:space="preserve">. </w:t>
      </w:r>
      <w:proofErr w:type="spellStart"/>
      <w:r w:rsidR="00AE10B5">
        <w:t>Tencent</w:t>
      </w:r>
      <w:proofErr w:type="spellEnd"/>
      <w:r w:rsidR="00AE10B5">
        <w:t xml:space="preserve"> also launched a pioneer mobile shopping, socializing, and payment application known as </w:t>
      </w:r>
      <w:proofErr w:type="spellStart"/>
      <w:r w:rsidR="00AE10B5">
        <w:t>WeChat</w:t>
      </w:r>
      <w:proofErr w:type="spellEnd"/>
      <w:r w:rsidR="00AE10B5">
        <w:t xml:space="preserve"> that boasts of 650 million users</w:t>
      </w:r>
      <w:r w:rsidR="00001800">
        <w:t xml:space="preserve"> (</w:t>
      </w:r>
      <w:proofErr w:type="spellStart"/>
      <w:r w:rsidR="00001800">
        <w:t>Gustke</w:t>
      </w:r>
      <w:proofErr w:type="spellEnd"/>
      <w:r w:rsidR="00001800">
        <w:t xml:space="preserve">, </w:t>
      </w:r>
      <w:r w:rsidR="00001800">
        <w:t>2016)</w:t>
      </w:r>
      <w:r w:rsidR="00CA43AA">
        <w:t xml:space="preserve">. The app allows users to plan and pay for family vacations, shop for goods, order a taxi service, and even design their own clothes all on their mobile devices. These tremendous innovations are the future of online marketplaces and Alibaba should work on enhancing its mobile marketing, online shopping, and online payments. </w:t>
      </w:r>
    </w:p>
    <w:p w:rsidR="00EF342F" w:rsidRDefault="004207E7" w:rsidP="00730BA9">
      <w:pPr>
        <w:spacing w:line="480" w:lineRule="auto"/>
        <w:ind w:firstLine="720"/>
      </w:pPr>
      <w:r>
        <w:t xml:space="preserve">The third strategy for Alibaba is diversification. </w:t>
      </w:r>
      <w:r w:rsidR="00C9097D">
        <w:t xml:space="preserve">Diversification is expanding into new industries that not the core </w:t>
      </w:r>
      <w:r w:rsidR="0093342C">
        <w:t>business</w:t>
      </w:r>
      <w:r w:rsidR="00C9097D">
        <w:t xml:space="preserve"> of a </w:t>
      </w:r>
      <w:r w:rsidR="0093342C">
        <w:t>company</w:t>
      </w:r>
      <w:r w:rsidR="00C9097D">
        <w:t xml:space="preserve">, but can reinforce its core business activities </w:t>
      </w:r>
      <w:r w:rsidR="00C9097D">
        <w:t>(</w:t>
      </w:r>
      <w:proofErr w:type="spellStart"/>
      <w:r w:rsidR="00C9097D">
        <w:rPr>
          <w:rFonts w:eastAsia="Times New Roman" w:cs="Times New Roman"/>
          <w:color w:val="auto"/>
          <w:szCs w:val="24"/>
        </w:rPr>
        <w:t>Rothaermel</w:t>
      </w:r>
      <w:proofErr w:type="spellEnd"/>
      <w:r w:rsidR="00C9097D">
        <w:rPr>
          <w:rFonts w:eastAsia="Times New Roman" w:cs="Times New Roman"/>
          <w:color w:val="auto"/>
          <w:szCs w:val="24"/>
        </w:rPr>
        <w:t xml:space="preserve">, </w:t>
      </w:r>
      <w:r w:rsidR="00C9097D" w:rsidRPr="00A07F82">
        <w:rPr>
          <w:rFonts w:eastAsia="Times New Roman" w:cs="Times New Roman"/>
          <w:color w:val="auto"/>
          <w:szCs w:val="24"/>
        </w:rPr>
        <w:t>2015)</w:t>
      </w:r>
      <w:r w:rsidR="00C9097D">
        <w:t xml:space="preserve">. </w:t>
      </w:r>
      <w:r>
        <w:t xml:space="preserve">The online marketplace and competition are driving profits down for most e-commerce businesses. From high discount rates to cheaper products or services, the profit </w:t>
      </w:r>
      <w:r>
        <w:lastRenderedPageBreak/>
        <w:t xml:space="preserve">margin for </w:t>
      </w:r>
      <w:r w:rsidR="005B154B">
        <w:t xml:space="preserve">businesses such as Alibaba is gradually reducing. To survive in this type of industry, diversification is a sound strategic consideration. Currently, Alibaba has focused very little in terms of diversification. For once, the company has focused on acquiring e-commerce related subsidiaries such as </w:t>
      </w:r>
      <w:proofErr w:type="spellStart"/>
      <w:r w:rsidR="005B154B">
        <w:t>Lazada</w:t>
      </w:r>
      <w:proofErr w:type="spellEnd"/>
      <w:r w:rsidR="005B154B">
        <w:t xml:space="preserve"> and </w:t>
      </w:r>
      <w:proofErr w:type="spellStart"/>
      <w:r w:rsidR="005B154B">
        <w:t>Youku</w:t>
      </w:r>
      <w:proofErr w:type="spellEnd"/>
      <w:r w:rsidR="005B154B">
        <w:t xml:space="preserve"> </w:t>
      </w:r>
      <w:proofErr w:type="spellStart"/>
      <w:r w:rsidR="005B154B">
        <w:t>Tudou</w:t>
      </w:r>
      <w:proofErr w:type="spellEnd"/>
      <w:r w:rsidR="007B66AB">
        <w:t xml:space="preserve"> </w:t>
      </w:r>
      <w:r w:rsidR="007B66AB">
        <w:t>(</w:t>
      </w:r>
      <w:proofErr w:type="spellStart"/>
      <w:r w:rsidR="007B66AB">
        <w:t>Gustke</w:t>
      </w:r>
      <w:proofErr w:type="spellEnd"/>
      <w:r w:rsidR="007B66AB">
        <w:t>, 2016)</w:t>
      </w:r>
      <w:r w:rsidR="005B154B">
        <w:t>. All these acquisitions are based on online businesses, which do not illustrate diversification. However, competitors such as Amazon have diversified in numerous different areas such as the acquisition of Whole Food Market, a supermarket chain that retails groceries and healthy foods</w:t>
      </w:r>
      <w:r w:rsidR="00EC0FD9">
        <w:t xml:space="preserve"> (</w:t>
      </w:r>
      <w:proofErr w:type="spellStart"/>
      <w:r w:rsidR="00EC0FD9">
        <w:t>Wingfild</w:t>
      </w:r>
      <w:proofErr w:type="spellEnd"/>
      <w:r w:rsidR="00EC0FD9">
        <w:t>, 2017)</w:t>
      </w:r>
      <w:r w:rsidR="005B154B">
        <w:t xml:space="preserve">. Such acquisitions are able to help the company to grow as well as enhance its online business through delivery services. Alibaba should focus on some of the growing and emerging industries especially those aligned to its current e-commerce or online marketplace business model. </w:t>
      </w:r>
      <w:r w:rsidR="00EF342F">
        <w:t xml:space="preserve">Without diversification, the company is at a high risk of competition and economic instability. </w:t>
      </w:r>
    </w:p>
    <w:p w:rsidR="00EF342F" w:rsidRDefault="00EF342F" w:rsidP="00730BA9">
      <w:pPr>
        <w:spacing w:line="480" w:lineRule="auto"/>
        <w:ind w:firstLine="720"/>
      </w:pPr>
      <w:r>
        <w:t>In conclusion, it would be recommendable for Alibaba to focus on international expansion, mobile online marketplaces, and diversification. All these strategies are aimed at growing the company</w:t>
      </w:r>
      <w:r w:rsidR="00972686">
        <w:t xml:space="preserve"> for it</w:t>
      </w:r>
      <w:r>
        <w:t xml:space="preserve"> to remain competitive as well as profitable in the future. Alibaba already has enough experience and the needed innovative capacity to effectively implement the recommended strategies. </w:t>
      </w:r>
    </w:p>
    <w:p w:rsidR="00730BA9" w:rsidRDefault="00730BA9" w:rsidP="00730BA9">
      <w:pPr>
        <w:spacing w:line="480" w:lineRule="auto"/>
        <w:ind w:firstLine="720"/>
      </w:pPr>
    </w:p>
    <w:p w:rsidR="00730BA9" w:rsidRDefault="00730BA9" w:rsidP="00730BA9">
      <w:pPr>
        <w:spacing w:line="480" w:lineRule="auto"/>
        <w:ind w:firstLine="720"/>
      </w:pPr>
    </w:p>
    <w:p w:rsidR="00730BA9" w:rsidRDefault="00730BA9" w:rsidP="00730BA9">
      <w:pPr>
        <w:spacing w:line="480" w:lineRule="auto"/>
        <w:ind w:firstLine="720"/>
      </w:pPr>
    </w:p>
    <w:p w:rsidR="00730BA9" w:rsidRDefault="00730BA9" w:rsidP="00730BA9">
      <w:pPr>
        <w:spacing w:line="480" w:lineRule="auto"/>
        <w:ind w:firstLine="720"/>
      </w:pPr>
    </w:p>
    <w:p w:rsidR="00730BA9" w:rsidRDefault="00730BA9" w:rsidP="00730BA9">
      <w:pPr>
        <w:spacing w:line="480" w:lineRule="auto"/>
        <w:ind w:firstLine="720"/>
      </w:pPr>
    </w:p>
    <w:p w:rsidR="005A10B0" w:rsidRDefault="00EF342F" w:rsidP="00730BA9">
      <w:pPr>
        <w:spacing w:line="480" w:lineRule="auto"/>
        <w:jc w:val="center"/>
      </w:pPr>
      <w:r>
        <w:lastRenderedPageBreak/>
        <w:t>References</w:t>
      </w:r>
    </w:p>
    <w:p w:rsidR="001C0CF6" w:rsidRDefault="001C0CF6" w:rsidP="001C0CF6">
      <w:pPr>
        <w:spacing w:line="480" w:lineRule="auto"/>
      </w:pPr>
      <w:proofErr w:type="spellStart"/>
      <w:r>
        <w:t>Wingfild</w:t>
      </w:r>
      <w:proofErr w:type="spellEnd"/>
      <w:r>
        <w:t xml:space="preserve">, N., (2017). </w:t>
      </w:r>
      <w:proofErr w:type="gramStart"/>
      <w:r w:rsidR="00A35F11" w:rsidRPr="00EA509F">
        <w:rPr>
          <w:i/>
        </w:rPr>
        <w:t>Amazon to Buy Whole Foods in $13.7 Billion Deal</w:t>
      </w:r>
      <w:r w:rsidR="00A35F11">
        <w:t>.</w:t>
      </w:r>
      <w:proofErr w:type="gramEnd"/>
      <w:r w:rsidR="00A35F11">
        <w:t xml:space="preserve"> Retrieved from </w:t>
      </w:r>
      <w:hyperlink r:id="rId8" w:history="1">
        <w:r w:rsidR="00EA509F" w:rsidRPr="00F10E83">
          <w:rPr>
            <w:rStyle w:val="Hyperlink"/>
          </w:rPr>
          <w:t>https://www.nytimes.com/2017/06/16/business/dealbook/amazon-whole-foods.html</w:t>
        </w:r>
      </w:hyperlink>
    </w:p>
    <w:p w:rsidR="000105C7" w:rsidRDefault="000105C7" w:rsidP="00730BA9">
      <w:pPr>
        <w:spacing w:line="480" w:lineRule="auto"/>
        <w:ind w:left="720" w:hanging="720"/>
      </w:pPr>
      <w:r>
        <w:t xml:space="preserve">Bhatia, R., (2017). </w:t>
      </w:r>
      <w:proofErr w:type="gramStart"/>
      <w:r w:rsidRPr="00A07F82">
        <w:rPr>
          <w:i/>
        </w:rPr>
        <w:t>10 of the Largest Ecommerce Markets in the World by Country</w:t>
      </w:r>
      <w:r>
        <w:t>.</w:t>
      </w:r>
      <w:proofErr w:type="gramEnd"/>
      <w:r>
        <w:t xml:space="preserve"> Retrieved from </w:t>
      </w:r>
      <w:hyperlink r:id="rId9" w:history="1">
        <w:r w:rsidRPr="00F10E83">
          <w:rPr>
            <w:rStyle w:val="Hyperlink"/>
          </w:rPr>
          <w:t>https://www.business.com/articles/10-of-the-largest-ecommerce-markets-in-the-world-b/</w:t>
        </w:r>
      </w:hyperlink>
    </w:p>
    <w:p w:rsidR="000105C7" w:rsidRDefault="000105C7" w:rsidP="00730BA9">
      <w:pPr>
        <w:spacing w:line="480" w:lineRule="auto"/>
        <w:ind w:left="720" w:hanging="720"/>
      </w:pPr>
      <w:proofErr w:type="spellStart"/>
      <w:r>
        <w:t>Gustke</w:t>
      </w:r>
      <w:proofErr w:type="spellEnd"/>
      <w:r>
        <w:t xml:space="preserve">, C., (2016). </w:t>
      </w:r>
      <w:proofErr w:type="gramStart"/>
      <w:r w:rsidRPr="00A07F82">
        <w:rPr>
          <w:i/>
        </w:rPr>
        <w:t>China's $500 billion mobile shopping mania</w:t>
      </w:r>
      <w:r>
        <w:t>.</w:t>
      </w:r>
      <w:proofErr w:type="gramEnd"/>
      <w:r>
        <w:t xml:space="preserve"> Retrieved from </w:t>
      </w:r>
      <w:hyperlink r:id="rId10" w:history="1">
        <w:r w:rsidRPr="00F10E83">
          <w:rPr>
            <w:rStyle w:val="Hyperlink"/>
          </w:rPr>
          <w:t>http://www.cnbc.com/2016/03/14/chinas-550-billion-mobile-shopping-mania.html</w:t>
        </w:r>
      </w:hyperlink>
    </w:p>
    <w:p w:rsidR="000105C7" w:rsidRDefault="000105C7" w:rsidP="00730BA9">
      <w:pPr>
        <w:spacing w:line="480" w:lineRule="auto"/>
        <w:ind w:left="720" w:hanging="720"/>
      </w:pPr>
      <w:proofErr w:type="spellStart"/>
      <w:r>
        <w:t>Meola</w:t>
      </w:r>
      <w:proofErr w:type="spellEnd"/>
      <w:r>
        <w:t xml:space="preserve">, A., (2016). </w:t>
      </w:r>
      <w:r w:rsidRPr="00A07F82">
        <w:rPr>
          <w:i/>
        </w:rPr>
        <w:t>The Rise of M-Commerce: Mobile Shopping Stats &amp; Trends</w:t>
      </w:r>
      <w:r>
        <w:t xml:space="preserve">. Retrieved from </w:t>
      </w:r>
      <w:hyperlink r:id="rId11" w:history="1">
        <w:r w:rsidRPr="00F10E83">
          <w:rPr>
            <w:rStyle w:val="Hyperlink"/>
          </w:rPr>
          <w:t>http://www.businessinsider.com/mobile-commerce-shopping-trends-stats-2016-10?IR=T</w:t>
        </w:r>
      </w:hyperlink>
    </w:p>
    <w:p w:rsidR="000105C7" w:rsidRPr="00A07F82" w:rsidRDefault="000105C7" w:rsidP="00730BA9">
      <w:pPr>
        <w:spacing w:after="0" w:line="480" w:lineRule="auto"/>
        <w:ind w:left="720" w:hanging="720"/>
        <w:rPr>
          <w:rFonts w:eastAsia="Times New Roman" w:cs="Times New Roman"/>
          <w:color w:val="auto"/>
          <w:szCs w:val="24"/>
        </w:rPr>
      </w:pPr>
      <w:proofErr w:type="spellStart"/>
      <w:r w:rsidRPr="00A07F82">
        <w:rPr>
          <w:rFonts w:eastAsia="Times New Roman" w:cs="Times New Roman"/>
          <w:color w:val="auto"/>
          <w:szCs w:val="24"/>
        </w:rPr>
        <w:t>Rothaermel</w:t>
      </w:r>
      <w:proofErr w:type="spellEnd"/>
      <w:r w:rsidRPr="00A07F82">
        <w:rPr>
          <w:rFonts w:eastAsia="Times New Roman" w:cs="Times New Roman"/>
          <w:color w:val="auto"/>
          <w:szCs w:val="24"/>
        </w:rPr>
        <w:t xml:space="preserve">, F. T. (2015). </w:t>
      </w:r>
      <w:proofErr w:type="gramStart"/>
      <w:r w:rsidRPr="00A07F82">
        <w:rPr>
          <w:rFonts w:eastAsia="Times New Roman" w:cs="Times New Roman"/>
          <w:i/>
          <w:iCs/>
          <w:color w:val="auto"/>
          <w:szCs w:val="24"/>
        </w:rPr>
        <w:t>Strategic management</w:t>
      </w:r>
      <w:r w:rsidRPr="00A07F82">
        <w:rPr>
          <w:rFonts w:eastAsia="Times New Roman" w:cs="Times New Roman"/>
          <w:color w:val="auto"/>
          <w:szCs w:val="24"/>
        </w:rPr>
        <w:t>.</w:t>
      </w:r>
      <w:proofErr w:type="gramEnd"/>
      <w:r w:rsidRPr="00A07F82">
        <w:rPr>
          <w:rFonts w:eastAsia="Times New Roman" w:cs="Times New Roman"/>
          <w:color w:val="auto"/>
          <w:szCs w:val="24"/>
        </w:rPr>
        <w:t xml:space="preserve"> New York, NY: McGraw-Hill.</w:t>
      </w:r>
    </w:p>
    <w:p w:rsidR="000105C7" w:rsidRDefault="000105C7" w:rsidP="00730BA9">
      <w:pPr>
        <w:spacing w:after="0" w:line="480" w:lineRule="auto"/>
        <w:ind w:left="720" w:hanging="720"/>
        <w:rPr>
          <w:rFonts w:eastAsia="Times New Roman" w:cs="Times New Roman"/>
          <w:color w:val="auto"/>
          <w:szCs w:val="24"/>
        </w:rPr>
      </w:pPr>
      <w:proofErr w:type="gramStart"/>
      <w:r w:rsidRPr="00A07F82">
        <w:rPr>
          <w:rFonts w:eastAsia="Times New Roman" w:cs="Times New Roman"/>
          <w:color w:val="auto"/>
          <w:szCs w:val="24"/>
        </w:rPr>
        <w:t>Tan, B., Pan, S. L., Lu, X., &amp; Huang, L. (2015).</w:t>
      </w:r>
      <w:proofErr w:type="gramEnd"/>
      <w:r w:rsidRPr="00A07F82">
        <w:rPr>
          <w:rFonts w:eastAsia="Times New Roman" w:cs="Times New Roman"/>
          <w:color w:val="auto"/>
          <w:szCs w:val="24"/>
        </w:rPr>
        <w:t xml:space="preserve"> The role of </w:t>
      </w:r>
      <w:proofErr w:type="gramStart"/>
      <w:r w:rsidRPr="00A07F82">
        <w:rPr>
          <w:rFonts w:eastAsia="Times New Roman" w:cs="Times New Roman"/>
          <w:color w:val="auto"/>
          <w:szCs w:val="24"/>
        </w:rPr>
        <w:t>is capabilities</w:t>
      </w:r>
      <w:proofErr w:type="gramEnd"/>
      <w:r w:rsidRPr="00A07F82">
        <w:rPr>
          <w:rFonts w:eastAsia="Times New Roman" w:cs="Times New Roman"/>
          <w:color w:val="auto"/>
          <w:szCs w:val="24"/>
        </w:rPr>
        <w:t xml:space="preserve"> in the development of multi-sided platforms: The digital ecosystem strategy of Alibaba. </w:t>
      </w:r>
      <w:proofErr w:type="gramStart"/>
      <w:r w:rsidRPr="00A07F82">
        <w:rPr>
          <w:rFonts w:eastAsia="Times New Roman" w:cs="Times New Roman"/>
          <w:color w:val="auto"/>
          <w:szCs w:val="24"/>
        </w:rPr>
        <w:t xml:space="preserve">Com. </w:t>
      </w:r>
      <w:r w:rsidRPr="00A07F82">
        <w:rPr>
          <w:rFonts w:eastAsia="Times New Roman" w:cs="Times New Roman"/>
          <w:i/>
          <w:iCs/>
          <w:color w:val="auto"/>
          <w:szCs w:val="24"/>
        </w:rPr>
        <w:t>Journal of the Association for Information Systems</w:t>
      </w:r>
      <w:r w:rsidRPr="00A07F82">
        <w:rPr>
          <w:rFonts w:eastAsia="Times New Roman" w:cs="Times New Roman"/>
          <w:color w:val="auto"/>
          <w:szCs w:val="24"/>
        </w:rPr>
        <w:t xml:space="preserve">, </w:t>
      </w:r>
      <w:r w:rsidRPr="00A07F82">
        <w:rPr>
          <w:rFonts w:eastAsia="Times New Roman" w:cs="Times New Roman"/>
          <w:i/>
          <w:iCs/>
          <w:color w:val="auto"/>
          <w:szCs w:val="24"/>
        </w:rPr>
        <w:t>16</w:t>
      </w:r>
      <w:r w:rsidRPr="00A07F82">
        <w:rPr>
          <w:rFonts w:eastAsia="Times New Roman" w:cs="Times New Roman"/>
          <w:color w:val="auto"/>
          <w:szCs w:val="24"/>
        </w:rPr>
        <w:t>(4), 248.</w:t>
      </w:r>
      <w:proofErr w:type="gramEnd"/>
    </w:p>
    <w:p w:rsidR="00EA509F" w:rsidRDefault="00EA509F" w:rsidP="00EA509F">
      <w:pPr>
        <w:spacing w:line="480" w:lineRule="auto"/>
        <w:ind w:left="720" w:hanging="720"/>
      </w:pPr>
      <w:proofErr w:type="spellStart"/>
      <w:r>
        <w:t>Wingfild</w:t>
      </w:r>
      <w:proofErr w:type="spellEnd"/>
      <w:r>
        <w:t xml:space="preserve">, N., (2017). </w:t>
      </w:r>
      <w:proofErr w:type="gramStart"/>
      <w:r w:rsidRPr="00EA509F">
        <w:rPr>
          <w:i/>
        </w:rPr>
        <w:t>Amazon to Buy Whole Foods in $13.7 Billion Deal</w:t>
      </w:r>
      <w:r>
        <w:t>.</w:t>
      </w:r>
      <w:proofErr w:type="gramEnd"/>
      <w:r>
        <w:t xml:space="preserve"> Retrieved from </w:t>
      </w:r>
      <w:hyperlink r:id="rId12" w:history="1">
        <w:r w:rsidRPr="00F10E83">
          <w:rPr>
            <w:rStyle w:val="Hyperlink"/>
          </w:rPr>
          <w:t>https://www.nytimes.com/2017/06/16/business/dealbook/amazon-whole-foods.html</w:t>
        </w:r>
      </w:hyperlink>
    </w:p>
    <w:p w:rsidR="00EA509F" w:rsidRPr="00A07F82" w:rsidRDefault="00EA509F" w:rsidP="00730BA9">
      <w:pPr>
        <w:spacing w:after="0" w:line="480" w:lineRule="auto"/>
        <w:ind w:left="720" w:hanging="720"/>
        <w:rPr>
          <w:rFonts w:eastAsia="Times New Roman" w:cs="Times New Roman"/>
          <w:color w:val="auto"/>
          <w:szCs w:val="24"/>
        </w:rPr>
      </w:pPr>
    </w:p>
    <w:p w:rsidR="00CC6FEE" w:rsidRDefault="00CC6FEE" w:rsidP="00730BA9">
      <w:pPr>
        <w:spacing w:line="480" w:lineRule="auto"/>
      </w:pPr>
    </w:p>
    <w:p w:rsidR="0059268C" w:rsidRDefault="005A10B0" w:rsidP="00730BA9">
      <w:pPr>
        <w:spacing w:line="480" w:lineRule="auto"/>
      </w:pPr>
      <w:r>
        <w:t xml:space="preserve">  </w:t>
      </w:r>
      <w:r w:rsidR="006C0B7F">
        <w:t xml:space="preserve"> </w:t>
      </w:r>
      <w:r w:rsidR="0059268C">
        <w:t xml:space="preserve"> </w:t>
      </w:r>
    </w:p>
    <w:sectPr w:rsidR="0059268C" w:rsidSect="000105C7">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77" w:rsidRDefault="00CD1877" w:rsidP="000105C7">
      <w:pPr>
        <w:spacing w:after="0" w:line="240" w:lineRule="auto"/>
      </w:pPr>
      <w:r>
        <w:separator/>
      </w:r>
    </w:p>
  </w:endnote>
  <w:endnote w:type="continuationSeparator" w:id="0">
    <w:p w:rsidR="00CD1877" w:rsidRDefault="00CD1877" w:rsidP="0001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77" w:rsidRDefault="00CD1877" w:rsidP="000105C7">
      <w:pPr>
        <w:spacing w:after="0" w:line="240" w:lineRule="auto"/>
      </w:pPr>
      <w:r>
        <w:separator/>
      </w:r>
    </w:p>
  </w:footnote>
  <w:footnote w:type="continuationSeparator" w:id="0">
    <w:p w:rsidR="00CD1877" w:rsidRDefault="00CD1877" w:rsidP="00010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202712"/>
      <w:docPartObj>
        <w:docPartGallery w:val="Page Numbers (Top of Page)"/>
        <w:docPartUnique/>
      </w:docPartObj>
    </w:sdtPr>
    <w:sdtEndPr>
      <w:rPr>
        <w:noProof/>
      </w:rPr>
    </w:sdtEndPr>
    <w:sdtContent>
      <w:p w:rsidR="000105C7" w:rsidRDefault="000105C7">
        <w:pPr>
          <w:pStyle w:val="Header"/>
          <w:jc w:val="right"/>
        </w:pPr>
        <w:r>
          <w:t>BUSINESS PROPOSAL</w:t>
        </w:r>
        <w:r>
          <w:t xml:space="preserve"> </w:t>
        </w:r>
        <w:r>
          <w:tab/>
        </w:r>
        <w:r>
          <w:tab/>
        </w:r>
        <w:r>
          <w:fldChar w:fldCharType="begin"/>
        </w:r>
        <w:r>
          <w:instrText xml:space="preserve"> PAGE   \* MERGEFORMAT </w:instrText>
        </w:r>
        <w:r>
          <w:fldChar w:fldCharType="separate"/>
        </w:r>
        <w:r w:rsidR="00403948">
          <w:rPr>
            <w:noProof/>
          </w:rPr>
          <w:t>2</w:t>
        </w:r>
        <w:r>
          <w:rPr>
            <w:noProof/>
          </w:rPr>
          <w:fldChar w:fldCharType="end"/>
        </w:r>
      </w:p>
    </w:sdtContent>
  </w:sdt>
  <w:p w:rsidR="000105C7" w:rsidRDefault="00010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C7" w:rsidRDefault="000105C7">
    <w:pPr>
      <w:pStyle w:val="Header"/>
    </w:pPr>
    <w:r>
      <w:t>Running head: BUSINESS PROPOSAL</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97"/>
    <w:rsid w:val="00001800"/>
    <w:rsid w:val="000105C7"/>
    <w:rsid w:val="00061E94"/>
    <w:rsid w:val="000E4DB5"/>
    <w:rsid w:val="001C0CF6"/>
    <w:rsid w:val="002060B6"/>
    <w:rsid w:val="002276D7"/>
    <w:rsid w:val="0025429D"/>
    <w:rsid w:val="00273DA7"/>
    <w:rsid w:val="00276E0F"/>
    <w:rsid w:val="00295002"/>
    <w:rsid w:val="003A7797"/>
    <w:rsid w:val="003E388B"/>
    <w:rsid w:val="00403948"/>
    <w:rsid w:val="00412679"/>
    <w:rsid w:val="004207E7"/>
    <w:rsid w:val="0059268C"/>
    <w:rsid w:val="005A10B0"/>
    <w:rsid w:val="005B154B"/>
    <w:rsid w:val="00606C51"/>
    <w:rsid w:val="00652482"/>
    <w:rsid w:val="006A6111"/>
    <w:rsid w:val="006C0B7F"/>
    <w:rsid w:val="00730BA9"/>
    <w:rsid w:val="00781594"/>
    <w:rsid w:val="007B66AB"/>
    <w:rsid w:val="007F4341"/>
    <w:rsid w:val="00886CCC"/>
    <w:rsid w:val="008C421E"/>
    <w:rsid w:val="0093342C"/>
    <w:rsid w:val="00944B97"/>
    <w:rsid w:val="0095700C"/>
    <w:rsid w:val="00972686"/>
    <w:rsid w:val="00986DE5"/>
    <w:rsid w:val="00A07F82"/>
    <w:rsid w:val="00A34AF9"/>
    <w:rsid w:val="00A35F11"/>
    <w:rsid w:val="00A7517D"/>
    <w:rsid w:val="00A76F91"/>
    <w:rsid w:val="00A825DA"/>
    <w:rsid w:val="00A931E9"/>
    <w:rsid w:val="00AE10B5"/>
    <w:rsid w:val="00AE759B"/>
    <w:rsid w:val="00BB32ED"/>
    <w:rsid w:val="00BF1D33"/>
    <w:rsid w:val="00C14802"/>
    <w:rsid w:val="00C20C37"/>
    <w:rsid w:val="00C9097D"/>
    <w:rsid w:val="00CA43AA"/>
    <w:rsid w:val="00CC6FEE"/>
    <w:rsid w:val="00CD1877"/>
    <w:rsid w:val="00EA509F"/>
    <w:rsid w:val="00EA60AE"/>
    <w:rsid w:val="00EB7752"/>
    <w:rsid w:val="00EC0FD9"/>
    <w:rsid w:val="00EF342F"/>
    <w:rsid w:val="00EF38FA"/>
    <w:rsid w:val="00F56D37"/>
    <w:rsid w:val="00F6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E94"/>
    <w:rPr>
      <w:color w:val="0000FF" w:themeColor="hyperlink"/>
      <w:u w:val="single"/>
    </w:rPr>
  </w:style>
  <w:style w:type="paragraph" w:styleId="Header">
    <w:name w:val="header"/>
    <w:basedOn w:val="Normal"/>
    <w:link w:val="HeaderChar"/>
    <w:uiPriority w:val="99"/>
    <w:unhideWhenUsed/>
    <w:rsid w:val="0001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C7"/>
  </w:style>
  <w:style w:type="paragraph" w:styleId="Footer">
    <w:name w:val="footer"/>
    <w:basedOn w:val="Normal"/>
    <w:link w:val="FooterChar"/>
    <w:uiPriority w:val="99"/>
    <w:unhideWhenUsed/>
    <w:rsid w:val="0001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E94"/>
    <w:rPr>
      <w:color w:val="0000FF" w:themeColor="hyperlink"/>
      <w:u w:val="single"/>
    </w:rPr>
  </w:style>
  <w:style w:type="paragraph" w:styleId="Header">
    <w:name w:val="header"/>
    <w:basedOn w:val="Normal"/>
    <w:link w:val="HeaderChar"/>
    <w:uiPriority w:val="99"/>
    <w:unhideWhenUsed/>
    <w:rsid w:val="0001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C7"/>
  </w:style>
  <w:style w:type="paragraph" w:styleId="Footer">
    <w:name w:val="footer"/>
    <w:basedOn w:val="Normal"/>
    <w:link w:val="FooterChar"/>
    <w:uiPriority w:val="99"/>
    <w:unhideWhenUsed/>
    <w:rsid w:val="0001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5181">
      <w:bodyDiv w:val="1"/>
      <w:marLeft w:val="0"/>
      <w:marRight w:val="0"/>
      <w:marTop w:val="0"/>
      <w:marBottom w:val="0"/>
      <w:divBdr>
        <w:top w:val="none" w:sz="0" w:space="0" w:color="auto"/>
        <w:left w:val="none" w:sz="0" w:space="0" w:color="auto"/>
        <w:bottom w:val="none" w:sz="0" w:space="0" w:color="auto"/>
        <w:right w:val="none" w:sz="0" w:space="0" w:color="auto"/>
      </w:divBdr>
      <w:divsChild>
        <w:div w:id="1750349568">
          <w:marLeft w:val="0"/>
          <w:marRight w:val="0"/>
          <w:marTop w:val="0"/>
          <w:marBottom w:val="0"/>
          <w:divBdr>
            <w:top w:val="none" w:sz="0" w:space="0" w:color="auto"/>
            <w:left w:val="none" w:sz="0" w:space="0" w:color="auto"/>
            <w:bottom w:val="none" w:sz="0" w:space="0" w:color="auto"/>
            <w:right w:val="none" w:sz="0" w:space="0" w:color="auto"/>
          </w:divBdr>
        </w:div>
      </w:divsChild>
    </w:div>
    <w:div w:id="1133602414">
      <w:bodyDiv w:val="1"/>
      <w:marLeft w:val="0"/>
      <w:marRight w:val="0"/>
      <w:marTop w:val="0"/>
      <w:marBottom w:val="0"/>
      <w:divBdr>
        <w:top w:val="none" w:sz="0" w:space="0" w:color="auto"/>
        <w:left w:val="none" w:sz="0" w:space="0" w:color="auto"/>
        <w:bottom w:val="none" w:sz="0" w:space="0" w:color="auto"/>
        <w:right w:val="none" w:sz="0" w:space="0" w:color="auto"/>
      </w:divBdr>
    </w:div>
    <w:div w:id="1544322209">
      <w:bodyDiv w:val="1"/>
      <w:marLeft w:val="0"/>
      <w:marRight w:val="0"/>
      <w:marTop w:val="0"/>
      <w:marBottom w:val="0"/>
      <w:divBdr>
        <w:top w:val="none" w:sz="0" w:space="0" w:color="auto"/>
        <w:left w:val="none" w:sz="0" w:space="0" w:color="auto"/>
        <w:bottom w:val="none" w:sz="0" w:space="0" w:color="auto"/>
        <w:right w:val="none" w:sz="0" w:space="0" w:color="auto"/>
      </w:divBdr>
    </w:div>
    <w:div w:id="1622227389">
      <w:bodyDiv w:val="1"/>
      <w:marLeft w:val="0"/>
      <w:marRight w:val="0"/>
      <w:marTop w:val="0"/>
      <w:marBottom w:val="0"/>
      <w:divBdr>
        <w:top w:val="none" w:sz="0" w:space="0" w:color="auto"/>
        <w:left w:val="none" w:sz="0" w:space="0" w:color="auto"/>
        <w:bottom w:val="none" w:sz="0" w:space="0" w:color="auto"/>
        <w:right w:val="none" w:sz="0" w:space="0" w:color="auto"/>
      </w:divBdr>
      <w:divsChild>
        <w:div w:id="260917819">
          <w:marLeft w:val="0"/>
          <w:marRight w:val="0"/>
          <w:marTop w:val="0"/>
          <w:marBottom w:val="0"/>
          <w:divBdr>
            <w:top w:val="none" w:sz="0" w:space="0" w:color="auto"/>
            <w:left w:val="none" w:sz="0" w:space="0" w:color="auto"/>
            <w:bottom w:val="none" w:sz="0" w:space="0" w:color="auto"/>
            <w:right w:val="none" w:sz="0" w:space="0" w:color="auto"/>
          </w:divBdr>
        </w:div>
      </w:divsChild>
    </w:div>
    <w:div w:id="2014603762">
      <w:bodyDiv w:val="1"/>
      <w:marLeft w:val="0"/>
      <w:marRight w:val="0"/>
      <w:marTop w:val="0"/>
      <w:marBottom w:val="0"/>
      <w:divBdr>
        <w:top w:val="none" w:sz="0" w:space="0" w:color="auto"/>
        <w:left w:val="none" w:sz="0" w:space="0" w:color="auto"/>
        <w:bottom w:val="none" w:sz="0" w:space="0" w:color="auto"/>
        <w:right w:val="none" w:sz="0" w:space="0" w:color="auto"/>
      </w:divBdr>
    </w:div>
    <w:div w:id="2107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06/16/business/dealbook/amazon-whole-foods.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ytimes.com/2017/06/16/business/dealbook/amazon-whole-food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insider.com/mobile-commerce-shopping-trends-stats-2016-10?I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nbc.com/2016/03/14/chinas-550-billion-mobile-shopping-mania.html" TargetMode="External"/><Relationship Id="rId4" Type="http://schemas.openxmlformats.org/officeDocument/2006/relationships/settings" Target="settings.xml"/><Relationship Id="rId9" Type="http://schemas.openxmlformats.org/officeDocument/2006/relationships/hyperlink" Target="https://www.business.com/articles/10-of-the-largest-ecommerce-markets-in-the-world-b/"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664A8-A01E-4E4B-94CE-F7DC6C52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56</cp:revision>
  <dcterms:created xsi:type="dcterms:W3CDTF">2017-06-20T12:06:00Z</dcterms:created>
  <dcterms:modified xsi:type="dcterms:W3CDTF">2017-06-20T14:56:00Z</dcterms:modified>
</cp:coreProperties>
</file>