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EDE" w:rsidRDefault="00E26EDE" w:rsidP="009C3A37">
      <w:pPr>
        <w:spacing w:line="480" w:lineRule="auto"/>
        <w:jc w:val="center"/>
        <w:rPr>
          <w:rFonts w:ascii="Times New Roman" w:hAnsi="Times New Roman" w:cs="Times New Roman"/>
          <w:b/>
          <w:sz w:val="24"/>
          <w:szCs w:val="24"/>
        </w:rPr>
      </w:pPr>
    </w:p>
    <w:p w:rsidR="00E26EDE" w:rsidRDefault="00E26EDE" w:rsidP="009C3A37">
      <w:pPr>
        <w:spacing w:line="480" w:lineRule="auto"/>
        <w:jc w:val="center"/>
        <w:rPr>
          <w:rFonts w:ascii="Times New Roman" w:hAnsi="Times New Roman" w:cs="Times New Roman"/>
          <w:b/>
          <w:sz w:val="24"/>
          <w:szCs w:val="24"/>
        </w:rPr>
      </w:pPr>
    </w:p>
    <w:p w:rsidR="00E26EDE" w:rsidRDefault="00E26EDE" w:rsidP="009C3A37">
      <w:pPr>
        <w:spacing w:line="480" w:lineRule="auto"/>
        <w:jc w:val="center"/>
        <w:rPr>
          <w:rFonts w:ascii="Times New Roman" w:hAnsi="Times New Roman" w:cs="Times New Roman"/>
          <w:b/>
          <w:sz w:val="24"/>
          <w:szCs w:val="24"/>
        </w:rPr>
      </w:pPr>
    </w:p>
    <w:p w:rsidR="003350F2" w:rsidRDefault="003350F2" w:rsidP="00E26EDE">
      <w:pPr>
        <w:pStyle w:val="Header"/>
        <w:rPr>
          <w:rFonts w:ascii="Times New Roman" w:hAnsi="Times New Roman" w:cs="Times New Roman"/>
          <w:b/>
          <w:sz w:val="24"/>
          <w:szCs w:val="24"/>
        </w:rPr>
      </w:pPr>
    </w:p>
    <w:p w:rsidR="003350F2" w:rsidRDefault="003350F2" w:rsidP="00E26EDE">
      <w:pPr>
        <w:pStyle w:val="Header"/>
        <w:rPr>
          <w:rFonts w:ascii="Times New Roman" w:hAnsi="Times New Roman" w:cs="Times New Roman"/>
          <w:b/>
          <w:sz w:val="24"/>
          <w:szCs w:val="24"/>
        </w:rPr>
      </w:pPr>
    </w:p>
    <w:p w:rsidR="003350F2" w:rsidRDefault="003350F2" w:rsidP="00E26EDE">
      <w:pPr>
        <w:pStyle w:val="Header"/>
        <w:rPr>
          <w:rFonts w:ascii="Times New Roman" w:hAnsi="Times New Roman" w:cs="Times New Roman"/>
          <w:b/>
          <w:sz w:val="24"/>
          <w:szCs w:val="24"/>
        </w:rPr>
      </w:pPr>
    </w:p>
    <w:p w:rsidR="003350F2" w:rsidRDefault="003350F2" w:rsidP="00E26EDE">
      <w:pPr>
        <w:pStyle w:val="Header"/>
        <w:rPr>
          <w:rFonts w:ascii="Times New Roman" w:hAnsi="Times New Roman" w:cs="Times New Roman"/>
          <w:b/>
          <w:sz w:val="24"/>
          <w:szCs w:val="24"/>
        </w:rPr>
      </w:pPr>
    </w:p>
    <w:p w:rsidR="003350F2" w:rsidRDefault="003350F2" w:rsidP="00E26EDE">
      <w:pPr>
        <w:pStyle w:val="Header"/>
        <w:rPr>
          <w:rFonts w:ascii="Times New Roman" w:hAnsi="Times New Roman" w:cs="Times New Roman"/>
          <w:b/>
          <w:sz w:val="24"/>
          <w:szCs w:val="24"/>
        </w:rPr>
      </w:pPr>
    </w:p>
    <w:p w:rsidR="003350F2" w:rsidRDefault="003350F2" w:rsidP="00E26EDE">
      <w:pPr>
        <w:pStyle w:val="Header"/>
        <w:rPr>
          <w:rFonts w:ascii="Times New Roman" w:hAnsi="Times New Roman" w:cs="Times New Roman"/>
          <w:b/>
          <w:sz w:val="24"/>
          <w:szCs w:val="24"/>
        </w:rPr>
      </w:pPr>
    </w:p>
    <w:p w:rsidR="003350F2" w:rsidRDefault="003350F2" w:rsidP="00E26EDE">
      <w:pPr>
        <w:pStyle w:val="Header"/>
        <w:rPr>
          <w:rFonts w:ascii="Times New Roman" w:hAnsi="Times New Roman" w:cs="Times New Roman"/>
          <w:b/>
          <w:sz w:val="24"/>
          <w:szCs w:val="24"/>
        </w:rPr>
      </w:pPr>
    </w:p>
    <w:p w:rsidR="003350F2" w:rsidRDefault="003350F2" w:rsidP="003350F2">
      <w:pPr>
        <w:pStyle w:val="Header"/>
        <w:spacing w:line="480" w:lineRule="auto"/>
        <w:jc w:val="center"/>
        <w:rPr>
          <w:rFonts w:ascii="Times New Roman" w:hAnsi="Times New Roman" w:cs="Times New Roman"/>
          <w:sz w:val="24"/>
          <w:szCs w:val="24"/>
        </w:rPr>
      </w:pPr>
      <w:r w:rsidRPr="00E26EDE">
        <w:rPr>
          <w:rFonts w:ascii="Times New Roman" w:hAnsi="Times New Roman" w:cs="Times New Roman"/>
          <w:sz w:val="24"/>
          <w:szCs w:val="24"/>
        </w:rPr>
        <w:t>Business Communication</w:t>
      </w:r>
    </w:p>
    <w:p w:rsidR="003350F2" w:rsidRDefault="003350F2" w:rsidP="003350F2">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26EDE" w:rsidRPr="00E26EDE" w:rsidRDefault="003350F2" w:rsidP="003350F2">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26EDE" w:rsidRDefault="00E26EDE" w:rsidP="009C3A37">
      <w:pPr>
        <w:spacing w:line="480" w:lineRule="auto"/>
        <w:jc w:val="center"/>
        <w:rPr>
          <w:rFonts w:ascii="Times New Roman" w:hAnsi="Times New Roman" w:cs="Times New Roman"/>
          <w:b/>
          <w:sz w:val="24"/>
          <w:szCs w:val="24"/>
        </w:rPr>
      </w:pPr>
    </w:p>
    <w:p w:rsidR="00E26EDE" w:rsidRDefault="00E26EDE" w:rsidP="009C3A37">
      <w:pPr>
        <w:spacing w:line="480" w:lineRule="auto"/>
        <w:jc w:val="center"/>
        <w:rPr>
          <w:rFonts w:ascii="Times New Roman" w:hAnsi="Times New Roman" w:cs="Times New Roman"/>
          <w:b/>
          <w:sz w:val="24"/>
          <w:szCs w:val="24"/>
        </w:rPr>
      </w:pPr>
    </w:p>
    <w:p w:rsidR="00E26EDE" w:rsidRDefault="00E26EDE" w:rsidP="009C3A37">
      <w:pPr>
        <w:spacing w:line="480" w:lineRule="auto"/>
        <w:jc w:val="center"/>
        <w:rPr>
          <w:rFonts w:ascii="Times New Roman" w:hAnsi="Times New Roman" w:cs="Times New Roman"/>
          <w:b/>
          <w:sz w:val="24"/>
          <w:szCs w:val="24"/>
        </w:rPr>
      </w:pPr>
    </w:p>
    <w:p w:rsidR="00E26EDE" w:rsidRDefault="00E26EDE" w:rsidP="009C3A37">
      <w:pPr>
        <w:spacing w:line="480" w:lineRule="auto"/>
        <w:jc w:val="center"/>
        <w:rPr>
          <w:rFonts w:ascii="Times New Roman" w:hAnsi="Times New Roman" w:cs="Times New Roman"/>
          <w:b/>
          <w:sz w:val="24"/>
          <w:szCs w:val="24"/>
        </w:rPr>
      </w:pPr>
    </w:p>
    <w:p w:rsidR="00E26EDE" w:rsidRDefault="00E26EDE" w:rsidP="009C3A37">
      <w:pPr>
        <w:spacing w:line="480" w:lineRule="auto"/>
        <w:jc w:val="center"/>
        <w:rPr>
          <w:rFonts w:ascii="Times New Roman" w:hAnsi="Times New Roman" w:cs="Times New Roman"/>
          <w:b/>
          <w:sz w:val="24"/>
          <w:szCs w:val="24"/>
        </w:rPr>
      </w:pPr>
    </w:p>
    <w:p w:rsidR="00E26EDE" w:rsidRDefault="00E26EDE" w:rsidP="009C3A37">
      <w:pPr>
        <w:spacing w:line="480" w:lineRule="auto"/>
        <w:jc w:val="center"/>
        <w:rPr>
          <w:rFonts w:ascii="Times New Roman" w:hAnsi="Times New Roman" w:cs="Times New Roman"/>
          <w:b/>
          <w:sz w:val="24"/>
          <w:szCs w:val="24"/>
        </w:rPr>
      </w:pPr>
    </w:p>
    <w:p w:rsidR="00E26EDE" w:rsidRDefault="00E26EDE" w:rsidP="009C3A37">
      <w:pPr>
        <w:spacing w:line="480" w:lineRule="auto"/>
        <w:jc w:val="center"/>
        <w:rPr>
          <w:rFonts w:ascii="Times New Roman" w:hAnsi="Times New Roman" w:cs="Times New Roman"/>
          <w:b/>
          <w:sz w:val="24"/>
          <w:szCs w:val="24"/>
        </w:rPr>
      </w:pPr>
    </w:p>
    <w:p w:rsidR="00ED6F49" w:rsidRDefault="00ED6F49" w:rsidP="009C3A37">
      <w:pPr>
        <w:spacing w:line="480" w:lineRule="auto"/>
        <w:jc w:val="center"/>
        <w:rPr>
          <w:rFonts w:ascii="Times New Roman" w:hAnsi="Times New Roman" w:cs="Times New Roman"/>
          <w:b/>
          <w:sz w:val="24"/>
          <w:szCs w:val="24"/>
        </w:rPr>
      </w:pPr>
    </w:p>
    <w:p w:rsidR="00ED6F49" w:rsidRDefault="00ED6F49" w:rsidP="009C3A37">
      <w:pPr>
        <w:spacing w:line="480" w:lineRule="auto"/>
        <w:jc w:val="center"/>
        <w:rPr>
          <w:rFonts w:ascii="Times New Roman" w:hAnsi="Times New Roman" w:cs="Times New Roman"/>
          <w:b/>
          <w:sz w:val="24"/>
          <w:szCs w:val="24"/>
        </w:rPr>
      </w:pPr>
    </w:p>
    <w:p w:rsidR="00ED6F49" w:rsidRDefault="00ED6F49" w:rsidP="009C3A37">
      <w:pPr>
        <w:spacing w:line="480" w:lineRule="auto"/>
        <w:jc w:val="center"/>
        <w:rPr>
          <w:rFonts w:ascii="Times New Roman" w:hAnsi="Times New Roman" w:cs="Times New Roman"/>
          <w:b/>
          <w:sz w:val="24"/>
          <w:szCs w:val="24"/>
        </w:rPr>
      </w:pPr>
    </w:p>
    <w:p w:rsidR="009C3A37" w:rsidRPr="009C3A37" w:rsidRDefault="009C3A37" w:rsidP="009C3A37">
      <w:pPr>
        <w:spacing w:line="480" w:lineRule="auto"/>
        <w:jc w:val="center"/>
        <w:rPr>
          <w:rFonts w:ascii="Times New Roman" w:hAnsi="Times New Roman" w:cs="Times New Roman"/>
          <w:b/>
          <w:sz w:val="24"/>
          <w:szCs w:val="24"/>
        </w:rPr>
      </w:pPr>
      <w:r w:rsidRPr="009C3A37">
        <w:rPr>
          <w:rFonts w:ascii="Times New Roman" w:hAnsi="Times New Roman" w:cs="Times New Roman"/>
          <w:b/>
          <w:sz w:val="24"/>
          <w:szCs w:val="24"/>
        </w:rPr>
        <w:lastRenderedPageBreak/>
        <w:t>Business Communications: Week One Assignment</w:t>
      </w:r>
    </w:p>
    <w:p w:rsidR="009C3A37" w:rsidRPr="00ED6F49" w:rsidRDefault="00ED6F49" w:rsidP="009C3A37">
      <w:pPr>
        <w:spacing w:line="480" w:lineRule="auto"/>
        <w:rPr>
          <w:rFonts w:ascii="Times New Roman" w:hAnsi="Times New Roman" w:cs="Times New Roman"/>
          <w:b/>
          <w:sz w:val="24"/>
          <w:szCs w:val="24"/>
        </w:rPr>
      </w:pPr>
      <w:r w:rsidRPr="00ED6F49">
        <w:rPr>
          <w:rFonts w:ascii="Times New Roman" w:hAnsi="Times New Roman" w:cs="Times New Roman"/>
          <w:b/>
          <w:sz w:val="24"/>
          <w:szCs w:val="24"/>
        </w:rPr>
        <w:t xml:space="preserve">Part Three: Chapter One Assignment </w:t>
      </w:r>
    </w:p>
    <w:p w:rsidR="009C3A37" w:rsidRPr="009C3A37" w:rsidRDefault="009C3A37" w:rsidP="009C3A37">
      <w:pPr>
        <w:spacing w:line="480" w:lineRule="auto"/>
        <w:rPr>
          <w:rFonts w:ascii="Times New Roman" w:hAnsi="Times New Roman" w:cs="Times New Roman"/>
          <w:sz w:val="24"/>
          <w:szCs w:val="24"/>
        </w:rPr>
      </w:pPr>
      <w:r w:rsidRPr="00ED6F49">
        <w:rPr>
          <w:rFonts w:ascii="Times New Roman" w:hAnsi="Times New Roman" w:cs="Times New Roman"/>
          <w:b/>
          <w:i/>
          <w:sz w:val="24"/>
          <w:szCs w:val="24"/>
        </w:rPr>
        <w:t>Q1</w:t>
      </w:r>
      <w:r w:rsidRPr="009C3A37">
        <w:rPr>
          <w:rFonts w:ascii="Times New Roman" w:hAnsi="Times New Roman" w:cs="Times New Roman"/>
          <w:sz w:val="24"/>
          <w:szCs w:val="24"/>
        </w:rPr>
        <w:t xml:space="preserve">. I do not consider my daily writing in the digital platforms as real writing. This is because my writing in the digital platform is aimed at my friends and family. The writing does not take into account the correct grammar, but the respondent understands what I communicate. I make use of initials or slang language just to pass the message to a family member or a friend. Further, the tones I use on the messages are not formal on digital communication. However, I do it differently on e-mails. I observe the grammar and correct sentence development, especially when addressing employers when writing application letters and curriculum vitae. My writing skill differs from business writing since the latter entails being formal, informative, free from grammatical errors and thoughtful. Business writing involves individuals I don’t know personally. Therefore I use formal writing free from slang and grammatical errors to pass the correct information and to avoid being misinterpreted. </w:t>
      </w:r>
    </w:p>
    <w:p w:rsidR="009C3A37" w:rsidRPr="009C3A37" w:rsidRDefault="009C3A37" w:rsidP="009C3A37">
      <w:pPr>
        <w:spacing w:line="480" w:lineRule="auto"/>
        <w:rPr>
          <w:rFonts w:ascii="Times New Roman" w:hAnsi="Times New Roman" w:cs="Times New Roman"/>
          <w:sz w:val="24"/>
          <w:szCs w:val="24"/>
        </w:rPr>
      </w:pPr>
      <w:r w:rsidRPr="00ED6F49">
        <w:rPr>
          <w:rFonts w:ascii="Times New Roman" w:hAnsi="Times New Roman" w:cs="Times New Roman"/>
          <w:b/>
          <w:i/>
          <w:sz w:val="24"/>
          <w:szCs w:val="24"/>
        </w:rPr>
        <w:t>Q2</w:t>
      </w:r>
      <w:r w:rsidRPr="009C3A37">
        <w:rPr>
          <w:rFonts w:ascii="Times New Roman" w:hAnsi="Times New Roman" w:cs="Times New Roman"/>
          <w:sz w:val="24"/>
          <w:szCs w:val="24"/>
        </w:rPr>
        <w:t xml:space="preserve">. The digital media has made people to air their success or despair to the public. In other words, people share something in social media without wary of what would translate. My friend is a victim of impulse sharing on digital media and has lead to both positive response and embarrassment. For instance, he updated a comment in Facebook on an electorate support. The electorate’s </w:t>
      </w:r>
      <w:proofErr w:type="gramStart"/>
      <w:r w:rsidRPr="009C3A37">
        <w:rPr>
          <w:rFonts w:ascii="Times New Roman" w:hAnsi="Times New Roman" w:cs="Times New Roman"/>
          <w:sz w:val="24"/>
          <w:szCs w:val="24"/>
        </w:rPr>
        <w:t>opponents</w:t>
      </w:r>
      <w:proofErr w:type="gramEnd"/>
      <w:r w:rsidRPr="009C3A37">
        <w:rPr>
          <w:rFonts w:ascii="Times New Roman" w:hAnsi="Times New Roman" w:cs="Times New Roman"/>
          <w:sz w:val="24"/>
          <w:szCs w:val="24"/>
        </w:rPr>
        <w:t xml:space="preserve"> supporters hurled insults at him, and he regretted ever posting such a message.  A message meant for the public should be thoughtful to avoid social outcry. Facebook and other digital media have many participants, and a message has higher chances of being misinterpreted. Therefore, use of formal and thoughtful writing prevents embarrassment. </w:t>
      </w:r>
    </w:p>
    <w:p w:rsidR="009C3A37" w:rsidRPr="009C3A37" w:rsidRDefault="009C3A37" w:rsidP="009C3A37">
      <w:pPr>
        <w:spacing w:line="480" w:lineRule="auto"/>
        <w:rPr>
          <w:rFonts w:ascii="Times New Roman" w:hAnsi="Times New Roman" w:cs="Times New Roman"/>
          <w:sz w:val="24"/>
          <w:szCs w:val="24"/>
        </w:rPr>
      </w:pPr>
      <w:r w:rsidRPr="00ED6F49">
        <w:rPr>
          <w:rFonts w:ascii="Times New Roman" w:hAnsi="Times New Roman" w:cs="Times New Roman"/>
          <w:b/>
          <w:i/>
          <w:sz w:val="24"/>
          <w:szCs w:val="24"/>
        </w:rPr>
        <w:lastRenderedPageBreak/>
        <w:t>Q3</w:t>
      </w:r>
      <w:r w:rsidRPr="009C3A37">
        <w:rPr>
          <w:rFonts w:ascii="Times New Roman" w:hAnsi="Times New Roman" w:cs="Times New Roman"/>
          <w:sz w:val="24"/>
          <w:szCs w:val="24"/>
        </w:rPr>
        <w:t xml:space="preserve">. The current digital work-life balance is excellent. The ability to work from anywhere gives workers flexibility in work and social life. An employee can attend to the children at home at the same time work. They can work at their convenient time, and a balance between the work life and social life is enhanced. I don’t anticipate the digital workplace to hurt my personal life or health. </w:t>
      </w:r>
      <w:proofErr w:type="gramStart"/>
      <w:r w:rsidRPr="009C3A37">
        <w:rPr>
          <w:rFonts w:ascii="Times New Roman" w:hAnsi="Times New Roman" w:cs="Times New Roman"/>
          <w:sz w:val="24"/>
          <w:szCs w:val="24"/>
        </w:rPr>
        <w:t>in</w:t>
      </w:r>
      <w:proofErr w:type="gramEnd"/>
      <w:r w:rsidRPr="009C3A37">
        <w:rPr>
          <w:rFonts w:ascii="Times New Roman" w:hAnsi="Times New Roman" w:cs="Times New Roman"/>
          <w:sz w:val="24"/>
          <w:szCs w:val="24"/>
        </w:rPr>
        <w:t xml:space="preserve"> fact, the flexibility in digital workplace gives me more time to work out to achieve physical fitness and can interact to close people to me. On the contrary, the traditional workplace deprives workers of social life, and the workers become available for personal life only on off days and when on leave. </w:t>
      </w:r>
    </w:p>
    <w:p w:rsidR="009C3A37" w:rsidRPr="009C3A37" w:rsidRDefault="009C3A37" w:rsidP="009C3A37">
      <w:pPr>
        <w:spacing w:line="480" w:lineRule="auto"/>
        <w:rPr>
          <w:rFonts w:ascii="Times New Roman" w:hAnsi="Times New Roman" w:cs="Times New Roman"/>
          <w:sz w:val="24"/>
          <w:szCs w:val="24"/>
        </w:rPr>
      </w:pPr>
      <w:r w:rsidRPr="00ED6F49">
        <w:rPr>
          <w:rFonts w:ascii="Times New Roman" w:hAnsi="Times New Roman" w:cs="Times New Roman"/>
          <w:b/>
          <w:i/>
          <w:sz w:val="24"/>
          <w:szCs w:val="24"/>
        </w:rPr>
        <w:t>Q4</w:t>
      </w:r>
      <w:r w:rsidRPr="009C3A37">
        <w:rPr>
          <w:rFonts w:ascii="Times New Roman" w:hAnsi="Times New Roman" w:cs="Times New Roman"/>
          <w:sz w:val="24"/>
          <w:szCs w:val="24"/>
        </w:rPr>
        <w:t>. To some extent, I agree that e-mail communication alone can affect the business adversely. However, the e-mail communication is only bad on first communication between the firm and other stakeholders. When establishing a new business relationship, face to face communication is crucial. After the initial face to face interaction</w:t>
      </w:r>
      <w:proofErr w:type="gramStart"/>
      <w:r w:rsidRPr="009C3A37">
        <w:rPr>
          <w:rFonts w:ascii="Times New Roman" w:hAnsi="Times New Roman" w:cs="Times New Roman"/>
          <w:sz w:val="24"/>
          <w:szCs w:val="24"/>
        </w:rPr>
        <w:t>,  e</w:t>
      </w:r>
      <w:proofErr w:type="gramEnd"/>
      <w:r w:rsidRPr="009C3A37">
        <w:rPr>
          <w:rFonts w:ascii="Times New Roman" w:hAnsi="Times New Roman" w:cs="Times New Roman"/>
          <w:sz w:val="24"/>
          <w:szCs w:val="24"/>
        </w:rPr>
        <w:t xml:space="preserve">-mail communication is the best. E-mail communication has a variety of advantages including prompt response and giving of feedback, low cost, less time and can communicate to as many business associates as possible at once. Globalization has enabled organizations to venture into international trade. Thus, communication through e-mail makes communication easier to geographically distant business stakeholders. Further, adapting to the evolving technology is crucial in the modern business environment. Customers, suppliers, manufacturers, workers communicate efficiently with the e-mail for immediate response and feedback. </w:t>
      </w:r>
    </w:p>
    <w:p w:rsidR="009C3A37" w:rsidRPr="009C3A37" w:rsidRDefault="009C3A37" w:rsidP="009C3A37">
      <w:pPr>
        <w:spacing w:line="480" w:lineRule="auto"/>
        <w:rPr>
          <w:rFonts w:ascii="Times New Roman" w:hAnsi="Times New Roman" w:cs="Times New Roman"/>
          <w:sz w:val="24"/>
          <w:szCs w:val="24"/>
        </w:rPr>
      </w:pPr>
      <w:r w:rsidRPr="00ED6F49">
        <w:rPr>
          <w:rFonts w:ascii="Times New Roman" w:hAnsi="Times New Roman" w:cs="Times New Roman"/>
          <w:b/>
          <w:i/>
          <w:sz w:val="24"/>
          <w:szCs w:val="24"/>
        </w:rPr>
        <w:t>Q5</w:t>
      </w:r>
      <w:r w:rsidRPr="009C3A37">
        <w:rPr>
          <w:rFonts w:ascii="Times New Roman" w:hAnsi="Times New Roman" w:cs="Times New Roman"/>
          <w:sz w:val="24"/>
          <w:szCs w:val="24"/>
        </w:rPr>
        <w:t xml:space="preserve">. Effective communication plays a pivotal role in an organization. However, rumors and hearsays hurt the performance of the organization. Therefore, I would not share the information regardless of how useful it would is. It is unethical to communicate something that lacks evidence. Further, it is not my responsibility to communicate that information to my fellow </w:t>
      </w:r>
      <w:r w:rsidRPr="009C3A37">
        <w:rPr>
          <w:rFonts w:ascii="Times New Roman" w:hAnsi="Times New Roman" w:cs="Times New Roman"/>
          <w:sz w:val="24"/>
          <w:szCs w:val="24"/>
        </w:rPr>
        <w:lastRenderedPageBreak/>
        <w:t xml:space="preserve">workers. The management has the sole responsibility of communicating such information. Josh has no moral obligation of spreading hearsay and rumors. This is betrayal and ethically unacceptable. Communicating such information will de-motivate the workers, and the productivity of the organization would be affected. Further, I could be held responsible for spreading rumors in the organization which I am not entitled. Rumors also contribute to conflicts in the organization and consequently killing the spirit of teamwork and the performance of the business. </w:t>
      </w:r>
    </w:p>
    <w:p w:rsidR="009C3A37" w:rsidRPr="00ED6F49" w:rsidRDefault="009C3A37" w:rsidP="001B6FE3">
      <w:pPr>
        <w:spacing w:line="480" w:lineRule="auto"/>
        <w:rPr>
          <w:rFonts w:ascii="Times New Roman" w:hAnsi="Times New Roman" w:cs="Times New Roman"/>
          <w:b/>
          <w:sz w:val="24"/>
          <w:szCs w:val="24"/>
        </w:rPr>
      </w:pPr>
      <w:r w:rsidRPr="00ED6F49">
        <w:rPr>
          <w:rFonts w:ascii="Times New Roman" w:hAnsi="Times New Roman" w:cs="Times New Roman"/>
          <w:b/>
          <w:sz w:val="24"/>
          <w:szCs w:val="24"/>
        </w:rPr>
        <w:t>Part Four: Chapter Two Assignment</w:t>
      </w:r>
    </w:p>
    <w:p w:rsidR="009C3A37" w:rsidRPr="009C3A37" w:rsidRDefault="009C3A37" w:rsidP="009C3A37">
      <w:pPr>
        <w:spacing w:line="480" w:lineRule="auto"/>
        <w:rPr>
          <w:rFonts w:ascii="Times New Roman" w:hAnsi="Times New Roman" w:cs="Times New Roman"/>
          <w:sz w:val="24"/>
          <w:szCs w:val="24"/>
        </w:rPr>
      </w:pPr>
      <w:r w:rsidRPr="001B6FE3">
        <w:rPr>
          <w:rFonts w:ascii="Times New Roman" w:hAnsi="Times New Roman" w:cs="Times New Roman"/>
          <w:b/>
          <w:i/>
          <w:sz w:val="24"/>
          <w:szCs w:val="24"/>
        </w:rPr>
        <w:t>Q1</w:t>
      </w:r>
      <w:r w:rsidRPr="009C3A37">
        <w:rPr>
          <w:rFonts w:ascii="Times New Roman" w:hAnsi="Times New Roman" w:cs="Times New Roman"/>
          <w:sz w:val="24"/>
          <w:szCs w:val="24"/>
        </w:rPr>
        <w:t xml:space="preserve">. From an organization perspective, the statements are not correct. However, from the individual’s perspective, the statements are correct. The essence of being in an organization is teamwork towards achieving the organizational goals and objectives. Teamwork is made active by individual contribution. Having a team encourages the generation of ideas that can be viewed from a different perspective. This enhances the creativity of the team members and their way of thinking. However, the quality of decisions made by a team might suffer from groupthink syndrome and bias from influential members of the group. Some people influence the process of decision making by blocking ideas from others and might affect the contribution by the rest of members consequently the quality of the decision made. Therefore, for the creativity of teamwork, the members should be patient to </w:t>
      </w:r>
      <w:proofErr w:type="gramStart"/>
      <w:r w:rsidRPr="009C3A37">
        <w:rPr>
          <w:rFonts w:ascii="Times New Roman" w:hAnsi="Times New Roman" w:cs="Times New Roman"/>
          <w:sz w:val="24"/>
          <w:szCs w:val="24"/>
        </w:rPr>
        <w:t>listening</w:t>
      </w:r>
      <w:proofErr w:type="gramEnd"/>
      <w:r w:rsidRPr="009C3A37">
        <w:rPr>
          <w:rFonts w:ascii="Times New Roman" w:hAnsi="Times New Roman" w:cs="Times New Roman"/>
          <w:sz w:val="24"/>
          <w:szCs w:val="24"/>
        </w:rPr>
        <w:t xml:space="preserve"> other people opinion before making conclusions. </w:t>
      </w:r>
    </w:p>
    <w:p w:rsidR="009C3A37" w:rsidRPr="009C3A37" w:rsidRDefault="009C3A37" w:rsidP="009C3A37">
      <w:pPr>
        <w:spacing w:line="480" w:lineRule="auto"/>
        <w:rPr>
          <w:rFonts w:ascii="Times New Roman" w:hAnsi="Times New Roman" w:cs="Times New Roman"/>
          <w:sz w:val="24"/>
          <w:szCs w:val="24"/>
        </w:rPr>
      </w:pPr>
      <w:r w:rsidRPr="001B6FE3">
        <w:rPr>
          <w:rFonts w:ascii="Times New Roman" w:hAnsi="Times New Roman" w:cs="Times New Roman"/>
          <w:b/>
          <w:i/>
          <w:sz w:val="24"/>
          <w:szCs w:val="24"/>
        </w:rPr>
        <w:t>Q2.</w:t>
      </w:r>
      <w:r w:rsidRPr="009C3A37">
        <w:rPr>
          <w:rFonts w:ascii="Times New Roman" w:hAnsi="Times New Roman" w:cs="Times New Roman"/>
          <w:sz w:val="24"/>
          <w:szCs w:val="24"/>
        </w:rPr>
        <w:t xml:space="preserve"> The comparison is fitting in analogizing “meeting.” However, the writer intended to warn the readers on the disadvantages of rubbing shoulders and communicating unthoughtful statements, especially on political matters. People interpretation of the words spoken by an individual is different. The senators perceived the comments made by Julius </w:t>
      </w:r>
      <w:proofErr w:type="spellStart"/>
      <w:r w:rsidRPr="009C3A37">
        <w:rPr>
          <w:rFonts w:ascii="Times New Roman" w:hAnsi="Times New Roman" w:cs="Times New Roman"/>
          <w:sz w:val="24"/>
          <w:szCs w:val="24"/>
        </w:rPr>
        <w:t>Ceasar</w:t>
      </w:r>
      <w:proofErr w:type="spellEnd"/>
      <w:r w:rsidRPr="009C3A37">
        <w:rPr>
          <w:rFonts w:ascii="Times New Roman" w:hAnsi="Times New Roman" w:cs="Times New Roman"/>
          <w:sz w:val="24"/>
          <w:szCs w:val="24"/>
        </w:rPr>
        <w:t xml:space="preserve"> as an ill </w:t>
      </w:r>
      <w:r w:rsidRPr="009C3A37">
        <w:rPr>
          <w:rFonts w:ascii="Times New Roman" w:hAnsi="Times New Roman" w:cs="Times New Roman"/>
          <w:sz w:val="24"/>
          <w:szCs w:val="24"/>
        </w:rPr>
        <w:lastRenderedPageBreak/>
        <w:t xml:space="preserve">motive to them and the people. In other words, the writer intended to communicate the importance of thinking before making utterances. The declarations we make have in public domain have consequences speaks a lot on oneself. Ethically, we should be soft-spoken and be ready to listen to others for peaceful coexistence. If Roman emperor was not a dictator and had a listening ear, he could not have met his death through a knife.  The senators also illustrate rudeness and the disagreement should have been made agreeably. </w:t>
      </w:r>
    </w:p>
    <w:p w:rsidR="009C3A37" w:rsidRPr="009C3A37" w:rsidRDefault="009C3A37" w:rsidP="009C3A37">
      <w:pPr>
        <w:spacing w:line="480" w:lineRule="auto"/>
        <w:rPr>
          <w:rFonts w:ascii="Times New Roman" w:hAnsi="Times New Roman" w:cs="Times New Roman"/>
          <w:sz w:val="24"/>
          <w:szCs w:val="24"/>
        </w:rPr>
      </w:pPr>
      <w:r w:rsidRPr="001B6FE3">
        <w:rPr>
          <w:rFonts w:ascii="Times New Roman" w:hAnsi="Times New Roman" w:cs="Times New Roman"/>
          <w:b/>
          <w:i/>
          <w:sz w:val="24"/>
          <w:szCs w:val="24"/>
        </w:rPr>
        <w:t>Q3</w:t>
      </w:r>
      <w:r w:rsidRPr="009C3A37">
        <w:rPr>
          <w:rFonts w:ascii="Times New Roman" w:hAnsi="Times New Roman" w:cs="Times New Roman"/>
          <w:sz w:val="24"/>
          <w:szCs w:val="24"/>
        </w:rPr>
        <w:t xml:space="preserve">. Listening techniques are crucial to everyone in the society. However, to be an effective leader, having more listening skills than workers enable making sound judgment and resolve conflict amicably. The managers spend more time to listen since they have learned and understood the importance of listening. A manager has a significant role to manage people with different opinions and to reach to a given solution. The managers should spend some time listening. Managers have the task of solving conflicts among disputing workers. Listening to the conflicting parties make them perceive a lack of bias among the managers.  On the other hand, workers have lesser skills in listening. They usually react on impulse without listening to those speaking. The act of listening happens mentally; however, due to lack of listening skills workers tend to make judgments before conversation. </w:t>
      </w:r>
    </w:p>
    <w:p w:rsidR="009C3A37" w:rsidRPr="009C3A37" w:rsidRDefault="009C3A37" w:rsidP="009C3A37">
      <w:pPr>
        <w:spacing w:line="480" w:lineRule="auto"/>
        <w:rPr>
          <w:rFonts w:ascii="Times New Roman" w:hAnsi="Times New Roman" w:cs="Times New Roman"/>
          <w:sz w:val="24"/>
          <w:szCs w:val="24"/>
        </w:rPr>
      </w:pPr>
      <w:r w:rsidRPr="001B6FE3">
        <w:rPr>
          <w:rFonts w:ascii="Times New Roman" w:hAnsi="Times New Roman" w:cs="Times New Roman"/>
          <w:b/>
          <w:i/>
          <w:sz w:val="24"/>
          <w:szCs w:val="24"/>
        </w:rPr>
        <w:t>Q4</w:t>
      </w:r>
      <w:r w:rsidRPr="009C3A37">
        <w:rPr>
          <w:rFonts w:ascii="Times New Roman" w:hAnsi="Times New Roman" w:cs="Times New Roman"/>
          <w:sz w:val="24"/>
          <w:szCs w:val="24"/>
        </w:rPr>
        <w:t xml:space="preserve">. Body language is a science with principles that can be easily interpreted by a specialist. Body language speaks louder than verbal communication. Verbal communication can be deceiving, but body language usually doesn’t mislead. The science of body language is important in communication as gives more meaning to the spoken words. It is easier to identify the importance of a conversation through body language. Body languages such as eye contact, yawning, posture and facial expression among others convey significant meaning, and both the speaker and the listener should understand body language. For instance, yawning means </w:t>
      </w:r>
      <w:r w:rsidRPr="009C3A37">
        <w:rPr>
          <w:rFonts w:ascii="Times New Roman" w:hAnsi="Times New Roman" w:cs="Times New Roman"/>
          <w:sz w:val="24"/>
          <w:szCs w:val="24"/>
        </w:rPr>
        <w:lastRenderedPageBreak/>
        <w:t xml:space="preserve">boredom and the listeners are not interested in the topic of conversation. Specialists can identify sophisticated body languages from observation and understand what the speaker is communicating. In formal meetings, body languages such as eye contact, posture speaks a lot of the character of a person. Communicating with eye contact indicates respect for those talking and having a keen interest in what a person is saying. </w:t>
      </w:r>
    </w:p>
    <w:p w:rsidR="009C3A37" w:rsidRPr="009C3A37" w:rsidRDefault="009C3A37" w:rsidP="009C3A37">
      <w:pPr>
        <w:spacing w:line="480" w:lineRule="auto"/>
        <w:rPr>
          <w:rFonts w:ascii="Times New Roman" w:hAnsi="Times New Roman" w:cs="Times New Roman"/>
          <w:sz w:val="24"/>
          <w:szCs w:val="24"/>
        </w:rPr>
      </w:pPr>
      <w:r w:rsidRPr="001B6FE3">
        <w:rPr>
          <w:rFonts w:ascii="Times New Roman" w:hAnsi="Times New Roman" w:cs="Times New Roman"/>
          <w:b/>
          <w:i/>
          <w:sz w:val="24"/>
          <w:szCs w:val="24"/>
        </w:rPr>
        <w:t>Q5</w:t>
      </w:r>
      <w:r w:rsidRPr="009C3A37">
        <w:rPr>
          <w:rFonts w:ascii="Times New Roman" w:hAnsi="Times New Roman" w:cs="Times New Roman"/>
          <w:sz w:val="24"/>
          <w:szCs w:val="24"/>
        </w:rPr>
        <w:t xml:space="preserve">. In a team, consensus plays a significant role. The rule of the majority should be given the priority first. Therefore, in the situation where plan B is accepted by the majority, I would respect the decision and keep my mouth shut before the vice president. The effectiveness of teamwork is collaboration in the process of decision making and if all the team members differ from me, then, in that case, my argument is void. Blocking the ideas of the majority is a vice and kills the spirit of teamwork. Although my case will not correspond to the majority of the in the team, </w:t>
      </w:r>
      <w:proofErr w:type="spellStart"/>
      <w:r w:rsidRPr="009C3A37">
        <w:rPr>
          <w:rFonts w:ascii="Times New Roman" w:hAnsi="Times New Roman" w:cs="Times New Roman"/>
          <w:sz w:val="24"/>
          <w:szCs w:val="24"/>
        </w:rPr>
        <w:t>i</w:t>
      </w:r>
      <w:proofErr w:type="spellEnd"/>
      <w:r w:rsidRPr="009C3A37">
        <w:rPr>
          <w:rFonts w:ascii="Times New Roman" w:hAnsi="Times New Roman" w:cs="Times New Roman"/>
          <w:sz w:val="24"/>
          <w:szCs w:val="24"/>
        </w:rPr>
        <w:t xml:space="preserve"> will count my contribution significant rather than keeping quiet. Confronting conflict is important, but it is not ethical to confront the team members in the presence of the vice-president due to respect and the need to reflect team spirit. </w:t>
      </w:r>
    </w:p>
    <w:p w:rsidR="009C3A37" w:rsidRPr="001B6FE3" w:rsidRDefault="009C3A37" w:rsidP="001B6FE3">
      <w:pPr>
        <w:spacing w:line="480" w:lineRule="auto"/>
        <w:jc w:val="center"/>
        <w:rPr>
          <w:rFonts w:ascii="Times New Roman" w:hAnsi="Times New Roman" w:cs="Times New Roman"/>
          <w:b/>
          <w:sz w:val="24"/>
          <w:szCs w:val="24"/>
        </w:rPr>
      </w:pPr>
      <w:r w:rsidRPr="001B6FE3">
        <w:rPr>
          <w:rFonts w:ascii="Times New Roman" w:hAnsi="Times New Roman" w:cs="Times New Roman"/>
          <w:b/>
          <w:sz w:val="24"/>
          <w:szCs w:val="24"/>
        </w:rPr>
        <w:t>Business Communications: Week Two Assignment</w:t>
      </w:r>
    </w:p>
    <w:p w:rsidR="009C3A37" w:rsidRPr="001B6FE3" w:rsidRDefault="009C3A37" w:rsidP="009C3A37">
      <w:pPr>
        <w:spacing w:line="480" w:lineRule="auto"/>
        <w:rPr>
          <w:rFonts w:ascii="Times New Roman" w:hAnsi="Times New Roman" w:cs="Times New Roman"/>
          <w:b/>
          <w:sz w:val="24"/>
          <w:szCs w:val="24"/>
        </w:rPr>
      </w:pPr>
      <w:r w:rsidRPr="001B6FE3">
        <w:rPr>
          <w:rFonts w:ascii="Times New Roman" w:hAnsi="Times New Roman" w:cs="Times New Roman"/>
          <w:b/>
          <w:sz w:val="24"/>
          <w:szCs w:val="24"/>
        </w:rPr>
        <w:t>Part Three: Chapter Five Assignment</w:t>
      </w:r>
    </w:p>
    <w:p w:rsidR="009C3A37" w:rsidRPr="009C3A37" w:rsidRDefault="009C3A37" w:rsidP="009C3A37">
      <w:pPr>
        <w:spacing w:line="480" w:lineRule="auto"/>
        <w:rPr>
          <w:rFonts w:ascii="Times New Roman" w:hAnsi="Times New Roman" w:cs="Times New Roman"/>
          <w:sz w:val="24"/>
          <w:szCs w:val="24"/>
        </w:rPr>
      </w:pPr>
      <w:r w:rsidRPr="00F84D17">
        <w:rPr>
          <w:rFonts w:ascii="Times New Roman" w:hAnsi="Times New Roman" w:cs="Times New Roman"/>
          <w:b/>
          <w:i/>
          <w:sz w:val="24"/>
          <w:szCs w:val="24"/>
        </w:rPr>
        <w:t>Q1</w:t>
      </w:r>
      <w:r w:rsidRPr="009C3A37">
        <w:rPr>
          <w:rFonts w:ascii="Times New Roman" w:hAnsi="Times New Roman" w:cs="Times New Roman"/>
          <w:sz w:val="24"/>
          <w:szCs w:val="24"/>
        </w:rPr>
        <w:t xml:space="preserve">. Audience analysis is important in conveying a business message. This enables the speaker to identify the method to use when sending a message to the workers. A direct approach will be used when the message is expected to have a positive or neutral effect on the audience. An indirect method is used when the audience is most likely to be displeased or resist the message. Understanding the audience enables the report developers to establish the method to use. A direct approach commences with a summary, followed by findings and ends with conclusions and </w:t>
      </w:r>
      <w:r w:rsidRPr="009C3A37">
        <w:rPr>
          <w:rFonts w:ascii="Times New Roman" w:hAnsi="Times New Roman" w:cs="Times New Roman"/>
          <w:sz w:val="24"/>
          <w:szCs w:val="24"/>
        </w:rPr>
        <w:lastRenderedPageBreak/>
        <w:t xml:space="preserve">recommendations. An indirect approach involves starting with results, discussion and giving conclusions and recommendations at the end of the report. The analysis also determines whether to use both methods. Using both approaches involves disclosing conclusion and recommendation along with the report. </w:t>
      </w:r>
    </w:p>
    <w:p w:rsidR="009C3A37" w:rsidRPr="009C3A37" w:rsidRDefault="009C3A37" w:rsidP="009C3A37">
      <w:pPr>
        <w:spacing w:line="480" w:lineRule="auto"/>
        <w:rPr>
          <w:rFonts w:ascii="Times New Roman" w:hAnsi="Times New Roman" w:cs="Times New Roman"/>
          <w:sz w:val="24"/>
          <w:szCs w:val="24"/>
        </w:rPr>
      </w:pPr>
      <w:r w:rsidRPr="001B6FE3">
        <w:rPr>
          <w:rFonts w:ascii="Times New Roman" w:hAnsi="Times New Roman" w:cs="Times New Roman"/>
          <w:b/>
          <w:i/>
          <w:sz w:val="24"/>
          <w:szCs w:val="24"/>
        </w:rPr>
        <w:t>Q2</w:t>
      </w:r>
      <w:r w:rsidRPr="009C3A37">
        <w:rPr>
          <w:rFonts w:ascii="Times New Roman" w:hAnsi="Times New Roman" w:cs="Times New Roman"/>
          <w:sz w:val="24"/>
          <w:szCs w:val="24"/>
        </w:rPr>
        <w:t xml:space="preserve">. Speakers differ from writers in the way stressing a point. Ideas can be emphasized differently from reading or listening to the same subject. A speaker can vary tones to capture the attention of the listener. Speakers are also capable of using body language to stress important points as opposed to reading. Speakers are also likely to be emotional when passing a message as opposed to a writer who writes the message individually without interference. Further, the speakers do not have chances of taking back what they say, and thus, they select their words carefully before speaking. On the other hand, writers express themselves in the form of writing, and they have the capability of editing the message before delivering to the audience. Further, they can pass their message through a proper description and give their opinion. </w:t>
      </w:r>
    </w:p>
    <w:p w:rsidR="009C3A37" w:rsidRPr="009C3A37" w:rsidRDefault="009C3A37" w:rsidP="009C3A37">
      <w:pPr>
        <w:spacing w:line="480" w:lineRule="auto"/>
        <w:rPr>
          <w:rFonts w:ascii="Times New Roman" w:hAnsi="Times New Roman" w:cs="Times New Roman"/>
          <w:sz w:val="24"/>
          <w:szCs w:val="24"/>
        </w:rPr>
      </w:pPr>
      <w:r w:rsidRPr="001B6FE3">
        <w:rPr>
          <w:rFonts w:ascii="Times New Roman" w:hAnsi="Times New Roman" w:cs="Times New Roman"/>
          <w:b/>
          <w:i/>
          <w:sz w:val="24"/>
          <w:szCs w:val="24"/>
        </w:rPr>
        <w:t>Q3.</w:t>
      </w:r>
      <w:r w:rsidRPr="009C3A37">
        <w:rPr>
          <w:rFonts w:ascii="Times New Roman" w:hAnsi="Times New Roman" w:cs="Times New Roman"/>
          <w:sz w:val="24"/>
          <w:szCs w:val="24"/>
        </w:rPr>
        <w:t xml:space="preserve"> Business communication usually entails memos and notices. Sentences and paragraphs should be short to enhance quicker understanding to save both the messenger and the audience time. Time is a major factor in the business, and a short, precise message allows the readers to obtain the most important points more quickly. Long sentences are harder to understand and vague, and the respondents might not understand the important points. Further, long sentences are boring and have the likelihood of frustrating the reader. Thus, short sentences and paragraphs have higher chances of attracting the audience attention and obtain the relevant points. The primary objective of a business message is being informative and requires less or no elaborations. </w:t>
      </w:r>
    </w:p>
    <w:p w:rsidR="009C3A37" w:rsidRPr="009C3A37" w:rsidRDefault="009C3A37" w:rsidP="009C3A37">
      <w:pPr>
        <w:spacing w:line="480" w:lineRule="auto"/>
        <w:rPr>
          <w:rFonts w:ascii="Times New Roman" w:hAnsi="Times New Roman" w:cs="Times New Roman"/>
          <w:sz w:val="24"/>
          <w:szCs w:val="24"/>
        </w:rPr>
      </w:pPr>
      <w:r w:rsidRPr="001B6FE3">
        <w:rPr>
          <w:rFonts w:ascii="Times New Roman" w:hAnsi="Times New Roman" w:cs="Times New Roman"/>
          <w:b/>
          <w:i/>
          <w:sz w:val="24"/>
          <w:szCs w:val="24"/>
        </w:rPr>
        <w:lastRenderedPageBreak/>
        <w:t>Q4.</w:t>
      </w:r>
      <w:r w:rsidRPr="009C3A37">
        <w:rPr>
          <w:rFonts w:ascii="Times New Roman" w:hAnsi="Times New Roman" w:cs="Times New Roman"/>
          <w:sz w:val="24"/>
          <w:szCs w:val="24"/>
        </w:rPr>
        <w:t xml:space="preserve"> Depending on the type of audience the indirect approach of communication has no unethical orientation. An indirect approach delays the conclusion and recommendation first to answer the audience to the questions such as why? What? Who? The audience is prepared psychologically for unpleasant news or unexpected news. It is ethical to explain a cause of action through the indirect approach to promote positive reception to avoid conflict and unnecessary anxiety. Interpretation of the message is different from the audience. Therefore, explaining and discussing the issues of an organization before making conclusion and recommendation enables understanding and the level of acceptance among the audience. For instance, announcing lower bonuses for the current year to workers may face rejection if a direct approach is used. However, it is ethical first to explain the factors leading to the decision to set the pace for the bad news and to increase the level of acceptance of the message in a positive way. </w:t>
      </w:r>
    </w:p>
    <w:p w:rsidR="00E6464E" w:rsidRPr="009C3A37" w:rsidRDefault="00E6464E" w:rsidP="009C3A37">
      <w:pPr>
        <w:spacing w:line="480" w:lineRule="auto"/>
        <w:rPr>
          <w:rFonts w:ascii="Times New Roman" w:hAnsi="Times New Roman" w:cs="Times New Roman"/>
          <w:sz w:val="24"/>
          <w:szCs w:val="24"/>
        </w:rPr>
      </w:pPr>
    </w:p>
    <w:sectPr w:rsidR="00E6464E" w:rsidRPr="009C3A37" w:rsidSect="00E26ED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FB2" w:rsidRDefault="005A2FB2" w:rsidP="00E26EDE">
      <w:pPr>
        <w:spacing w:after="0" w:line="240" w:lineRule="auto"/>
      </w:pPr>
      <w:r>
        <w:separator/>
      </w:r>
    </w:p>
  </w:endnote>
  <w:endnote w:type="continuationSeparator" w:id="0">
    <w:p w:rsidR="005A2FB2" w:rsidRDefault="005A2FB2" w:rsidP="00E26E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FB2" w:rsidRDefault="005A2FB2" w:rsidP="00E26EDE">
      <w:pPr>
        <w:spacing w:after="0" w:line="240" w:lineRule="auto"/>
      </w:pPr>
      <w:r>
        <w:separator/>
      </w:r>
    </w:p>
  </w:footnote>
  <w:footnote w:type="continuationSeparator" w:id="0">
    <w:p w:rsidR="005A2FB2" w:rsidRDefault="005A2FB2" w:rsidP="00E26E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EDE" w:rsidRPr="00E26EDE" w:rsidRDefault="00E26EDE">
    <w:pPr>
      <w:pStyle w:val="Header"/>
      <w:rPr>
        <w:rFonts w:ascii="Times New Roman" w:hAnsi="Times New Roman" w:cs="Times New Roman"/>
        <w:sz w:val="24"/>
        <w:szCs w:val="24"/>
      </w:rPr>
    </w:pPr>
    <w:r w:rsidRPr="00E26EDE">
      <w:rPr>
        <w:rFonts w:ascii="Times New Roman" w:hAnsi="Times New Roman" w:cs="Times New Roman"/>
        <w:sz w:val="24"/>
        <w:szCs w:val="24"/>
      </w:rPr>
      <w:t>BUSINESS COMMUNICATION</w:t>
    </w:r>
    <w:r>
      <w:rPr>
        <w:rFonts w:ascii="Times New Roman" w:hAnsi="Times New Roman" w:cs="Times New Roman"/>
        <w:sz w:val="24"/>
        <w:szCs w:val="24"/>
      </w:rPr>
      <w:tab/>
    </w:r>
    <w:r w:rsidR="00ED6F49">
      <w:rPr>
        <w:rFonts w:ascii="Times New Roman" w:hAnsi="Times New Roman" w:cs="Times New Roman"/>
        <w:sz w:val="24"/>
        <w:szCs w:val="24"/>
      </w:rPr>
      <w:tab/>
    </w:r>
    <w:r w:rsidRPr="00E26EDE">
      <w:rPr>
        <w:rFonts w:ascii="Times New Roman" w:hAnsi="Times New Roman" w:cs="Times New Roman"/>
        <w:sz w:val="24"/>
        <w:szCs w:val="24"/>
      </w:rPr>
      <w:fldChar w:fldCharType="begin"/>
    </w:r>
    <w:r w:rsidRPr="00E26EDE">
      <w:rPr>
        <w:rFonts w:ascii="Times New Roman" w:hAnsi="Times New Roman" w:cs="Times New Roman"/>
        <w:sz w:val="24"/>
        <w:szCs w:val="24"/>
      </w:rPr>
      <w:instrText xml:space="preserve"> PAGE   \* MERGEFORMAT </w:instrText>
    </w:r>
    <w:r w:rsidRPr="00E26EDE">
      <w:rPr>
        <w:rFonts w:ascii="Times New Roman" w:hAnsi="Times New Roman" w:cs="Times New Roman"/>
        <w:sz w:val="24"/>
        <w:szCs w:val="24"/>
      </w:rPr>
      <w:fldChar w:fldCharType="separate"/>
    </w:r>
    <w:r w:rsidR="0046411A">
      <w:rPr>
        <w:rFonts w:ascii="Times New Roman" w:hAnsi="Times New Roman" w:cs="Times New Roman"/>
        <w:noProof/>
        <w:sz w:val="24"/>
        <w:szCs w:val="24"/>
      </w:rPr>
      <w:t>7</w:t>
    </w:r>
    <w:r w:rsidRPr="00E26EDE">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EDE" w:rsidRPr="00E26EDE" w:rsidRDefault="00E26EDE">
    <w:pPr>
      <w:pStyle w:val="Header"/>
      <w:rPr>
        <w:rFonts w:ascii="Times New Roman" w:hAnsi="Times New Roman" w:cs="Times New Roman"/>
        <w:sz w:val="24"/>
        <w:szCs w:val="24"/>
      </w:rPr>
    </w:pPr>
    <w:r w:rsidRPr="00E26EDE">
      <w:rPr>
        <w:rFonts w:ascii="Times New Roman" w:hAnsi="Times New Roman" w:cs="Times New Roman"/>
        <w:sz w:val="24"/>
        <w:szCs w:val="24"/>
      </w:rPr>
      <w:t>Running head: BUSINESS COMMUNICATION</w:t>
    </w:r>
    <w:r>
      <w:rPr>
        <w:rFonts w:ascii="Times New Roman" w:hAnsi="Times New Roman" w:cs="Times New Roman"/>
        <w:sz w:val="24"/>
        <w:szCs w:val="24"/>
      </w:rPr>
      <w:tab/>
    </w:r>
    <w:r w:rsidRPr="00E26EDE">
      <w:rPr>
        <w:rFonts w:ascii="Times New Roman" w:hAnsi="Times New Roman" w:cs="Times New Roman"/>
        <w:sz w:val="24"/>
        <w:szCs w:val="24"/>
      </w:rPr>
      <w:fldChar w:fldCharType="begin"/>
    </w:r>
    <w:r w:rsidRPr="00E26EDE">
      <w:rPr>
        <w:rFonts w:ascii="Times New Roman" w:hAnsi="Times New Roman" w:cs="Times New Roman"/>
        <w:sz w:val="24"/>
        <w:szCs w:val="24"/>
      </w:rPr>
      <w:instrText xml:space="preserve"> PAGE   \* MERGEFORMAT </w:instrText>
    </w:r>
    <w:r w:rsidRPr="00E26EDE">
      <w:rPr>
        <w:rFonts w:ascii="Times New Roman" w:hAnsi="Times New Roman" w:cs="Times New Roman"/>
        <w:sz w:val="24"/>
        <w:szCs w:val="24"/>
      </w:rPr>
      <w:fldChar w:fldCharType="separate"/>
    </w:r>
    <w:r w:rsidR="00F84D17">
      <w:rPr>
        <w:rFonts w:ascii="Times New Roman" w:hAnsi="Times New Roman" w:cs="Times New Roman"/>
        <w:noProof/>
        <w:sz w:val="24"/>
        <w:szCs w:val="24"/>
      </w:rPr>
      <w:t>1</w:t>
    </w:r>
    <w:r w:rsidRPr="00E26ED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6464E"/>
    <w:rsid w:val="0001516D"/>
    <w:rsid w:val="00030FF1"/>
    <w:rsid w:val="00034EED"/>
    <w:rsid w:val="000A703D"/>
    <w:rsid w:val="000D66E3"/>
    <w:rsid w:val="000F5841"/>
    <w:rsid w:val="00105870"/>
    <w:rsid w:val="0011445E"/>
    <w:rsid w:val="00136CD7"/>
    <w:rsid w:val="00165C5C"/>
    <w:rsid w:val="0019412E"/>
    <w:rsid w:val="00195425"/>
    <w:rsid w:val="001A486C"/>
    <w:rsid w:val="001B6FE3"/>
    <w:rsid w:val="001E5D54"/>
    <w:rsid w:val="001F49E4"/>
    <w:rsid w:val="002004AA"/>
    <w:rsid w:val="00210AF6"/>
    <w:rsid w:val="00222AB0"/>
    <w:rsid w:val="00230AF1"/>
    <w:rsid w:val="002401E0"/>
    <w:rsid w:val="002668A1"/>
    <w:rsid w:val="002A43F1"/>
    <w:rsid w:val="002A4463"/>
    <w:rsid w:val="002E513B"/>
    <w:rsid w:val="0032665C"/>
    <w:rsid w:val="003350F2"/>
    <w:rsid w:val="00335188"/>
    <w:rsid w:val="00347890"/>
    <w:rsid w:val="003712B1"/>
    <w:rsid w:val="00373806"/>
    <w:rsid w:val="003B06D7"/>
    <w:rsid w:val="003D6964"/>
    <w:rsid w:val="003D7F8E"/>
    <w:rsid w:val="003E34DD"/>
    <w:rsid w:val="0042061F"/>
    <w:rsid w:val="0046411A"/>
    <w:rsid w:val="0047469D"/>
    <w:rsid w:val="004C1B83"/>
    <w:rsid w:val="004E7358"/>
    <w:rsid w:val="0050049A"/>
    <w:rsid w:val="005361FA"/>
    <w:rsid w:val="00563186"/>
    <w:rsid w:val="0058305E"/>
    <w:rsid w:val="005A2FB2"/>
    <w:rsid w:val="00613F63"/>
    <w:rsid w:val="00617D0A"/>
    <w:rsid w:val="0063323C"/>
    <w:rsid w:val="00656A32"/>
    <w:rsid w:val="00673C72"/>
    <w:rsid w:val="00677455"/>
    <w:rsid w:val="00684BB9"/>
    <w:rsid w:val="006A3474"/>
    <w:rsid w:val="006A50A3"/>
    <w:rsid w:val="006C0785"/>
    <w:rsid w:val="006D120E"/>
    <w:rsid w:val="006D3851"/>
    <w:rsid w:val="006E47F4"/>
    <w:rsid w:val="006E7202"/>
    <w:rsid w:val="006F3DF0"/>
    <w:rsid w:val="006F7465"/>
    <w:rsid w:val="0070348D"/>
    <w:rsid w:val="007840D3"/>
    <w:rsid w:val="007A0CE0"/>
    <w:rsid w:val="007A5B8D"/>
    <w:rsid w:val="007B7817"/>
    <w:rsid w:val="007C7462"/>
    <w:rsid w:val="007D51D3"/>
    <w:rsid w:val="00825C8D"/>
    <w:rsid w:val="00853FB8"/>
    <w:rsid w:val="00880F17"/>
    <w:rsid w:val="0089122E"/>
    <w:rsid w:val="00893482"/>
    <w:rsid w:val="00894F76"/>
    <w:rsid w:val="008B13D6"/>
    <w:rsid w:val="008D4CB7"/>
    <w:rsid w:val="00931C33"/>
    <w:rsid w:val="0094458C"/>
    <w:rsid w:val="009461C3"/>
    <w:rsid w:val="009658E1"/>
    <w:rsid w:val="00983B21"/>
    <w:rsid w:val="009935C5"/>
    <w:rsid w:val="00997003"/>
    <w:rsid w:val="009A5295"/>
    <w:rsid w:val="009B08FB"/>
    <w:rsid w:val="009C3A15"/>
    <w:rsid w:val="009C3A37"/>
    <w:rsid w:val="009D5C1F"/>
    <w:rsid w:val="009E7E3C"/>
    <w:rsid w:val="00A00232"/>
    <w:rsid w:val="00A145B2"/>
    <w:rsid w:val="00A63777"/>
    <w:rsid w:val="00A72422"/>
    <w:rsid w:val="00A901F5"/>
    <w:rsid w:val="00AD60DD"/>
    <w:rsid w:val="00AE5489"/>
    <w:rsid w:val="00AE5A8C"/>
    <w:rsid w:val="00B00081"/>
    <w:rsid w:val="00B028EE"/>
    <w:rsid w:val="00B20E10"/>
    <w:rsid w:val="00B60CE1"/>
    <w:rsid w:val="00B878B3"/>
    <w:rsid w:val="00B956E4"/>
    <w:rsid w:val="00B974E3"/>
    <w:rsid w:val="00BA1721"/>
    <w:rsid w:val="00BA247F"/>
    <w:rsid w:val="00BD105D"/>
    <w:rsid w:val="00BD4BC8"/>
    <w:rsid w:val="00C01AEA"/>
    <w:rsid w:val="00C22E56"/>
    <w:rsid w:val="00C44EE9"/>
    <w:rsid w:val="00C56A8C"/>
    <w:rsid w:val="00C60DBA"/>
    <w:rsid w:val="00C70450"/>
    <w:rsid w:val="00CA3E07"/>
    <w:rsid w:val="00CB7673"/>
    <w:rsid w:val="00CC5895"/>
    <w:rsid w:val="00CD5821"/>
    <w:rsid w:val="00CF1D5B"/>
    <w:rsid w:val="00CF1DA9"/>
    <w:rsid w:val="00D710B9"/>
    <w:rsid w:val="00D80FC4"/>
    <w:rsid w:val="00DB3E97"/>
    <w:rsid w:val="00DB65B5"/>
    <w:rsid w:val="00DD2674"/>
    <w:rsid w:val="00DE79C2"/>
    <w:rsid w:val="00E156F2"/>
    <w:rsid w:val="00E2297E"/>
    <w:rsid w:val="00E26EDE"/>
    <w:rsid w:val="00E45489"/>
    <w:rsid w:val="00E47D42"/>
    <w:rsid w:val="00E60611"/>
    <w:rsid w:val="00E6464E"/>
    <w:rsid w:val="00E743AA"/>
    <w:rsid w:val="00EB07BA"/>
    <w:rsid w:val="00EC3543"/>
    <w:rsid w:val="00ED6F49"/>
    <w:rsid w:val="00F35F0B"/>
    <w:rsid w:val="00F67B05"/>
    <w:rsid w:val="00F74D2E"/>
    <w:rsid w:val="00F84D17"/>
    <w:rsid w:val="00F84D88"/>
    <w:rsid w:val="00F9725E"/>
    <w:rsid w:val="00FB5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F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6E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6EDE"/>
  </w:style>
  <w:style w:type="paragraph" w:styleId="Footer">
    <w:name w:val="footer"/>
    <w:basedOn w:val="Normal"/>
    <w:link w:val="FooterChar"/>
    <w:uiPriority w:val="99"/>
    <w:semiHidden/>
    <w:unhideWhenUsed/>
    <w:rsid w:val="00E26E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6E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8</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2017-06-27T08:29:00Z</dcterms:created>
  <dcterms:modified xsi:type="dcterms:W3CDTF">2017-06-27T17:20:00Z</dcterms:modified>
</cp:coreProperties>
</file>