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Default="00ED7DC0">
      <w:r>
        <w:t>Reply to Rose</w:t>
      </w:r>
    </w:p>
    <w:p w:rsidR="00320E7B" w:rsidRDefault="00320E7B">
      <w:r>
        <w:t>Whereas you state that nothing separates the human race from being discriminato</w:t>
      </w:r>
      <w:r w:rsidR="00710409">
        <w:t>ry, I think there is something with the capability to separate the human race from being discriminatory</w:t>
      </w:r>
      <w:r>
        <w:t xml:space="preserve">. </w:t>
      </w:r>
      <w:r w:rsidR="00F103E5">
        <w:t>From your statement, it is certain that the problems facing the Israelites in the book of Exodus started after the death of Joseph and the assumption of power of a new leader. Therefore, it would be right to argue tha</w:t>
      </w:r>
      <w:r w:rsidR="00C70624">
        <w:t xml:space="preserve">t the Israelites lived in peace, while still in Egypt. The other leaders did not subject the Israelites to unnecessary and untold suffering, yet these leaders knew that the Israelites were foreigners. </w:t>
      </w:r>
      <w:r w:rsidR="00617732">
        <w:t>It is only when, much later, a new leader came after the death of Joseph and his entire generation from Israel, that brutality against the Israelites started</w:t>
      </w:r>
      <w:r w:rsidR="00EF276D">
        <w:t xml:space="preserve"> (Exodus</w:t>
      </w:r>
      <w:r w:rsidR="00A60105">
        <w:t xml:space="preserve"> 1</w:t>
      </w:r>
      <w:r w:rsidR="00EF276D">
        <w:t>)</w:t>
      </w:r>
      <w:r w:rsidR="00617732">
        <w:t xml:space="preserve">. From this </w:t>
      </w:r>
      <w:r w:rsidR="00783B86">
        <w:t xml:space="preserve">observation, it can thus be argued that </w:t>
      </w:r>
      <w:r w:rsidR="00324E44">
        <w:t xml:space="preserve">the new leader did not have sufficient information or was misinformed about the Israelites. </w:t>
      </w:r>
      <w:r w:rsidR="00B50213">
        <w:t>His previous predecessors may have had sufficient information about the Israelites and they had come to accept them as part of their society. Ther</w:t>
      </w:r>
      <w:r w:rsidR="002D4949">
        <w:t>e</w:t>
      </w:r>
      <w:r w:rsidR="00B50213">
        <w:t>fore, it is possib</w:t>
      </w:r>
      <w:r w:rsidR="007426ED">
        <w:t>le to argue that all the issue</w:t>
      </w:r>
      <w:r w:rsidR="00B50213">
        <w:t xml:space="preserve">s associated with the “Us versus Them” mentality </w:t>
      </w:r>
      <w:r w:rsidR="00904E8B">
        <w:t xml:space="preserve">depend heavily on information. </w:t>
      </w:r>
      <w:r w:rsidR="00425E9C">
        <w:t>With</w:t>
      </w:r>
      <w:r w:rsidR="00904E8B">
        <w:t xml:space="preserve"> the right information about the other group, chances of discrimination may be diminished. Therefore, it can be argued that information is what can separate the human race from being discriminatory. </w:t>
      </w:r>
    </w:p>
    <w:p w:rsidR="006E3490" w:rsidRDefault="006E3490"/>
    <w:sectPr w:rsidR="006E3490" w:rsidSect="001A15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3490"/>
    <w:rsid w:val="001A1573"/>
    <w:rsid w:val="002D4949"/>
    <w:rsid w:val="00320E7B"/>
    <w:rsid w:val="00324E44"/>
    <w:rsid w:val="00412C8D"/>
    <w:rsid w:val="00425E9C"/>
    <w:rsid w:val="00572B90"/>
    <w:rsid w:val="00617732"/>
    <w:rsid w:val="006366F9"/>
    <w:rsid w:val="006C2A1B"/>
    <w:rsid w:val="006E3490"/>
    <w:rsid w:val="00710409"/>
    <w:rsid w:val="007426ED"/>
    <w:rsid w:val="00783B86"/>
    <w:rsid w:val="00904E8B"/>
    <w:rsid w:val="00A60105"/>
    <w:rsid w:val="00AE3848"/>
    <w:rsid w:val="00B50213"/>
    <w:rsid w:val="00C70624"/>
    <w:rsid w:val="00D37E43"/>
    <w:rsid w:val="00ED7DC0"/>
    <w:rsid w:val="00EF276D"/>
    <w:rsid w:val="00F10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28</cp:revision>
  <dcterms:created xsi:type="dcterms:W3CDTF">2017-03-09T04:21:00Z</dcterms:created>
  <dcterms:modified xsi:type="dcterms:W3CDTF">2017-03-09T10:10:00Z</dcterms:modified>
</cp:coreProperties>
</file>