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r>
        <w:t>Introductory Forum</w:t>
      </w: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p>
    <w:p w:rsidR="00447B73" w:rsidRDefault="00447B73" w:rsidP="00447B73">
      <w:pPr>
        <w:spacing w:line="480" w:lineRule="auto"/>
        <w:jc w:val="center"/>
      </w:pPr>
      <w:r>
        <w:t>Student’s Name</w:t>
      </w:r>
    </w:p>
    <w:p w:rsidR="00447B73" w:rsidRDefault="00447B73" w:rsidP="00447B73">
      <w:pPr>
        <w:spacing w:line="480" w:lineRule="auto"/>
        <w:jc w:val="center"/>
      </w:pPr>
      <w:r>
        <w:t>Course</w:t>
      </w:r>
    </w:p>
    <w:p w:rsidR="00447B73" w:rsidRDefault="00447B73" w:rsidP="00447B73">
      <w:pPr>
        <w:spacing w:line="480" w:lineRule="auto"/>
        <w:jc w:val="center"/>
      </w:pPr>
      <w:r>
        <w:t>Date</w:t>
      </w:r>
    </w:p>
    <w:p w:rsidR="00E1036D" w:rsidRDefault="006D3DA1" w:rsidP="00447B73">
      <w:pPr>
        <w:spacing w:line="480" w:lineRule="auto"/>
        <w:jc w:val="center"/>
      </w:pPr>
      <w:r>
        <w:lastRenderedPageBreak/>
        <w:t>Introductory Forum</w:t>
      </w:r>
    </w:p>
    <w:p w:rsidR="00F71A7B" w:rsidRDefault="00E13C17" w:rsidP="00447B73">
      <w:pPr>
        <w:spacing w:line="480" w:lineRule="auto"/>
        <w:ind w:firstLine="720"/>
      </w:pPr>
      <w:r>
        <w:t xml:space="preserve">The world is made up of so many religions from mainstream to minor religions. I believe Christianity is one of the mainstream religions of the world, but there is still more to be discovered concerning this religion. My research skills in the area of world religions have enabled me to understand and illustrate some core issues relating to Christianity and spirituality. </w:t>
      </w:r>
      <w:r w:rsidR="00411E07">
        <w:t xml:space="preserve">Spirituality in the nature of Christianity when an individual brings his own will into harmony with the will or desires of God. This includes sacrifice, humbleness, as well as suffering. According to </w:t>
      </w:r>
      <w:proofErr w:type="spellStart"/>
      <w:r w:rsidR="000E59FC">
        <w:t>Schneiders</w:t>
      </w:r>
      <w:proofErr w:type="spellEnd"/>
      <w:r w:rsidR="00F71A7B">
        <w:t xml:space="preserve"> </w:t>
      </w:r>
      <w:r w:rsidR="00411E07">
        <w:t>Christian spirituality is divided into the biblical and theology spirituality that are unique realms of dialogue, but act as competitors</w:t>
      </w:r>
      <w:r w:rsidR="00F71A7B">
        <w:rPr>
          <w:rStyle w:val="FootnoteReference"/>
        </w:rPr>
        <w:footnoteReference w:id="1"/>
      </w:r>
      <w:r w:rsidR="00411E07">
        <w:t xml:space="preserve">. </w:t>
      </w:r>
    </w:p>
    <w:p w:rsidR="003B0465" w:rsidRDefault="00411E07" w:rsidP="00447B73">
      <w:pPr>
        <w:spacing w:line="480" w:lineRule="auto"/>
        <w:ind w:firstLine="720"/>
      </w:pPr>
      <w:r>
        <w:t xml:space="preserve">Additionally, </w:t>
      </w:r>
      <w:r w:rsidR="003B0465">
        <w:t>there are some intricate details on the spirituality of Christianity such as the use meditation, which is more of an Eastern form of spiritual ritual</w:t>
      </w:r>
      <w:r w:rsidR="00F71A7B">
        <w:rPr>
          <w:rStyle w:val="FootnoteReference"/>
        </w:rPr>
        <w:footnoteReference w:id="2"/>
      </w:r>
      <w:r w:rsidR="003B0465">
        <w:t xml:space="preserve">. According to </w:t>
      </w:r>
      <w:proofErr w:type="spellStart"/>
      <w:r w:rsidR="00EA3A3E">
        <w:t>Erlenwein</w:t>
      </w:r>
      <w:proofErr w:type="spellEnd"/>
      <w:r w:rsidR="00EA3A3E">
        <w:t xml:space="preserve">, </w:t>
      </w:r>
      <w:r w:rsidR="003B0465">
        <w:t>even Jesus in the bible refereed to the poor in spirit or those find their home through breathing</w:t>
      </w:r>
      <w:r w:rsidR="00CC1C50">
        <w:rPr>
          <w:rStyle w:val="FootnoteReference"/>
        </w:rPr>
        <w:footnoteReference w:id="3"/>
      </w:r>
      <w:r w:rsidR="003B0465">
        <w:t xml:space="preserve">. Therefore, the Christian spirituality is expansive and hidden revelations in the bible and theology. It has its own mystical view, vision, and revelation at its core that is all related and interconnected to other religions including Hinduism and Buddhism. The only issue lies in the research, interpretation, and differences in Christian religion. The Christian religion is highly diverse given the different types of churches and types of bibles. I believe that through my research skills, I can help to ensure that the research company attains its goals. I believe that I am passionate about research and world religions. I would like to pursue research in every possible world religion and get to understand their spirituality. </w:t>
      </w:r>
    </w:p>
    <w:p w:rsidR="006D3DA1" w:rsidRDefault="003B0465" w:rsidP="00447B73">
      <w:pPr>
        <w:spacing w:line="480" w:lineRule="auto"/>
        <w:jc w:val="center"/>
      </w:pPr>
      <w:r>
        <w:lastRenderedPageBreak/>
        <w:t>Bibliography</w:t>
      </w:r>
      <w:bookmarkStart w:id="0" w:name="_GoBack"/>
      <w:bookmarkEnd w:id="0"/>
    </w:p>
    <w:p w:rsidR="00EA3A3E" w:rsidRDefault="00F71A7B" w:rsidP="00447B73">
      <w:pPr>
        <w:pStyle w:val="ListParagraph"/>
        <w:numPr>
          <w:ilvl w:val="0"/>
          <w:numId w:val="1"/>
        </w:numPr>
        <w:spacing w:line="480" w:lineRule="auto"/>
      </w:pPr>
      <w:proofErr w:type="spellStart"/>
      <w:r>
        <w:t>Schneiders</w:t>
      </w:r>
      <w:proofErr w:type="spellEnd"/>
      <w:r>
        <w:t xml:space="preserve">, Sandra M. "Biblical Spirituality." </w:t>
      </w:r>
      <w:r w:rsidRPr="00447B73">
        <w:rPr>
          <w:i/>
          <w:iCs/>
        </w:rPr>
        <w:t xml:space="preserve">Interpretation: A Journal </w:t>
      </w:r>
      <w:proofErr w:type="gramStart"/>
      <w:r w:rsidRPr="00447B73">
        <w:rPr>
          <w:i/>
          <w:iCs/>
        </w:rPr>
        <w:t>Of</w:t>
      </w:r>
      <w:proofErr w:type="gramEnd"/>
      <w:r w:rsidRPr="00447B73">
        <w:rPr>
          <w:i/>
          <w:iCs/>
        </w:rPr>
        <w:t xml:space="preserve"> Bible &amp; Theology</w:t>
      </w:r>
      <w:r>
        <w:t xml:space="preserve"> 70, no. 4 (October 2016): 417-430.</w:t>
      </w:r>
    </w:p>
    <w:p w:rsidR="00F71A7B" w:rsidRDefault="00F71A7B" w:rsidP="00447B73">
      <w:pPr>
        <w:pStyle w:val="ListParagraph"/>
        <w:numPr>
          <w:ilvl w:val="0"/>
          <w:numId w:val="1"/>
        </w:numPr>
        <w:spacing w:line="480" w:lineRule="auto"/>
      </w:pPr>
      <w:proofErr w:type="spellStart"/>
      <w:r>
        <w:t>Avakian</w:t>
      </w:r>
      <w:proofErr w:type="spellEnd"/>
      <w:r>
        <w:t xml:space="preserve">, Sylvie. "Christian Spirituality: Maximus the Confessor A Challenge to the 21st Century." </w:t>
      </w:r>
      <w:r w:rsidRPr="00447B73">
        <w:rPr>
          <w:i/>
          <w:iCs/>
        </w:rPr>
        <w:t>International Congregational Journal</w:t>
      </w:r>
      <w:r>
        <w:t xml:space="preserve"> 14, no. 2 (Winter2015 2015</w:t>
      </w:r>
      <w:r>
        <w:t>)</w:t>
      </w:r>
    </w:p>
    <w:p w:rsidR="00CC1C50" w:rsidRDefault="00CC1C50" w:rsidP="00447B73">
      <w:pPr>
        <w:pStyle w:val="ListParagraph"/>
        <w:numPr>
          <w:ilvl w:val="0"/>
          <w:numId w:val="1"/>
        </w:numPr>
        <w:spacing w:line="480" w:lineRule="auto"/>
      </w:pPr>
      <w:proofErr w:type="spellStart"/>
      <w:r>
        <w:t>Erlenwein</w:t>
      </w:r>
      <w:proofErr w:type="spellEnd"/>
      <w:r>
        <w:t xml:space="preserve">, Peter. "Some Introductory Remarks on Christian Spirituality in the Context of World Religions." </w:t>
      </w:r>
      <w:r w:rsidRPr="00447B73">
        <w:rPr>
          <w:i/>
          <w:iCs/>
        </w:rPr>
        <w:t>Asia Journal Of Theology</w:t>
      </w:r>
      <w:r>
        <w:t xml:space="preserve"> 15, no. 2</w:t>
      </w:r>
    </w:p>
    <w:p w:rsidR="00F71A7B" w:rsidRDefault="00F71A7B" w:rsidP="00447B73">
      <w:pPr>
        <w:spacing w:line="480" w:lineRule="auto"/>
      </w:pPr>
    </w:p>
    <w:sectPr w:rsidR="00F71A7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21" w:rsidRDefault="004D4821" w:rsidP="00F71A7B">
      <w:pPr>
        <w:spacing w:after="0" w:line="240" w:lineRule="auto"/>
      </w:pPr>
      <w:r>
        <w:separator/>
      </w:r>
    </w:p>
  </w:endnote>
  <w:endnote w:type="continuationSeparator" w:id="0">
    <w:p w:rsidR="004D4821" w:rsidRDefault="004D4821" w:rsidP="00F7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21" w:rsidRDefault="004D4821" w:rsidP="00F71A7B">
      <w:pPr>
        <w:spacing w:after="0" w:line="240" w:lineRule="auto"/>
      </w:pPr>
      <w:r>
        <w:separator/>
      </w:r>
    </w:p>
  </w:footnote>
  <w:footnote w:type="continuationSeparator" w:id="0">
    <w:p w:rsidR="004D4821" w:rsidRDefault="004D4821" w:rsidP="00F71A7B">
      <w:pPr>
        <w:spacing w:after="0" w:line="240" w:lineRule="auto"/>
      </w:pPr>
      <w:r>
        <w:continuationSeparator/>
      </w:r>
    </w:p>
  </w:footnote>
  <w:footnote w:id="1">
    <w:p w:rsidR="00F71A7B" w:rsidRDefault="00F71A7B">
      <w:pPr>
        <w:pStyle w:val="FootnoteText"/>
      </w:pPr>
      <w:r>
        <w:rPr>
          <w:rStyle w:val="FootnoteReference"/>
        </w:rPr>
        <w:footnoteRef/>
      </w:r>
      <w:r>
        <w:t xml:space="preserve"> </w:t>
      </w:r>
      <w:proofErr w:type="gramStart"/>
      <w:r w:rsidRPr="00F71A7B">
        <w:t>Sandra</w:t>
      </w:r>
      <w:r>
        <w:t>,</w:t>
      </w:r>
      <w:r w:rsidRPr="00F71A7B">
        <w:t xml:space="preserve"> </w:t>
      </w:r>
      <w:proofErr w:type="spellStart"/>
      <w:r w:rsidRPr="00F71A7B">
        <w:t>Schneiders</w:t>
      </w:r>
      <w:proofErr w:type="spellEnd"/>
      <w:r w:rsidRPr="00F71A7B">
        <w:t>, M. "Biblical Spirituality."</w:t>
      </w:r>
      <w:proofErr w:type="gramEnd"/>
      <w:r w:rsidRPr="00F71A7B">
        <w:t xml:space="preserve"> Interpretation: </w:t>
      </w:r>
      <w:r>
        <w:t>(</w:t>
      </w:r>
      <w:r w:rsidRPr="00F71A7B">
        <w:t>A Journal</w:t>
      </w:r>
      <w:r>
        <w:t xml:space="preserve"> Of Bible &amp; Theology 70, no. 4 </w:t>
      </w:r>
      <w:r w:rsidRPr="00F71A7B">
        <w:t>Octob</w:t>
      </w:r>
      <w:r>
        <w:t>er 2016) 417</w:t>
      </w:r>
    </w:p>
  </w:footnote>
  <w:footnote w:id="2">
    <w:p w:rsidR="00F71A7B" w:rsidRDefault="00F71A7B">
      <w:pPr>
        <w:pStyle w:val="FootnoteText"/>
      </w:pPr>
      <w:r>
        <w:rPr>
          <w:rStyle w:val="FootnoteReference"/>
        </w:rPr>
        <w:footnoteRef/>
      </w:r>
      <w:r>
        <w:t xml:space="preserve"> </w:t>
      </w:r>
      <w:r>
        <w:t>Sylvie</w:t>
      </w:r>
      <w:r>
        <w:t xml:space="preserve">, </w:t>
      </w:r>
      <w:proofErr w:type="spellStart"/>
      <w:r>
        <w:t>Avakian</w:t>
      </w:r>
      <w:proofErr w:type="spellEnd"/>
      <w:r>
        <w:t xml:space="preserve">. "Christian Spirituality: Maximus the Confessor A Challenge to the 21st Century." </w:t>
      </w:r>
      <w:proofErr w:type="gramStart"/>
      <w:r>
        <w:t>(</w:t>
      </w:r>
      <w:r>
        <w:rPr>
          <w:i/>
          <w:iCs/>
        </w:rPr>
        <w:t>International Congregational Journal</w:t>
      </w:r>
      <w:r>
        <w:t xml:space="preserve"> 14, no. 2,</w:t>
      </w:r>
      <w:r>
        <w:t xml:space="preserve"> 2015)</w:t>
      </w:r>
      <w:r>
        <w:t>.</w:t>
      </w:r>
      <w:proofErr w:type="gramEnd"/>
      <w:r>
        <w:t xml:space="preserve"> </w:t>
      </w:r>
    </w:p>
  </w:footnote>
  <w:footnote w:id="3">
    <w:p w:rsidR="00CC1C50" w:rsidRDefault="00CC1C50">
      <w:pPr>
        <w:pStyle w:val="FootnoteText"/>
      </w:pPr>
      <w:r>
        <w:rPr>
          <w:rStyle w:val="FootnoteReference"/>
        </w:rPr>
        <w:footnoteRef/>
      </w:r>
      <w:r>
        <w:t xml:space="preserve"> </w:t>
      </w:r>
      <w:r w:rsidRPr="00CC1C50">
        <w:t>Peter</w:t>
      </w:r>
      <w:r>
        <w:t>,</w:t>
      </w:r>
      <w:r w:rsidRPr="00CC1C50">
        <w:t xml:space="preserve"> </w:t>
      </w:r>
      <w:proofErr w:type="spellStart"/>
      <w:r w:rsidRPr="00CC1C50">
        <w:t>Erlenwein</w:t>
      </w:r>
      <w:proofErr w:type="spellEnd"/>
      <w:r w:rsidRPr="00CC1C50">
        <w:t xml:space="preserve">. </w:t>
      </w:r>
      <w:proofErr w:type="gramStart"/>
      <w:r w:rsidRPr="00CC1C50">
        <w:t>"Some Introductory Remarks on Christian Spirituality in the Context of World Religions."</w:t>
      </w:r>
      <w:proofErr w:type="gramEnd"/>
      <w:r w:rsidRPr="00CC1C50">
        <w:t xml:space="preserve"> </w:t>
      </w:r>
      <w:r>
        <w:t>(</w:t>
      </w:r>
      <w:r w:rsidRPr="00CC1C50">
        <w:t>As</w:t>
      </w:r>
      <w:r>
        <w:t>ia Journal Of Theology)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535758"/>
      <w:docPartObj>
        <w:docPartGallery w:val="Page Numbers (Top of Page)"/>
        <w:docPartUnique/>
      </w:docPartObj>
    </w:sdtPr>
    <w:sdtEndPr>
      <w:rPr>
        <w:noProof/>
      </w:rPr>
    </w:sdtEndPr>
    <w:sdtContent>
      <w:p w:rsidR="00447B73" w:rsidRDefault="00447B73">
        <w:pPr>
          <w:pStyle w:val="Header"/>
          <w:jc w:val="right"/>
        </w:pPr>
        <w:r>
          <w:fldChar w:fldCharType="begin"/>
        </w:r>
        <w:r>
          <w:instrText xml:space="preserve"> PAGE   \* MERGEFORMAT </w:instrText>
        </w:r>
        <w:r>
          <w:fldChar w:fldCharType="separate"/>
        </w:r>
        <w:r>
          <w:rPr>
            <w:noProof/>
          </w:rPr>
          <w:t>3</w:t>
        </w:r>
        <w:r>
          <w:rPr>
            <w:noProof/>
          </w:rPr>
          <w:fldChar w:fldCharType="end"/>
        </w:r>
      </w:p>
    </w:sdtContent>
  </w:sdt>
  <w:p w:rsidR="00447B73" w:rsidRDefault="00447B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254FDF"/>
    <w:multiLevelType w:val="hybridMultilevel"/>
    <w:tmpl w:val="C570E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DA1"/>
    <w:rsid w:val="000E59FC"/>
    <w:rsid w:val="003B0465"/>
    <w:rsid w:val="00411E07"/>
    <w:rsid w:val="00447B73"/>
    <w:rsid w:val="004D4821"/>
    <w:rsid w:val="006D3DA1"/>
    <w:rsid w:val="00781594"/>
    <w:rsid w:val="00AE759B"/>
    <w:rsid w:val="00CC1C50"/>
    <w:rsid w:val="00E13C17"/>
    <w:rsid w:val="00E54AB3"/>
    <w:rsid w:val="00EA3A3E"/>
    <w:rsid w:val="00F71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1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A7B"/>
    <w:rPr>
      <w:sz w:val="20"/>
      <w:szCs w:val="20"/>
    </w:rPr>
  </w:style>
  <w:style w:type="character" w:styleId="FootnoteReference">
    <w:name w:val="footnote reference"/>
    <w:basedOn w:val="DefaultParagraphFont"/>
    <w:uiPriority w:val="99"/>
    <w:semiHidden/>
    <w:unhideWhenUsed/>
    <w:rsid w:val="00F71A7B"/>
    <w:rPr>
      <w:vertAlign w:val="superscript"/>
    </w:rPr>
  </w:style>
  <w:style w:type="paragraph" w:styleId="ListParagraph">
    <w:name w:val="List Paragraph"/>
    <w:basedOn w:val="Normal"/>
    <w:uiPriority w:val="34"/>
    <w:qFormat/>
    <w:rsid w:val="00447B73"/>
    <w:pPr>
      <w:ind w:left="720"/>
      <w:contextualSpacing/>
    </w:pPr>
  </w:style>
  <w:style w:type="paragraph" w:styleId="Header">
    <w:name w:val="header"/>
    <w:basedOn w:val="Normal"/>
    <w:link w:val="HeaderChar"/>
    <w:uiPriority w:val="99"/>
    <w:unhideWhenUsed/>
    <w:rsid w:val="00447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73"/>
  </w:style>
  <w:style w:type="paragraph" w:styleId="Footer">
    <w:name w:val="footer"/>
    <w:basedOn w:val="Normal"/>
    <w:link w:val="FooterChar"/>
    <w:uiPriority w:val="99"/>
    <w:unhideWhenUsed/>
    <w:rsid w:val="00447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71A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1A7B"/>
    <w:rPr>
      <w:sz w:val="20"/>
      <w:szCs w:val="20"/>
    </w:rPr>
  </w:style>
  <w:style w:type="character" w:styleId="FootnoteReference">
    <w:name w:val="footnote reference"/>
    <w:basedOn w:val="DefaultParagraphFont"/>
    <w:uiPriority w:val="99"/>
    <w:semiHidden/>
    <w:unhideWhenUsed/>
    <w:rsid w:val="00F71A7B"/>
    <w:rPr>
      <w:vertAlign w:val="superscript"/>
    </w:rPr>
  </w:style>
  <w:style w:type="paragraph" w:styleId="ListParagraph">
    <w:name w:val="List Paragraph"/>
    <w:basedOn w:val="Normal"/>
    <w:uiPriority w:val="34"/>
    <w:qFormat/>
    <w:rsid w:val="00447B73"/>
    <w:pPr>
      <w:ind w:left="720"/>
      <w:contextualSpacing/>
    </w:pPr>
  </w:style>
  <w:style w:type="paragraph" w:styleId="Header">
    <w:name w:val="header"/>
    <w:basedOn w:val="Normal"/>
    <w:link w:val="HeaderChar"/>
    <w:uiPriority w:val="99"/>
    <w:unhideWhenUsed/>
    <w:rsid w:val="00447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B73"/>
  </w:style>
  <w:style w:type="paragraph" w:styleId="Footer">
    <w:name w:val="footer"/>
    <w:basedOn w:val="Normal"/>
    <w:link w:val="FooterChar"/>
    <w:uiPriority w:val="99"/>
    <w:unhideWhenUsed/>
    <w:rsid w:val="00447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CB127-1D6F-461C-9D15-B9EB142A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338</Words>
  <Characters>1933</Characters>
  <Application>Microsoft Office Word</Application>
  <DocSecurity>0</DocSecurity>
  <Lines>16</Lines>
  <Paragraphs>4</Paragraphs>
  <ScaleCrop>false</ScaleCrop>
  <Company>HEAVEN KILLERS RELEASE GROUP</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10</cp:revision>
  <dcterms:created xsi:type="dcterms:W3CDTF">2017-03-10T03:12:00Z</dcterms:created>
  <dcterms:modified xsi:type="dcterms:W3CDTF">2017-03-10T03:42:00Z</dcterms:modified>
</cp:coreProperties>
</file>