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AC" w:rsidRDefault="009552AC" w:rsidP="009552A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552AC" w:rsidRDefault="009552AC" w:rsidP="009552AC">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9552AC" w:rsidRDefault="009552AC" w:rsidP="009552A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552AC" w:rsidRDefault="009552AC" w:rsidP="009552A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9552AC" w:rsidRDefault="009552AC" w:rsidP="000C2B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005DFD">
        <w:rPr>
          <w:rFonts w:ascii="Times New Roman" w:hAnsi="Times New Roman" w:cs="Times New Roman"/>
          <w:sz w:val="24"/>
          <w:szCs w:val="24"/>
        </w:rPr>
        <w:t>Culture of Inclusion a</w:t>
      </w:r>
      <w:r w:rsidR="000C2B93">
        <w:rPr>
          <w:rFonts w:ascii="Times New Roman" w:hAnsi="Times New Roman" w:cs="Times New Roman"/>
          <w:sz w:val="24"/>
          <w:szCs w:val="24"/>
        </w:rPr>
        <w:t>nd Silos</w:t>
      </w:r>
    </w:p>
    <w:p w:rsidR="009552AC" w:rsidRPr="009552AC" w:rsidRDefault="009552AC" w:rsidP="000C2B93">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The culture of an organization has a significant influence on the productivity and performance of the organization in general. The culture of inclusivity or silos has different effects to the overall success of an organization. Some organizations thrive well in inclusivity culture while others thrive well in the silo culture.</w:t>
      </w:r>
    </w:p>
    <w:p w:rsidR="009552AC" w:rsidRPr="009552AC" w:rsidRDefault="009552AC" w:rsidP="000C2B93">
      <w:pPr>
        <w:spacing w:line="480" w:lineRule="auto"/>
        <w:jc w:val="center"/>
        <w:rPr>
          <w:rFonts w:ascii="Times New Roman" w:hAnsi="Times New Roman" w:cs="Times New Roman"/>
          <w:sz w:val="24"/>
          <w:szCs w:val="24"/>
        </w:rPr>
      </w:pPr>
      <w:r w:rsidRPr="009552AC">
        <w:rPr>
          <w:rFonts w:ascii="Times New Roman" w:hAnsi="Times New Roman" w:cs="Times New Roman"/>
          <w:sz w:val="24"/>
          <w:szCs w:val="24"/>
        </w:rPr>
        <w:t>Culture of Inclusion</w:t>
      </w:r>
    </w:p>
    <w:p w:rsidR="009552AC" w:rsidRPr="009552AC" w:rsidRDefault="009552AC" w:rsidP="000C2B93">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 xml:space="preserve">Inclusivity culture in an organization is a culture associated with collaboration, effective communication among the internal and external units of an organization, as well as cooperation towards achieving a common goal.  The culture of inclusivity encourages innovation and creativity as the workers of an organization have the freedom of communication as the organizational structure associated with this type of culture is a flat organizational structure (Taylor 7). </w:t>
      </w:r>
    </w:p>
    <w:p w:rsidR="009552AC" w:rsidRPr="009552AC" w:rsidRDefault="009552AC" w:rsidP="000C2B93">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 xml:space="preserve">Apple Inc is an example of an organization that operates in the culture of inclusion. To enhance innovation in the technology industry, the company initiated projects aimed at encouraging inclusion and diversity (Spencer). The technology-intensive industry is one of the most competitive industries in the world mainly due to the development of technology with time. Thus, innovation and creativity is a key success factor in the industry and enables a company to </w:t>
      </w:r>
      <w:r w:rsidRPr="009552AC">
        <w:rPr>
          <w:rFonts w:ascii="Times New Roman" w:hAnsi="Times New Roman" w:cs="Times New Roman"/>
          <w:sz w:val="24"/>
          <w:szCs w:val="24"/>
        </w:rPr>
        <w:lastRenderedPageBreak/>
        <w:t xml:space="preserve">remain competitive in the market and to meet the ever-changing demand for products and services in the market. The culture of inclusion is important in this industry to develop new ideas and enhance the productivity of the organization (Spencer). </w:t>
      </w:r>
    </w:p>
    <w:p w:rsidR="009552AC" w:rsidRPr="009552AC" w:rsidRDefault="009552AC" w:rsidP="000C2B93">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 xml:space="preserve">Organizations that thrive in the culture of inclusion can achieve their goals and become successful due to some reasons. The culture of inclusivity attracts the best talent (Taylor 7). The technology industry is one of the industries that compete for global talent. Having attractive inclusion policies on the recruitment and retention strategies enables an organization attracts the best talent globally. The culture of inclusion also fosters motivation among workers. Each worker’s contribution is essential to the success of an organization. Further, the inclusion culture encourages innovation which is the key success factor in the technology industry. </w:t>
      </w:r>
    </w:p>
    <w:p w:rsidR="009552AC" w:rsidRPr="009552AC" w:rsidRDefault="009552AC" w:rsidP="000C2B93">
      <w:pPr>
        <w:spacing w:line="480" w:lineRule="auto"/>
        <w:jc w:val="center"/>
        <w:rPr>
          <w:rFonts w:ascii="Times New Roman" w:hAnsi="Times New Roman" w:cs="Times New Roman"/>
          <w:sz w:val="24"/>
          <w:szCs w:val="24"/>
        </w:rPr>
      </w:pPr>
      <w:r w:rsidRPr="009552AC">
        <w:rPr>
          <w:rFonts w:ascii="Times New Roman" w:hAnsi="Times New Roman" w:cs="Times New Roman"/>
          <w:sz w:val="24"/>
          <w:szCs w:val="24"/>
        </w:rPr>
        <w:t xml:space="preserve">Culture </w:t>
      </w:r>
      <w:r w:rsidR="000C2B93">
        <w:rPr>
          <w:rFonts w:ascii="Times New Roman" w:hAnsi="Times New Roman" w:cs="Times New Roman"/>
          <w:sz w:val="24"/>
          <w:szCs w:val="24"/>
        </w:rPr>
        <w:t>o</w:t>
      </w:r>
      <w:r w:rsidR="000C2B93" w:rsidRPr="009552AC">
        <w:rPr>
          <w:rFonts w:ascii="Times New Roman" w:hAnsi="Times New Roman" w:cs="Times New Roman"/>
          <w:sz w:val="24"/>
          <w:szCs w:val="24"/>
        </w:rPr>
        <w:t>f Silos</w:t>
      </w:r>
    </w:p>
    <w:p w:rsidR="009552AC" w:rsidRPr="009552AC" w:rsidRDefault="009552AC" w:rsidP="000C2B93">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 xml:space="preserve">In an organizational that practices silo culture, the organization’s units are usually characterized by the breakdown of cooperation, communication, and coordination among each other. Units operate independently without considering the synergistic effects of collaborating with each other. Further, the silo culture affects the external components of an organization where an organization does not interact with the external parties such as the suppliers, other organizations among others. In other words, there exists </w:t>
      </w:r>
      <w:proofErr w:type="gramStart"/>
      <w:r w:rsidRPr="009552AC">
        <w:rPr>
          <w:rFonts w:ascii="Times New Roman" w:hAnsi="Times New Roman" w:cs="Times New Roman"/>
          <w:sz w:val="24"/>
          <w:szCs w:val="24"/>
        </w:rPr>
        <w:t>a disconnect</w:t>
      </w:r>
      <w:proofErr w:type="gramEnd"/>
      <w:r w:rsidRPr="009552AC">
        <w:rPr>
          <w:rFonts w:ascii="Times New Roman" w:hAnsi="Times New Roman" w:cs="Times New Roman"/>
          <w:sz w:val="24"/>
          <w:szCs w:val="24"/>
        </w:rPr>
        <w:t xml:space="preserve"> between the internal and external units of an organization. These organizations usually have a tall organizational structure where authority flows from the top management to the junior staff (</w:t>
      </w:r>
      <w:proofErr w:type="spellStart"/>
      <w:r w:rsidRPr="009552AC">
        <w:rPr>
          <w:rFonts w:ascii="Times New Roman" w:hAnsi="Times New Roman" w:cs="Times New Roman"/>
          <w:sz w:val="24"/>
          <w:szCs w:val="24"/>
        </w:rPr>
        <w:t>Srinivasan</w:t>
      </w:r>
      <w:proofErr w:type="spellEnd"/>
      <w:r w:rsidRPr="009552AC">
        <w:rPr>
          <w:rFonts w:ascii="Times New Roman" w:hAnsi="Times New Roman" w:cs="Times New Roman"/>
          <w:sz w:val="24"/>
          <w:szCs w:val="24"/>
        </w:rPr>
        <w:t xml:space="preserve">). </w:t>
      </w:r>
    </w:p>
    <w:p w:rsidR="009552AC" w:rsidRPr="009552AC" w:rsidRDefault="009552AC" w:rsidP="005F6D5E">
      <w:pPr>
        <w:spacing w:line="480" w:lineRule="auto"/>
        <w:ind w:firstLine="720"/>
        <w:rPr>
          <w:rFonts w:ascii="Times New Roman" w:hAnsi="Times New Roman" w:cs="Times New Roman"/>
          <w:sz w:val="24"/>
          <w:szCs w:val="24"/>
        </w:rPr>
      </w:pPr>
      <w:r w:rsidRPr="009552AC">
        <w:rPr>
          <w:rFonts w:ascii="Times New Roman" w:hAnsi="Times New Roman" w:cs="Times New Roman"/>
          <w:sz w:val="24"/>
          <w:szCs w:val="24"/>
        </w:rPr>
        <w:t>Silo</w:t>
      </w:r>
      <w:r w:rsidR="005F6D5E">
        <w:rPr>
          <w:rFonts w:ascii="Times New Roman" w:hAnsi="Times New Roman" w:cs="Times New Roman"/>
          <w:sz w:val="24"/>
          <w:szCs w:val="24"/>
        </w:rPr>
        <w:t>s</w:t>
      </w:r>
      <w:r w:rsidRPr="009552AC">
        <w:rPr>
          <w:rFonts w:ascii="Times New Roman" w:hAnsi="Times New Roman" w:cs="Times New Roman"/>
          <w:sz w:val="24"/>
          <w:szCs w:val="24"/>
        </w:rPr>
        <w:t xml:space="preserve"> culture is common in consulting firms where individual consultants are experts in different fields. In this type of organizations, synergy is not enhanced by the collaborative work but rather the success is based on individual performance in a particular area of expertise </w:t>
      </w:r>
      <w:r w:rsidRPr="009552AC">
        <w:rPr>
          <w:rFonts w:ascii="Times New Roman" w:hAnsi="Times New Roman" w:cs="Times New Roman"/>
          <w:sz w:val="24"/>
          <w:szCs w:val="24"/>
        </w:rPr>
        <w:lastRenderedPageBreak/>
        <w:t>(</w:t>
      </w:r>
      <w:proofErr w:type="spellStart"/>
      <w:r w:rsidRPr="009552AC">
        <w:rPr>
          <w:rFonts w:ascii="Times New Roman" w:hAnsi="Times New Roman" w:cs="Times New Roman"/>
          <w:sz w:val="24"/>
          <w:szCs w:val="24"/>
        </w:rPr>
        <w:t>Srinivasan</w:t>
      </w:r>
      <w:proofErr w:type="spellEnd"/>
      <w:r w:rsidRPr="009552AC">
        <w:rPr>
          <w:rFonts w:ascii="Times New Roman" w:hAnsi="Times New Roman" w:cs="Times New Roman"/>
          <w:sz w:val="24"/>
          <w:szCs w:val="24"/>
        </w:rPr>
        <w:t>). The consulting industry usually entails confidentiality of the client’s information. Therefore, the consultants keep the information of the clients confidential by cutting communicating the same t the rest of the consultants in the firm. Further, knowledge management is of significance in the consultant industry, and hence the silos culture is appropriate in the consulting firm settings. Examples of consultancy firms include Ernst &amp; Young, PWC, and Deloitte among others. Healthcare industry is another example where that thrive with silos culture. To become successful, firms that practices silo culture prioritize quality services, effective communication to customers. Further, they value customer’s contribution and communication to understand their preferences and taste better.</w:t>
      </w: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5F6D5E" w:rsidRDefault="005F6D5E" w:rsidP="009552AC">
      <w:pPr>
        <w:spacing w:line="480" w:lineRule="auto"/>
        <w:rPr>
          <w:rFonts w:ascii="Times New Roman" w:hAnsi="Times New Roman" w:cs="Times New Roman"/>
          <w:sz w:val="24"/>
          <w:szCs w:val="24"/>
        </w:rPr>
      </w:pPr>
    </w:p>
    <w:p w:rsidR="0093710D" w:rsidRPr="009552AC" w:rsidRDefault="00C43461" w:rsidP="005F6D5E">
      <w:pPr>
        <w:spacing w:line="480" w:lineRule="auto"/>
        <w:jc w:val="center"/>
        <w:rPr>
          <w:rFonts w:ascii="Times New Roman" w:hAnsi="Times New Roman" w:cs="Times New Roman"/>
          <w:sz w:val="24"/>
          <w:szCs w:val="24"/>
        </w:rPr>
      </w:pPr>
      <w:r w:rsidRPr="009552AC">
        <w:rPr>
          <w:rFonts w:ascii="Times New Roman" w:hAnsi="Times New Roman" w:cs="Times New Roman"/>
          <w:sz w:val="24"/>
          <w:szCs w:val="24"/>
        </w:rPr>
        <w:lastRenderedPageBreak/>
        <w:t>Work Cited</w:t>
      </w:r>
    </w:p>
    <w:p w:rsidR="00C43461" w:rsidRPr="009552AC" w:rsidRDefault="00C43461" w:rsidP="009552AC">
      <w:pPr>
        <w:spacing w:line="480" w:lineRule="auto"/>
        <w:rPr>
          <w:rStyle w:val="selectable"/>
          <w:rFonts w:ascii="Times New Roman" w:hAnsi="Times New Roman" w:cs="Times New Roman"/>
          <w:sz w:val="24"/>
          <w:szCs w:val="24"/>
        </w:rPr>
      </w:pPr>
      <w:r w:rsidRPr="009552AC">
        <w:rPr>
          <w:rStyle w:val="selectable"/>
          <w:rFonts w:ascii="Times New Roman" w:hAnsi="Times New Roman" w:cs="Times New Roman"/>
          <w:sz w:val="24"/>
          <w:szCs w:val="24"/>
        </w:rPr>
        <w:t xml:space="preserve">Spencer, </w:t>
      </w:r>
      <w:proofErr w:type="spellStart"/>
      <w:r w:rsidRPr="009552AC">
        <w:rPr>
          <w:rStyle w:val="selectable"/>
          <w:rFonts w:ascii="Times New Roman" w:hAnsi="Times New Roman" w:cs="Times New Roman"/>
          <w:sz w:val="24"/>
          <w:szCs w:val="24"/>
        </w:rPr>
        <w:t>Coriana</w:t>
      </w:r>
      <w:proofErr w:type="spellEnd"/>
      <w:r w:rsidRPr="009552AC">
        <w:rPr>
          <w:rStyle w:val="selectable"/>
          <w:rFonts w:ascii="Times New Roman" w:hAnsi="Times New Roman" w:cs="Times New Roman"/>
          <w:sz w:val="24"/>
          <w:szCs w:val="24"/>
        </w:rPr>
        <w:t xml:space="preserve">. "Apple Sets Example </w:t>
      </w:r>
      <w:proofErr w:type="gramStart"/>
      <w:r w:rsidRPr="009552AC">
        <w:rPr>
          <w:rStyle w:val="selectable"/>
          <w:rFonts w:ascii="Times New Roman" w:hAnsi="Times New Roman" w:cs="Times New Roman"/>
          <w:sz w:val="24"/>
          <w:szCs w:val="24"/>
        </w:rPr>
        <w:t>For</w:t>
      </w:r>
      <w:proofErr w:type="gramEnd"/>
      <w:r w:rsidRPr="009552AC">
        <w:rPr>
          <w:rStyle w:val="selectable"/>
          <w:rFonts w:ascii="Times New Roman" w:hAnsi="Times New Roman" w:cs="Times New Roman"/>
          <w:sz w:val="24"/>
          <w:szCs w:val="24"/>
        </w:rPr>
        <w:t xml:space="preserve"> Improving Diversity And Inclusion Efforts".</w:t>
      </w:r>
      <w:r w:rsidR="005F6D5E">
        <w:rPr>
          <w:rStyle w:val="selectable"/>
          <w:rFonts w:ascii="Times New Roman" w:hAnsi="Times New Roman" w:cs="Times New Roman"/>
          <w:sz w:val="24"/>
          <w:szCs w:val="24"/>
        </w:rPr>
        <w:tab/>
      </w:r>
      <w:r w:rsidRPr="009552AC">
        <w:rPr>
          <w:rStyle w:val="selectable"/>
          <w:rFonts w:ascii="Times New Roman" w:hAnsi="Times New Roman" w:cs="Times New Roman"/>
          <w:i/>
          <w:iCs/>
          <w:sz w:val="24"/>
          <w:szCs w:val="24"/>
        </w:rPr>
        <w:t>Berkshireassociates.com</w:t>
      </w:r>
      <w:r w:rsidRPr="009552AC">
        <w:rPr>
          <w:rStyle w:val="selectable"/>
          <w:rFonts w:ascii="Times New Roman" w:hAnsi="Times New Roman" w:cs="Times New Roman"/>
          <w:sz w:val="24"/>
          <w:szCs w:val="24"/>
        </w:rPr>
        <w:t xml:space="preserve">. </w:t>
      </w:r>
      <w:proofErr w:type="spellStart"/>
      <w:proofErr w:type="gramStart"/>
      <w:r w:rsidRPr="009552AC">
        <w:rPr>
          <w:rStyle w:val="selectable"/>
          <w:rFonts w:ascii="Times New Roman" w:hAnsi="Times New Roman" w:cs="Times New Roman"/>
          <w:sz w:val="24"/>
          <w:szCs w:val="24"/>
        </w:rPr>
        <w:t>N.p</w:t>
      </w:r>
      <w:proofErr w:type="spellEnd"/>
      <w:proofErr w:type="gramEnd"/>
      <w:r w:rsidRPr="009552AC">
        <w:rPr>
          <w:rStyle w:val="selectable"/>
          <w:rFonts w:ascii="Times New Roman" w:hAnsi="Times New Roman" w:cs="Times New Roman"/>
          <w:sz w:val="24"/>
          <w:szCs w:val="24"/>
        </w:rPr>
        <w:t xml:space="preserve">., 2015. </w:t>
      </w:r>
      <w:proofErr w:type="gramStart"/>
      <w:r w:rsidRPr="009552AC">
        <w:rPr>
          <w:rStyle w:val="selectable"/>
          <w:rFonts w:ascii="Times New Roman" w:hAnsi="Times New Roman" w:cs="Times New Roman"/>
          <w:sz w:val="24"/>
          <w:szCs w:val="24"/>
        </w:rPr>
        <w:t>Web.</w:t>
      </w:r>
      <w:proofErr w:type="gramEnd"/>
      <w:r w:rsidRPr="009552AC">
        <w:rPr>
          <w:rStyle w:val="selectable"/>
          <w:rFonts w:ascii="Times New Roman" w:hAnsi="Times New Roman" w:cs="Times New Roman"/>
          <w:sz w:val="24"/>
          <w:szCs w:val="24"/>
        </w:rPr>
        <w:t xml:space="preserve"> 16 Mar. 2017.</w:t>
      </w:r>
      <w:r w:rsidR="005F6D5E">
        <w:rPr>
          <w:rStyle w:val="selectable"/>
          <w:rFonts w:ascii="Times New Roman" w:hAnsi="Times New Roman" w:cs="Times New Roman"/>
          <w:sz w:val="24"/>
          <w:szCs w:val="24"/>
        </w:rPr>
        <w:tab/>
      </w:r>
      <w:hyperlink r:id="rId6" w:history="1">
        <w:r w:rsidR="005F6D5E" w:rsidRPr="00123972">
          <w:rPr>
            <w:rStyle w:val="Hyperlink"/>
            <w:rFonts w:ascii="Times New Roman" w:hAnsi="Times New Roman" w:cs="Times New Roman"/>
            <w:sz w:val="24"/>
            <w:szCs w:val="24"/>
          </w:rPr>
          <w:t>http://www.berkshireassociates.com/balanceview/apple-sets-example-for-improving</w:t>
        </w:r>
        <w:r w:rsidR="005F6D5E" w:rsidRPr="00123972">
          <w:rPr>
            <w:rStyle w:val="Hyperlink"/>
            <w:rFonts w:ascii="Times New Roman" w:hAnsi="Times New Roman" w:cs="Times New Roman"/>
            <w:sz w:val="24"/>
            <w:szCs w:val="24"/>
          </w:rPr>
          <w:tab/>
          <w:t>diversity-and-inclusion-efforts</w:t>
        </w:r>
      </w:hyperlink>
    </w:p>
    <w:p w:rsidR="00295E41" w:rsidRPr="009552AC" w:rsidRDefault="00295E41" w:rsidP="009552AC">
      <w:pPr>
        <w:spacing w:line="480" w:lineRule="auto"/>
        <w:rPr>
          <w:rStyle w:val="selectable"/>
          <w:rFonts w:ascii="Times New Roman" w:hAnsi="Times New Roman" w:cs="Times New Roman"/>
          <w:sz w:val="24"/>
          <w:szCs w:val="24"/>
        </w:rPr>
      </w:pPr>
      <w:proofErr w:type="spellStart"/>
      <w:r w:rsidRPr="009552AC">
        <w:rPr>
          <w:rStyle w:val="selectable"/>
          <w:rFonts w:ascii="Times New Roman" w:hAnsi="Times New Roman" w:cs="Times New Roman"/>
          <w:sz w:val="24"/>
          <w:szCs w:val="24"/>
        </w:rPr>
        <w:t>Srinivasan</w:t>
      </w:r>
      <w:proofErr w:type="spellEnd"/>
      <w:r w:rsidRPr="009552AC">
        <w:rPr>
          <w:rStyle w:val="selectable"/>
          <w:rFonts w:ascii="Times New Roman" w:hAnsi="Times New Roman" w:cs="Times New Roman"/>
          <w:sz w:val="24"/>
          <w:szCs w:val="24"/>
        </w:rPr>
        <w:t xml:space="preserve">, R. "The Management Consulting Industry". </w:t>
      </w:r>
      <w:proofErr w:type="gramStart"/>
      <w:r w:rsidRPr="009552AC">
        <w:rPr>
          <w:rStyle w:val="selectable"/>
          <w:rFonts w:ascii="Times New Roman" w:hAnsi="Times New Roman" w:cs="Times New Roman"/>
          <w:i/>
          <w:iCs/>
          <w:sz w:val="24"/>
          <w:szCs w:val="24"/>
        </w:rPr>
        <w:t>Science Direct</w:t>
      </w:r>
      <w:r w:rsidR="005F6D5E">
        <w:rPr>
          <w:rStyle w:val="selectable"/>
          <w:rFonts w:ascii="Times New Roman" w:hAnsi="Times New Roman" w:cs="Times New Roman"/>
          <w:sz w:val="24"/>
          <w:szCs w:val="24"/>
        </w:rPr>
        <w:t>.</w:t>
      </w:r>
      <w:proofErr w:type="gramEnd"/>
      <w:r w:rsidR="005F6D5E">
        <w:rPr>
          <w:rStyle w:val="selectable"/>
          <w:rFonts w:ascii="Times New Roman" w:hAnsi="Times New Roman" w:cs="Times New Roman"/>
          <w:sz w:val="24"/>
          <w:szCs w:val="24"/>
        </w:rPr>
        <w:t xml:space="preserve"> </w:t>
      </w:r>
      <w:proofErr w:type="spellStart"/>
      <w:proofErr w:type="gramStart"/>
      <w:r w:rsidR="005F6D5E">
        <w:rPr>
          <w:rStyle w:val="selectable"/>
          <w:rFonts w:ascii="Times New Roman" w:hAnsi="Times New Roman" w:cs="Times New Roman"/>
          <w:sz w:val="24"/>
          <w:szCs w:val="24"/>
        </w:rPr>
        <w:t>N.p</w:t>
      </w:r>
      <w:proofErr w:type="spellEnd"/>
      <w:proofErr w:type="gramEnd"/>
      <w:r w:rsidR="005F6D5E">
        <w:rPr>
          <w:rStyle w:val="selectable"/>
          <w:rFonts w:ascii="Times New Roman" w:hAnsi="Times New Roman" w:cs="Times New Roman"/>
          <w:sz w:val="24"/>
          <w:szCs w:val="24"/>
        </w:rPr>
        <w:t xml:space="preserve">., 2014. </w:t>
      </w:r>
      <w:proofErr w:type="gramStart"/>
      <w:r w:rsidR="005F6D5E">
        <w:rPr>
          <w:rStyle w:val="selectable"/>
          <w:rFonts w:ascii="Times New Roman" w:hAnsi="Times New Roman" w:cs="Times New Roman"/>
          <w:sz w:val="24"/>
          <w:szCs w:val="24"/>
        </w:rPr>
        <w:t>Web.</w:t>
      </w:r>
      <w:proofErr w:type="gramEnd"/>
      <w:r w:rsidR="005F6D5E">
        <w:rPr>
          <w:rStyle w:val="selectable"/>
          <w:rFonts w:ascii="Times New Roman" w:hAnsi="Times New Roman" w:cs="Times New Roman"/>
          <w:sz w:val="24"/>
          <w:szCs w:val="24"/>
        </w:rPr>
        <w:t xml:space="preserve"> 16</w:t>
      </w:r>
      <w:r w:rsidR="005F6D5E">
        <w:rPr>
          <w:rStyle w:val="selectable"/>
          <w:rFonts w:ascii="Times New Roman" w:hAnsi="Times New Roman" w:cs="Times New Roman"/>
          <w:sz w:val="24"/>
          <w:szCs w:val="24"/>
        </w:rPr>
        <w:tab/>
      </w:r>
      <w:r w:rsidRPr="009552AC">
        <w:rPr>
          <w:rStyle w:val="selectable"/>
          <w:rFonts w:ascii="Times New Roman" w:hAnsi="Times New Roman" w:cs="Times New Roman"/>
          <w:sz w:val="24"/>
          <w:szCs w:val="24"/>
        </w:rPr>
        <w:t>Mar. 2017.</w:t>
      </w:r>
      <w:r w:rsidR="005F6D5E">
        <w:rPr>
          <w:rStyle w:val="selectable"/>
          <w:rFonts w:ascii="Times New Roman" w:hAnsi="Times New Roman" w:cs="Times New Roman"/>
          <w:sz w:val="24"/>
          <w:szCs w:val="24"/>
        </w:rPr>
        <w:tab/>
      </w:r>
      <w:hyperlink r:id="rId7" w:history="1">
        <w:r w:rsidR="005F6D5E" w:rsidRPr="00123972">
          <w:rPr>
            <w:rStyle w:val="Hyperlink"/>
            <w:rFonts w:ascii="Times New Roman" w:hAnsi="Times New Roman" w:cs="Times New Roman"/>
            <w:sz w:val="24"/>
            <w:szCs w:val="24"/>
          </w:rPr>
          <w:t>http://www.sciencedirect.com/science/article/pii/S0970389614000883?np=y&amp;npKey=3</w:t>
        </w:r>
        <w:r w:rsidR="005F6D5E" w:rsidRPr="00123972">
          <w:rPr>
            <w:rStyle w:val="Hyperlink"/>
            <w:rFonts w:ascii="Times New Roman" w:hAnsi="Times New Roman" w:cs="Times New Roman"/>
            <w:sz w:val="24"/>
            <w:szCs w:val="24"/>
          </w:rPr>
          <w:tab/>
          <w:t>c9011adaf3c6b05f09a22cf3fdaba102ece1594d7bd755d142b5d29ea97753</w:t>
        </w:r>
      </w:hyperlink>
    </w:p>
    <w:p w:rsidR="00C43461" w:rsidRPr="009552AC" w:rsidRDefault="00C43461" w:rsidP="009552AC">
      <w:pPr>
        <w:spacing w:line="480" w:lineRule="auto"/>
        <w:rPr>
          <w:rStyle w:val="selectable"/>
          <w:rFonts w:ascii="Times New Roman" w:hAnsi="Times New Roman" w:cs="Times New Roman"/>
          <w:sz w:val="24"/>
          <w:szCs w:val="24"/>
        </w:rPr>
      </w:pPr>
      <w:r w:rsidRPr="009552AC">
        <w:rPr>
          <w:rStyle w:val="selectable"/>
          <w:rFonts w:ascii="Times New Roman" w:hAnsi="Times New Roman" w:cs="Times New Roman"/>
          <w:sz w:val="24"/>
          <w:szCs w:val="24"/>
        </w:rPr>
        <w:t xml:space="preserve">Taylor, Eileen. "Global Diversity </w:t>
      </w:r>
      <w:proofErr w:type="gramStart"/>
      <w:r w:rsidRPr="009552AC">
        <w:rPr>
          <w:rStyle w:val="selectable"/>
          <w:rFonts w:ascii="Times New Roman" w:hAnsi="Times New Roman" w:cs="Times New Roman"/>
          <w:sz w:val="24"/>
          <w:szCs w:val="24"/>
        </w:rPr>
        <w:t>And</w:t>
      </w:r>
      <w:proofErr w:type="gramEnd"/>
      <w:r w:rsidRPr="009552AC">
        <w:rPr>
          <w:rStyle w:val="selectable"/>
          <w:rFonts w:ascii="Times New Roman" w:hAnsi="Times New Roman" w:cs="Times New Roman"/>
          <w:sz w:val="24"/>
          <w:szCs w:val="24"/>
        </w:rPr>
        <w:t xml:space="preserve"> Inclusion: Fosteri</w:t>
      </w:r>
      <w:r w:rsidR="005F6D5E">
        <w:rPr>
          <w:rStyle w:val="selectable"/>
          <w:rFonts w:ascii="Times New Roman" w:hAnsi="Times New Roman" w:cs="Times New Roman"/>
          <w:sz w:val="24"/>
          <w:szCs w:val="24"/>
        </w:rPr>
        <w:t>ng Innovation Through A Diverse</w:t>
      </w:r>
      <w:r w:rsidR="005F6D5E">
        <w:rPr>
          <w:rStyle w:val="selectable"/>
          <w:rFonts w:ascii="Times New Roman" w:hAnsi="Times New Roman" w:cs="Times New Roman"/>
          <w:sz w:val="24"/>
          <w:szCs w:val="24"/>
        </w:rPr>
        <w:tab/>
      </w:r>
      <w:r w:rsidRPr="009552AC">
        <w:rPr>
          <w:rStyle w:val="selectable"/>
          <w:rFonts w:ascii="Times New Roman" w:hAnsi="Times New Roman" w:cs="Times New Roman"/>
          <w:sz w:val="24"/>
          <w:szCs w:val="24"/>
        </w:rPr>
        <w:t xml:space="preserve">Workforce". </w:t>
      </w:r>
      <w:proofErr w:type="gramStart"/>
      <w:r w:rsidRPr="009552AC">
        <w:rPr>
          <w:rStyle w:val="selectable"/>
          <w:rFonts w:ascii="Times New Roman" w:hAnsi="Times New Roman" w:cs="Times New Roman"/>
          <w:i/>
          <w:iCs/>
          <w:sz w:val="24"/>
          <w:szCs w:val="24"/>
        </w:rPr>
        <w:t>Forbes Insights</w:t>
      </w:r>
      <w:r w:rsidRPr="009552AC">
        <w:rPr>
          <w:rStyle w:val="selectable"/>
          <w:rFonts w:ascii="Times New Roman" w:hAnsi="Times New Roman" w:cs="Times New Roman"/>
          <w:sz w:val="24"/>
          <w:szCs w:val="24"/>
        </w:rPr>
        <w:t>.</w:t>
      </w:r>
      <w:proofErr w:type="gramEnd"/>
      <w:r w:rsidRPr="009552AC">
        <w:rPr>
          <w:rStyle w:val="selectable"/>
          <w:rFonts w:ascii="Times New Roman" w:hAnsi="Times New Roman" w:cs="Times New Roman"/>
          <w:sz w:val="24"/>
          <w:szCs w:val="24"/>
        </w:rPr>
        <w:t xml:space="preserve"> </w:t>
      </w:r>
      <w:proofErr w:type="gramStart"/>
      <w:r w:rsidRPr="009552AC">
        <w:rPr>
          <w:rStyle w:val="selectable"/>
          <w:rFonts w:ascii="Times New Roman" w:hAnsi="Times New Roman" w:cs="Times New Roman"/>
          <w:sz w:val="24"/>
          <w:szCs w:val="24"/>
        </w:rPr>
        <w:t>Web.</w:t>
      </w:r>
      <w:proofErr w:type="gramEnd"/>
      <w:r w:rsidRPr="009552AC">
        <w:rPr>
          <w:rStyle w:val="selectable"/>
          <w:rFonts w:ascii="Times New Roman" w:hAnsi="Times New Roman" w:cs="Times New Roman"/>
          <w:sz w:val="24"/>
          <w:szCs w:val="24"/>
        </w:rPr>
        <w:t xml:space="preserve"> 16 Mar. 2017.</w:t>
      </w:r>
      <w:r w:rsidR="005F6D5E">
        <w:rPr>
          <w:rStyle w:val="selectable"/>
          <w:rFonts w:ascii="Times New Roman" w:hAnsi="Times New Roman" w:cs="Times New Roman"/>
          <w:sz w:val="24"/>
          <w:szCs w:val="24"/>
        </w:rPr>
        <w:tab/>
      </w:r>
      <w:hyperlink r:id="rId8" w:history="1">
        <w:r w:rsidRPr="009552AC">
          <w:rPr>
            <w:rStyle w:val="Hyperlink"/>
            <w:rFonts w:ascii="Times New Roman" w:hAnsi="Times New Roman" w:cs="Times New Roman"/>
            <w:sz w:val="24"/>
            <w:szCs w:val="24"/>
          </w:rPr>
          <w:t>https://images.forbes.com/forbesinsights/StudyPDFs/Innovation_Through_Diversity.pdf</w:t>
        </w:r>
      </w:hyperlink>
    </w:p>
    <w:p w:rsidR="00C43461" w:rsidRPr="009552AC" w:rsidRDefault="00C43461" w:rsidP="009552AC">
      <w:pPr>
        <w:spacing w:line="480" w:lineRule="auto"/>
        <w:rPr>
          <w:rFonts w:ascii="Times New Roman" w:hAnsi="Times New Roman" w:cs="Times New Roman"/>
          <w:sz w:val="24"/>
          <w:szCs w:val="24"/>
        </w:rPr>
      </w:pPr>
    </w:p>
    <w:sectPr w:rsidR="00C43461" w:rsidRPr="009552AC" w:rsidSect="00897DF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58F" w:rsidRDefault="005A158F" w:rsidP="005F6D5E">
      <w:pPr>
        <w:spacing w:after="0" w:line="240" w:lineRule="auto"/>
      </w:pPr>
      <w:r>
        <w:separator/>
      </w:r>
    </w:p>
  </w:endnote>
  <w:endnote w:type="continuationSeparator" w:id="0">
    <w:p w:rsidR="005A158F" w:rsidRDefault="005A158F" w:rsidP="005F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58F" w:rsidRDefault="005A158F" w:rsidP="005F6D5E">
      <w:pPr>
        <w:spacing w:after="0" w:line="240" w:lineRule="auto"/>
      </w:pPr>
      <w:r>
        <w:separator/>
      </w:r>
    </w:p>
  </w:footnote>
  <w:footnote w:type="continuationSeparator" w:id="0">
    <w:p w:rsidR="005A158F" w:rsidRDefault="005A158F" w:rsidP="005F6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5E" w:rsidRPr="00005DFD" w:rsidRDefault="00005DFD" w:rsidP="00005DFD">
    <w:pPr>
      <w:pStyle w:val="Header"/>
      <w:jc w:val="right"/>
      <w:rPr>
        <w:rFonts w:ascii="Times New Roman" w:hAnsi="Times New Roman" w:cs="Times New Roman"/>
        <w:sz w:val="24"/>
        <w:szCs w:val="24"/>
      </w:rPr>
    </w:pPr>
    <w:r>
      <w:rPr>
        <w:rFonts w:ascii="Times New Roman" w:hAnsi="Times New Roman" w:cs="Times New Roman"/>
        <w:sz w:val="24"/>
        <w:szCs w:val="24"/>
      </w:rPr>
      <w:t xml:space="preserve">Name </w:t>
    </w:r>
    <w:r w:rsidRPr="00005DFD">
      <w:rPr>
        <w:rFonts w:ascii="Times New Roman" w:hAnsi="Times New Roman" w:cs="Times New Roman"/>
        <w:sz w:val="24"/>
        <w:szCs w:val="24"/>
      </w:rPr>
      <w:fldChar w:fldCharType="begin"/>
    </w:r>
    <w:r w:rsidRPr="00005DFD">
      <w:rPr>
        <w:rFonts w:ascii="Times New Roman" w:hAnsi="Times New Roman" w:cs="Times New Roman"/>
        <w:sz w:val="24"/>
        <w:szCs w:val="24"/>
      </w:rPr>
      <w:instrText xml:space="preserve"> PAGE   \* MERGEFORMAT </w:instrText>
    </w:r>
    <w:r w:rsidRPr="00005DFD">
      <w:rPr>
        <w:rFonts w:ascii="Times New Roman" w:hAnsi="Times New Roman" w:cs="Times New Roman"/>
        <w:sz w:val="24"/>
        <w:szCs w:val="24"/>
      </w:rPr>
      <w:fldChar w:fldCharType="separate"/>
    </w:r>
    <w:r>
      <w:rPr>
        <w:rFonts w:ascii="Times New Roman" w:hAnsi="Times New Roman" w:cs="Times New Roman"/>
        <w:noProof/>
        <w:sz w:val="24"/>
        <w:szCs w:val="24"/>
      </w:rPr>
      <w:t>4</w:t>
    </w:r>
    <w:r w:rsidRPr="00005DF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9112CA"/>
    <w:rsid w:val="00005DFD"/>
    <w:rsid w:val="00034952"/>
    <w:rsid w:val="000476E6"/>
    <w:rsid w:val="00054259"/>
    <w:rsid w:val="00092EA6"/>
    <w:rsid w:val="000C2B93"/>
    <w:rsid w:val="000D089A"/>
    <w:rsid w:val="001104CC"/>
    <w:rsid w:val="0015562F"/>
    <w:rsid w:val="00170241"/>
    <w:rsid w:val="001B50F2"/>
    <w:rsid w:val="00295E41"/>
    <w:rsid w:val="002F5E7D"/>
    <w:rsid w:val="00381C9B"/>
    <w:rsid w:val="00403ABD"/>
    <w:rsid w:val="00420414"/>
    <w:rsid w:val="004735E3"/>
    <w:rsid w:val="00482572"/>
    <w:rsid w:val="004E0C74"/>
    <w:rsid w:val="005A158F"/>
    <w:rsid w:val="005E5A4E"/>
    <w:rsid w:val="005F6D5E"/>
    <w:rsid w:val="00662028"/>
    <w:rsid w:val="00703D54"/>
    <w:rsid w:val="007152E2"/>
    <w:rsid w:val="00723371"/>
    <w:rsid w:val="00734156"/>
    <w:rsid w:val="007713E3"/>
    <w:rsid w:val="0077700A"/>
    <w:rsid w:val="007C2654"/>
    <w:rsid w:val="007E3BB6"/>
    <w:rsid w:val="007F681A"/>
    <w:rsid w:val="008823C7"/>
    <w:rsid w:val="00897DF5"/>
    <w:rsid w:val="00901D8A"/>
    <w:rsid w:val="009112CA"/>
    <w:rsid w:val="0093710D"/>
    <w:rsid w:val="009552AC"/>
    <w:rsid w:val="00A056D6"/>
    <w:rsid w:val="00A60B42"/>
    <w:rsid w:val="00B26805"/>
    <w:rsid w:val="00B37A79"/>
    <w:rsid w:val="00B64E0D"/>
    <w:rsid w:val="00B8122B"/>
    <w:rsid w:val="00C43461"/>
    <w:rsid w:val="00C45C0B"/>
    <w:rsid w:val="00C63087"/>
    <w:rsid w:val="00C67ADF"/>
    <w:rsid w:val="00C95EF0"/>
    <w:rsid w:val="00CA6D61"/>
    <w:rsid w:val="00D919B8"/>
    <w:rsid w:val="00E56CE4"/>
    <w:rsid w:val="00E955F5"/>
    <w:rsid w:val="00EC45B0"/>
    <w:rsid w:val="00EE308B"/>
    <w:rsid w:val="00FF4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37A79"/>
  </w:style>
  <w:style w:type="character" w:styleId="Hyperlink">
    <w:name w:val="Hyperlink"/>
    <w:basedOn w:val="DefaultParagraphFont"/>
    <w:uiPriority w:val="99"/>
    <w:unhideWhenUsed/>
    <w:rsid w:val="00B37A79"/>
    <w:rPr>
      <w:color w:val="0000FF" w:themeColor="hyperlink"/>
      <w:u w:val="single"/>
    </w:rPr>
  </w:style>
  <w:style w:type="paragraph" w:styleId="Header">
    <w:name w:val="header"/>
    <w:basedOn w:val="Normal"/>
    <w:link w:val="HeaderChar"/>
    <w:uiPriority w:val="99"/>
    <w:semiHidden/>
    <w:unhideWhenUsed/>
    <w:rsid w:val="005F6D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D5E"/>
  </w:style>
  <w:style w:type="paragraph" w:styleId="Footer">
    <w:name w:val="footer"/>
    <w:basedOn w:val="Normal"/>
    <w:link w:val="FooterChar"/>
    <w:uiPriority w:val="99"/>
    <w:semiHidden/>
    <w:unhideWhenUsed/>
    <w:rsid w:val="005F6D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D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ges.forbes.com/forbesinsights/StudyPDFs/Innovation_Through_Diversity.pdf" TargetMode="External"/><Relationship Id="rId3" Type="http://schemas.openxmlformats.org/officeDocument/2006/relationships/webSettings" Target="webSettings.xml"/><Relationship Id="rId7" Type="http://schemas.openxmlformats.org/officeDocument/2006/relationships/hyperlink" Target="http://www.sciencedirect.com/science/article/pii/S0970389614000883?np=y&amp;npKey=3%09c9011adaf3c6b05f09a22cf3fdaba102ece1594d7bd755d142b5d29ea977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kshireassociates.com/balanceview/apple-sets-example-for-improving%09diversity-and-inclusion-effor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2017-03-16T03:44:00Z</dcterms:created>
  <dcterms:modified xsi:type="dcterms:W3CDTF">2017-03-16T06:58:00Z</dcterms:modified>
</cp:coreProperties>
</file>