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43AA5" w14:textId="77777777" w:rsidR="00170CA1" w:rsidRDefault="005D7EFE" w:rsidP="00BC2EDF">
      <w:pPr>
        <w:spacing w:line="360" w:lineRule="auto"/>
        <w:ind w:firstLine="0"/>
        <w:jc w:val="center"/>
        <w:rPr>
          <w:rFonts w:ascii="Geneva" w:hAnsi="Geneva"/>
        </w:rPr>
      </w:pPr>
      <w:r>
        <w:rPr>
          <w:rFonts w:ascii="Geneva" w:hAnsi="Geneva"/>
        </w:rPr>
        <w:t>Ateneo de Zamboanga University</w:t>
      </w:r>
    </w:p>
    <w:p w14:paraId="07FAB751" w14:textId="77777777" w:rsidR="005D7EFE" w:rsidRDefault="005D7EFE" w:rsidP="005D7EFE">
      <w:pPr>
        <w:ind w:firstLine="0"/>
        <w:jc w:val="center"/>
        <w:rPr>
          <w:rFonts w:ascii="Geneva" w:hAnsi="Geneva"/>
        </w:rPr>
      </w:pPr>
    </w:p>
    <w:p w14:paraId="0A9A2953" w14:textId="092DFCFC" w:rsidR="005D7EFE" w:rsidRPr="00211C4A" w:rsidRDefault="00211C4A" w:rsidP="00211C4A">
      <w:pPr>
        <w:ind w:firstLine="0"/>
        <w:jc w:val="center"/>
        <w:rPr>
          <w:rFonts w:ascii="Geneva" w:hAnsi="Geneva"/>
          <w:b/>
        </w:rPr>
      </w:pPr>
      <w:bookmarkStart w:id="0" w:name="_GoBack"/>
      <w:bookmarkEnd w:id="0"/>
      <w:r w:rsidRPr="00211C4A">
        <w:rPr>
          <w:rFonts w:ascii="Geneva" w:hAnsi="Geneva"/>
          <w:b/>
        </w:rPr>
        <w:t>N-510 Nursing Jurisprudence</w:t>
      </w:r>
    </w:p>
    <w:p w14:paraId="77D388A4" w14:textId="77777777" w:rsidR="00211C4A" w:rsidRDefault="00211C4A" w:rsidP="00211C4A">
      <w:pPr>
        <w:ind w:firstLine="0"/>
        <w:jc w:val="center"/>
        <w:rPr>
          <w:rFonts w:ascii="Geneva" w:hAnsi="Geneva"/>
        </w:rPr>
      </w:pPr>
    </w:p>
    <w:p w14:paraId="444EF755" w14:textId="79AAD3A3" w:rsidR="00211C4A" w:rsidRDefault="00211C4A" w:rsidP="00211C4A">
      <w:pPr>
        <w:ind w:firstLine="0"/>
        <w:rPr>
          <w:rFonts w:ascii="Geneva" w:hAnsi="Geneva"/>
          <w:b/>
        </w:rPr>
      </w:pPr>
      <w:r>
        <w:rPr>
          <w:rFonts w:ascii="Geneva" w:hAnsi="Geneva"/>
          <w:b/>
        </w:rPr>
        <w:t>INSTRUCTION: ANSWER COMPREHENSIVELY THE ITEMS LISTED BELOW</w:t>
      </w:r>
    </w:p>
    <w:p w14:paraId="24736307" w14:textId="77777777" w:rsidR="00211C4A" w:rsidRDefault="00211C4A" w:rsidP="00211C4A">
      <w:pPr>
        <w:ind w:firstLine="0"/>
        <w:rPr>
          <w:rFonts w:ascii="Geneva" w:hAnsi="Geneva"/>
          <w:b/>
        </w:rPr>
      </w:pPr>
    </w:p>
    <w:p w14:paraId="29861B16" w14:textId="70A23550" w:rsidR="00211C4A" w:rsidRDefault="00211C4A" w:rsidP="00211C4A">
      <w:pPr>
        <w:pStyle w:val="ListParagraph"/>
        <w:numPr>
          <w:ilvl w:val="0"/>
          <w:numId w:val="21"/>
        </w:numPr>
        <w:rPr>
          <w:rFonts w:ascii="Geneva" w:hAnsi="Geneva"/>
          <w:b/>
        </w:rPr>
      </w:pPr>
      <w:r>
        <w:rPr>
          <w:rFonts w:ascii="Geneva" w:hAnsi="Geneva"/>
          <w:b/>
        </w:rPr>
        <w:t xml:space="preserve"> Discuss comprehensively what significant nursing laws that will legally protect nurses in their nursing practice.</w:t>
      </w:r>
    </w:p>
    <w:p w14:paraId="110464F8" w14:textId="15C227C8" w:rsidR="00211C4A" w:rsidRDefault="00211C4A" w:rsidP="00211C4A">
      <w:pPr>
        <w:pStyle w:val="ListParagraph"/>
        <w:numPr>
          <w:ilvl w:val="0"/>
          <w:numId w:val="21"/>
        </w:numPr>
        <w:rPr>
          <w:rFonts w:ascii="Geneva" w:hAnsi="Geneva"/>
          <w:b/>
        </w:rPr>
      </w:pPr>
      <w:r>
        <w:rPr>
          <w:rFonts w:ascii="Geneva" w:hAnsi="Geneva"/>
          <w:b/>
        </w:rPr>
        <w:t xml:space="preserve"> Identify the areas of potential liability in nursing in the workplace. Cite and discuss action to address the situation.</w:t>
      </w:r>
    </w:p>
    <w:p w14:paraId="547CE66B" w14:textId="6327F243" w:rsidR="00211C4A" w:rsidRDefault="00211C4A" w:rsidP="00211C4A">
      <w:pPr>
        <w:pStyle w:val="ListParagraph"/>
        <w:numPr>
          <w:ilvl w:val="0"/>
          <w:numId w:val="21"/>
        </w:numPr>
        <w:rPr>
          <w:rFonts w:ascii="Geneva" w:hAnsi="Geneva"/>
          <w:b/>
        </w:rPr>
      </w:pPr>
      <w:r>
        <w:rPr>
          <w:rFonts w:ascii="Geneva" w:hAnsi="Geneva"/>
          <w:b/>
        </w:rPr>
        <w:t xml:space="preserve"> Discuss thoroughly the legal responsibilities of nurses in reporting torts and unsafe practices on the following:</w:t>
      </w:r>
    </w:p>
    <w:p w14:paraId="56A06AA4" w14:textId="2F5840E0" w:rsidR="00211C4A" w:rsidRDefault="00211C4A" w:rsidP="00211C4A">
      <w:pPr>
        <w:pStyle w:val="ListParagraph"/>
        <w:numPr>
          <w:ilvl w:val="0"/>
          <w:numId w:val="22"/>
        </w:numPr>
        <w:rPr>
          <w:rFonts w:ascii="Geneva" w:hAnsi="Geneva"/>
          <w:b/>
        </w:rPr>
      </w:pPr>
      <w:r>
        <w:rPr>
          <w:rFonts w:ascii="Geneva" w:hAnsi="Geneva"/>
          <w:b/>
        </w:rPr>
        <w:t>Negligence and malpractice</w:t>
      </w:r>
    </w:p>
    <w:p w14:paraId="4BEC8143" w14:textId="2A4956CE" w:rsidR="00211C4A" w:rsidRDefault="00211C4A" w:rsidP="00211C4A">
      <w:pPr>
        <w:pStyle w:val="ListParagraph"/>
        <w:numPr>
          <w:ilvl w:val="0"/>
          <w:numId w:val="22"/>
        </w:numPr>
        <w:rPr>
          <w:rFonts w:ascii="Geneva" w:hAnsi="Geneva"/>
          <w:b/>
        </w:rPr>
      </w:pPr>
      <w:r>
        <w:rPr>
          <w:rFonts w:ascii="Geneva" w:hAnsi="Geneva"/>
          <w:b/>
        </w:rPr>
        <w:t>Assault and battery</w:t>
      </w:r>
    </w:p>
    <w:p w14:paraId="32CAD490" w14:textId="7679FE66" w:rsidR="00211C4A" w:rsidRDefault="00211C4A" w:rsidP="00211C4A">
      <w:pPr>
        <w:pStyle w:val="ListParagraph"/>
        <w:numPr>
          <w:ilvl w:val="0"/>
          <w:numId w:val="22"/>
        </w:numPr>
        <w:rPr>
          <w:rFonts w:ascii="Geneva" w:hAnsi="Geneva"/>
          <w:b/>
        </w:rPr>
      </w:pPr>
      <w:r>
        <w:rPr>
          <w:rFonts w:ascii="Geneva" w:hAnsi="Geneva"/>
          <w:b/>
        </w:rPr>
        <w:t>False imprisonment</w:t>
      </w:r>
    </w:p>
    <w:p w14:paraId="5A93E30B" w14:textId="40451FEE" w:rsidR="00211C4A" w:rsidRDefault="00211C4A" w:rsidP="00211C4A">
      <w:pPr>
        <w:pStyle w:val="ListParagraph"/>
        <w:numPr>
          <w:ilvl w:val="0"/>
          <w:numId w:val="22"/>
        </w:numPr>
        <w:rPr>
          <w:rFonts w:ascii="Geneva" w:hAnsi="Geneva"/>
          <w:b/>
        </w:rPr>
      </w:pPr>
      <w:r>
        <w:rPr>
          <w:rFonts w:ascii="Geneva" w:hAnsi="Geneva"/>
          <w:b/>
        </w:rPr>
        <w:t>Invasion of privacy</w:t>
      </w:r>
    </w:p>
    <w:p w14:paraId="4121945A" w14:textId="36E6C221" w:rsidR="00211C4A" w:rsidRPr="00211C4A" w:rsidRDefault="00211C4A" w:rsidP="00211C4A">
      <w:pPr>
        <w:pStyle w:val="ListParagraph"/>
        <w:numPr>
          <w:ilvl w:val="0"/>
          <w:numId w:val="22"/>
        </w:numPr>
        <w:rPr>
          <w:rFonts w:ascii="Geneva" w:hAnsi="Geneva"/>
          <w:b/>
        </w:rPr>
      </w:pPr>
      <w:r>
        <w:rPr>
          <w:rFonts w:ascii="Geneva" w:hAnsi="Geneva"/>
          <w:b/>
        </w:rPr>
        <w:t>Defamation and fraud</w:t>
      </w:r>
    </w:p>
    <w:p w14:paraId="573007F4" w14:textId="77777777" w:rsidR="005D7EFE" w:rsidRDefault="005D7EFE" w:rsidP="005D7EFE">
      <w:pPr>
        <w:ind w:firstLine="0"/>
        <w:jc w:val="center"/>
        <w:rPr>
          <w:rFonts w:ascii="Geneva" w:hAnsi="Geneva"/>
        </w:rPr>
      </w:pPr>
    </w:p>
    <w:p w14:paraId="7424CE6F" w14:textId="77777777" w:rsidR="00BC2EDF" w:rsidRPr="005D7EFE" w:rsidRDefault="00BC2EDF" w:rsidP="00BC2EDF">
      <w:pPr>
        <w:spacing w:line="360" w:lineRule="auto"/>
        <w:ind w:firstLine="0"/>
        <w:rPr>
          <w:rFonts w:ascii="Geneva" w:hAnsi="Geneva"/>
        </w:rPr>
      </w:pPr>
    </w:p>
    <w:sectPr w:rsidR="00BC2EDF" w:rsidRPr="005D7EFE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D5D96" w14:textId="77777777" w:rsidR="002444B3" w:rsidRDefault="002444B3">
      <w:pPr>
        <w:spacing w:line="240" w:lineRule="auto"/>
      </w:pPr>
      <w:r>
        <w:separator/>
      </w:r>
    </w:p>
  </w:endnote>
  <w:endnote w:type="continuationSeparator" w:id="0">
    <w:p w14:paraId="2C201378" w14:textId="77777777" w:rsidR="002444B3" w:rsidRDefault="00244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AE07" w14:textId="77777777" w:rsidR="002444B3" w:rsidRDefault="002444B3">
      <w:pPr>
        <w:spacing w:line="240" w:lineRule="auto"/>
      </w:pPr>
      <w:r>
        <w:separator/>
      </w:r>
    </w:p>
  </w:footnote>
  <w:footnote w:type="continuationSeparator" w:id="0">
    <w:p w14:paraId="07F44079" w14:textId="77777777" w:rsidR="002444B3" w:rsidRDefault="00244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F3A1E" w14:textId="77777777" w:rsidR="001315FB" w:rsidRDefault="001315FB">
    <w:pPr>
      <w:pStyle w:val="Header"/>
    </w:pPr>
  </w:p>
  <w:p w14:paraId="77453529" w14:textId="77777777" w:rsidR="00170CA1" w:rsidRDefault="00170C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2486" w14:textId="77777777" w:rsidR="005D7EFE" w:rsidRDefault="005D7EFE">
    <w:pPr>
      <w:pStyle w:val="Header"/>
    </w:pPr>
  </w:p>
  <w:p w14:paraId="0591D830" w14:textId="77777777" w:rsidR="00170CA1" w:rsidRDefault="00170CA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561B43"/>
    <w:multiLevelType w:val="hybridMultilevel"/>
    <w:tmpl w:val="30F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D31E59"/>
    <w:multiLevelType w:val="hybridMultilevel"/>
    <w:tmpl w:val="CB5E7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6C48C5"/>
    <w:multiLevelType w:val="hybridMultilevel"/>
    <w:tmpl w:val="FF703A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BE4995"/>
    <w:multiLevelType w:val="hybridMultilevel"/>
    <w:tmpl w:val="2466B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16164"/>
    <w:multiLevelType w:val="hybridMultilevel"/>
    <w:tmpl w:val="EE1C2A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44C02"/>
    <w:multiLevelType w:val="hybridMultilevel"/>
    <w:tmpl w:val="441C71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011916"/>
    <w:multiLevelType w:val="hybridMultilevel"/>
    <w:tmpl w:val="59DCD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B1B5787"/>
    <w:multiLevelType w:val="multilevel"/>
    <w:tmpl w:val="4572ABF8"/>
    <w:numStyleLink w:val="MLAOutline"/>
  </w:abstractNum>
  <w:abstractNum w:abstractNumId="20">
    <w:nsid w:val="637711CC"/>
    <w:multiLevelType w:val="hybridMultilevel"/>
    <w:tmpl w:val="FA02B810"/>
    <w:lvl w:ilvl="0" w:tplc="AEF8E808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ED7435"/>
    <w:multiLevelType w:val="hybridMultilevel"/>
    <w:tmpl w:val="5A888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9"/>
  </w:num>
  <w:num w:numId="14">
    <w:abstractNumId w:val="21"/>
  </w:num>
  <w:num w:numId="15">
    <w:abstractNumId w:val="11"/>
  </w:num>
  <w:num w:numId="16">
    <w:abstractNumId w:val="14"/>
  </w:num>
  <w:num w:numId="17">
    <w:abstractNumId w:val="10"/>
  </w:num>
  <w:num w:numId="18">
    <w:abstractNumId w:val="15"/>
  </w:num>
  <w:num w:numId="19">
    <w:abstractNumId w:val="17"/>
  </w:num>
  <w:num w:numId="20">
    <w:abstractNumId w:val="13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FE"/>
    <w:rsid w:val="001315FB"/>
    <w:rsid w:val="00170CA1"/>
    <w:rsid w:val="00211C4A"/>
    <w:rsid w:val="002444B3"/>
    <w:rsid w:val="004739D5"/>
    <w:rsid w:val="005D7EFE"/>
    <w:rsid w:val="00B02A2D"/>
    <w:rsid w:val="00B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8C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BC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lly.b.southerland/Library/Containers/com.microsoft.Word/Data/Library/Caches/1033/TM10002092/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D8BA52-93D3-0648-8E80-41437F20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9</TotalTime>
  <Pages>1</Pages>
  <Words>86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2017-10-02T15:11:00Z</dcterms:created>
  <dcterms:modified xsi:type="dcterms:W3CDTF">2017-10-02T15:11:00Z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