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jc w:val="center"/>
        <w:rPr>
          <w:rFonts w:ascii="Times New Roman" w:hAnsi="Times New Roman" w:cs="Times New Roman"/>
          <w:sz w:val="24"/>
          <w:szCs w:val="24"/>
        </w:rPr>
      </w:pPr>
      <w:r w:rsidRPr="004051BB">
        <w:rPr>
          <w:rFonts w:ascii="Times New Roman" w:hAnsi="Times New Roman" w:cs="Times New Roman"/>
          <w:sz w:val="24"/>
          <w:szCs w:val="24"/>
        </w:rPr>
        <w:t>Comprehensive Examination</w:t>
      </w:r>
    </w:p>
    <w:p w:rsidR="004051BB" w:rsidRDefault="004051BB" w:rsidP="004051B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051BB" w:rsidRPr="004051BB" w:rsidRDefault="004051BB" w:rsidP="004051B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Pr="004051BB" w:rsidRDefault="004051BB" w:rsidP="004051BB">
      <w:pPr>
        <w:spacing w:line="480" w:lineRule="auto"/>
        <w:jc w:val="center"/>
        <w:rPr>
          <w:rFonts w:ascii="Times New Roman" w:hAnsi="Times New Roman" w:cs="Times New Roman"/>
          <w:b/>
          <w:sz w:val="24"/>
          <w:szCs w:val="24"/>
        </w:rPr>
      </w:pPr>
      <w:r w:rsidRPr="004051BB">
        <w:rPr>
          <w:rFonts w:ascii="Times New Roman" w:hAnsi="Times New Roman" w:cs="Times New Roman"/>
          <w:b/>
          <w:sz w:val="24"/>
          <w:szCs w:val="24"/>
        </w:rPr>
        <w:lastRenderedPageBreak/>
        <w:t>Part A</w:t>
      </w:r>
    </w:p>
    <w:p w:rsidR="004051BB" w:rsidRPr="004051BB" w:rsidRDefault="004051BB" w:rsidP="004051BB">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Pr="004051BB">
        <w:rPr>
          <w:rFonts w:ascii="Times New Roman" w:hAnsi="Times New Roman" w:cs="Times New Roman"/>
          <w:sz w:val="24"/>
          <w:szCs w:val="24"/>
        </w:rPr>
        <w:t>hoosing a market entry mode is one of the important aspects of a business development strategy. While considering the best mode of entry, an organization is not only concerned about the markets to enter but also considers the form of entering the new markets. Although organizations enter into new markets organically through internal expansion strategy, a common alternative is to enter into an acquisition strategy to a firm that is already established in the new market (Harrison’s, 2011). The technological acquisition is one of the strategies adopted by technology intensive firms with an objective of creating value and taking advantage over the synergy. Organizations acquire a larger market share by combining the technical inputs (</w:t>
      </w:r>
      <w:proofErr w:type="spellStart"/>
      <w:r w:rsidRPr="004051BB">
        <w:rPr>
          <w:rFonts w:ascii="Times New Roman" w:hAnsi="Times New Roman" w:cs="Times New Roman"/>
          <w:sz w:val="24"/>
          <w:szCs w:val="24"/>
        </w:rPr>
        <w:t>Grohsjean</w:t>
      </w:r>
      <w:proofErr w:type="spellEnd"/>
      <w:r w:rsidRPr="004051BB">
        <w:rPr>
          <w:rFonts w:ascii="Times New Roman" w:hAnsi="Times New Roman" w:cs="Times New Roman"/>
          <w:sz w:val="24"/>
          <w:szCs w:val="24"/>
        </w:rPr>
        <w:t xml:space="preserve">, </w:t>
      </w:r>
      <w:proofErr w:type="spellStart"/>
      <w:r w:rsidRPr="004051BB">
        <w:rPr>
          <w:rFonts w:ascii="Times New Roman" w:hAnsi="Times New Roman" w:cs="Times New Roman"/>
          <w:sz w:val="24"/>
          <w:szCs w:val="24"/>
        </w:rPr>
        <w:t>Kober</w:t>
      </w:r>
      <w:proofErr w:type="spellEnd"/>
      <w:r w:rsidRPr="004051BB">
        <w:rPr>
          <w:rFonts w:ascii="Times New Roman" w:hAnsi="Times New Roman" w:cs="Times New Roman"/>
          <w:sz w:val="24"/>
          <w:szCs w:val="24"/>
        </w:rPr>
        <w:t xml:space="preserve"> &amp; Zucchini, 2013). An acquisition requires developing an effective plan necessary for smooth operations and restructuring process. To develop the company’s project plan, the following aspects need to be considered; both the short and long-term impact of the acquisition, operational divisions, and budget for the conversion. Further, </w:t>
      </w:r>
      <w:proofErr w:type="gramStart"/>
      <w:r w:rsidRPr="004051BB">
        <w:rPr>
          <w:rFonts w:ascii="Times New Roman" w:hAnsi="Times New Roman" w:cs="Times New Roman"/>
          <w:sz w:val="24"/>
          <w:szCs w:val="24"/>
        </w:rPr>
        <w:t>an acquisition is a complicated process and require</w:t>
      </w:r>
      <w:proofErr w:type="gramEnd"/>
      <w:r w:rsidRPr="004051BB">
        <w:rPr>
          <w:rFonts w:ascii="Times New Roman" w:hAnsi="Times New Roman" w:cs="Times New Roman"/>
          <w:sz w:val="24"/>
          <w:szCs w:val="24"/>
        </w:rPr>
        <w:t xml:space="preserve"> some legal consideration to effect and execute the process successfully (Rossi, </w:t>
      </w:r>
      <w:proofErr w:type="spellStart"/>
      <w:r w:rsidRPr="004051BB">
        <w:rPr>
          <w:rFonts w:ascii="Times New Roman" w:hAnsi="Times New Roman" w:cs="Times New Roman"/>
          <w:sz w:val="24"/>
          <w:szCs w:val="24"/>
        </w:rPr>
        <w:t>Tarba</w:t>
      </w:r>
      <w:proofErr w:type="spellEnd"/>
      <w:r w:rsidRPr="004051BB">
        <w:rPr>
          <w:rFonts w:ascii="Times New Roman" w:hAnsi="Times New Roman" w:cs="Times New Roman"/>
          <w:sz w:val="24"/>
          <w:szCs w:val="24"/>
        </w:rPr>
        <w:t xml:space="preserve"> &amp; </w:t>
      </w:r>
      <w:proofErr w:type="spellStart"/>
      <w:r w:rsidRPr="004051BB">
        <w:rPr>
          <w:rFonts w:ascii="Times New Roman" w:hAnsi="Times New Roman" w:cs="Times New Roman"/>
          <w:sz w:val="24"/>
          <w:szCs w:val="24"/>
        </w:rPr>
        <w:t>Raviv</w:t>
      </w:r>
      <w:proofErr w:type="spellEnd"/>
      <w:r w:rsidRPr="004051BB">
        <w:rPr>
          <w:rFonts w:ascii="Times New Roman" w:hAnsi="Times New Roman" w:cs="Times New Roman"/>
          <w:sz w:val="24"/>
          <w:szCs w:val="24"/>
        </w:rPr>
        <w:t xml:space="preserve">, 2013). However, the complexity of the process varies from one country to another. The firm intends to acquire a company in Mexico, a new market for the firm. Although the company has been successfully executing business in other countries such as Malaysia and Ireland, every country has its unique economic environment. Thus, the plan should consider the Mexican legal requirements and the contracts enforced in the country. </w:t>
      </w:r>
    </w:p>
    <w:p w:rsidR="004051BB" w:rsidRPr="004051BB" w:rsidRDefault="004051BB" w:rsidP="004051BB">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Upon acquisition, compatibility determines the success of the alliance. Thus, it is important to consider the compatibility of the products developed by the Mexican firm with the firm’s products. The objective of the company is to become competitive in the technology industry. To achieve this goal, the firm should develop innovative products that meet the </w:t>
      </w:r>
      <w:r w:rsidRPr="004051BB">
        <w:rPr>
          <w:rFonts w:ascii="Times New Roman" w:hAnsi="Times New Roman" w:cs="Times New Roman"/>
          <w:sz w:val="24"/>
          <w:szCs w:val="24"/>
        </w:rPr>
        <w:lastRenderedPageBreak/>
        <w:t xml:space="preserve">customer’s expectation in both the local and international markets. Further, the profitability of the firm’s operations is significantly determined by the cost. Thus, the company should establish a cost effective strategy with an objective of increasing the profitability of the venture and facilitating production of superior products in the market. </w:t>
      </w:r>
    </w:p>
    <w:p w:rsidR="004051BB" w:rsidRPr="004051BB" w:rsidRDefault="004051BB" w:rsidP="004051BB">
      <w:pPr>
        <w:spacing w:line="480" w:lineRule="auto"/>
        <w:rPr>
          <w:rFonts w:ascii="Times New Roman" w:hAnsi="Times New Roman" w:cs="Times New Roman"/>
          <w:b/>
          <w:sz w:val="24"/>
          <w:szCs w:val="24"/>
        </w:rPr>
      </w:pPr>
      <w:r w:rsidRPr="004051BB">
        <w:rPr>
          <w:rFonts w:ascii="Times New Roman" w:hAnsi="Times New Roman" w:cs="Times New Roman"/>
          <w:b/>
          <w:sz w:val="24"/>
          <w:szCs w:val="24"/>
        </w:rPr>
        <w:t xml:space="preserve">Long </w:t>
      </w:r>
      <w:r>
        <w:rPr>
          <w:rFonts w:ascii="Times New Roman" w:hAnsi="Times New Roman" w:cs="Times New Roman"/>
          <w:b/>
          <w:sz w:val="24"/>
          <w:szCs w:val="24"/>
        </w:rPr>
        <w:t>Term Outlook of t</w:t>
      </w:r>
      <w:r w:rsidRPr="004051BB">
        <w:rPr>
          <w:rFonts w:ascii="Times New Roman" w:hAnsi="Times New Roman" w:cs="Times New Roman"/>
          <w:b/>
          <w:sz w:val="24"/>
          <w:szCs w:val="24"/>
        </w:rPr>
        <w:t xml:space="preserve">he Acquisition </w:t>
      </w:r>
    </w:p>
    <w:p w:rsidR="004051BB" w:rsidRPr="004051BB" w:rsidRDefault="004051BB" w:rsidP="004051BB">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The strategic plan of acquisition is aimed at obtaining new capabilities and technologies as well as getting a new market (Harrison’s, 2011). One of the long term outlooks of the acquisition plan is to be the market leader in the quality of products developed by the alliance. In the long run, the firm also intends to widen the company’s product line as well as filling the resource gaps experienced by the firm. </w:t>
      </w:r>
    </w:p>
    <w:p w:rsidR="004051BB" w:rsidRPr="004051BB" w:rsidRDefault="004051BB" w:rsidP="004051BB">
      <w:pPr>
        <w:spacing w:line="480" w:lineRule="auto"/>
        <w:rPr>
          <w:rFonts w:ascii="Times New Roman" w:hAnsi="Times New Roman" w:cs="Times New Roman"/>
          <w:b/>
          <w:sz w:val="24"/>
          <w:szCs w:val="24"/>
        </w:rPr>
      </w:pPr>
      <w:r w:rsidRPr="004051BB">
        <w:rPr>
          <w:rFonts w:ascii="Times New Roman" w:hAnsi="Times New Roman" w:cs="Times New Roman"/>
          <w:b/>
          <w:sz w:val="24"/>
          <w:szCs w:val="24"/>
        </w:rPr>
        <w:t xml:space="preserve">Short </w:t>
      </w:r>
      <w:r>
        <w:rPr>
          <w:rFonts w:ascii="Times New Roman" w:hAnsi="Times New Roman" w:cs="Times New Roman"/>
          <w:b/>
          <w:sz w:val="24"/>
          <w:szCs w:val="24"/>
        </w:rPr>
        <w:t>Term Outlook of t</w:t>
      </w:r>
      <w:r w:rsidRPr="004051BB">
        <w:rPr>
          <w:rFonts w:ascii="Times New Roman" w:hAnsi="Times New Roman" w:cs="Times New Roman"/>
          <w:b/>
          <w:sz w:val="24"/>
          <w:szCs w:val="24"/>
        </w:rPr>
        <w:t>he Acquisition</w:t>
      </w:r>
    </w:p>
    <w:p w:rsidR="004051BB" w:rsidRPr="004051BB" w:rsidRDefault="004051BB" w:rsidP="004051BB">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The Mexican firm was trading in similar products that the company provided in the market. One of the short term outlooks of the acquisition is to increase the sales revenue by getting the market share that the firm enjoyed. Provision of high-quality products in the market enables the company to set higher prices for the products. The acquisition of the Mexican firm does not only increase the market share of the firm but also combines the knowledge and promotes innovation and creativity. Thus, the firm will be in a position to produce superior products in the market and become a market leader in the technology area in the countries it operates. </w:t>
      </w:r>
    </w:p>
    <w:p w:rsidR="004051BB" w:rsidRDefault="004051BB" w:rsidP="004051BB">
      <w:pPr>
        <w:spacing w:line="480" w:lineRule="auto"/>
        <w:rPr>
          <w:rFonts w:ascii="Times New Roman" w:hAnsi="Times New Roman" w:cs="Times New Roman"/>
          <w:sz w:val="24"/>
          <w:szCs w:val="24"/>
        </w:rPr>
      </w:pPr>
    </w:p>
    <w:p w:rsidR="004051BB" w:rsidRDefault="004051BB" w:rsidP="004051BB">
      <w:pPr>
        <w:spacing w:line="480" w:lineRule="auto"/>
        <w:rPr>
          <w:rFonts w:ascii="Times New Roman" w:hAnsi="Times New Roman" w:cs="Times New Roman"/>
          <w:sz w:val="24"/>
          <w:szCs w:val="24"/>
        </w:rPr>
      </w:pPr>
    </w:p>
    <w:p w:rsidR="004051BB" w:rsidRPr="004051BB" w:rsidRDefault="004051BB" w:rsidP="004051BB">
      <w:pPr>
        <w:spacing w:line="480" w:lineRule="auto"/>
        <w:rPr>
          <w:rFonts w:ascii="Times New Roman" w:hAnsi="Times New Roman" w:cs="Times New Roman"/>
          <w:b/>
          <w:sz w:val="24"/>
          <w:szCs w:val="24"/>
        </w:rPr>
      </w:pPr>
      <w:r w:rsidRPr="004051BB">
        <w:rPr>
          <w:rFonts w:ascii="Times New Roman" w:hAnsi="Times New Roman" w:cs="Times New Roman"/>
          <w:b/>
          <w:sz w:val="24"/>
          <w:szCs w:val="24"/>
        </w:rPr>
        <w:lastRenderedPageBreak/>
        <w:t xml:space="preserve">Business </w:t>
      </w:r>
      <w:r>
        <w:rPr>
          <w:rFonts w:ascii="Times New Roman" w:hAnsi="Times New Roman" w:cs="Times New Roman"/>
          <w:b/>
          <w:sz w:val="24"/>
          <w:szCs w:val="24"/>
        </w:rPr>
        <w:t>Strategy a</w:t>
      </w:r>
      <w:r w:rsidRPr="004051BB">
        <w:rPr>
          <w:rFonts w:ascii="Times New Roman" w:hAnsi="Times New Roman" w:cs="Times New Roman"/>
          <w:b/>
          <w:sz w:val="24"/>
          <w:szCs w:val="24"/>
        </w:rPr>
        <w:t xml:space="preserve">nd Conversion Budget </w:t>
      </w:r>
    </w:p>
    <w:p w:rsidR="004051BB" w:rsidRPr="004051BB" w:rsidRDefault="004051BB" w:rsidP="004051BB">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The acquisition involves a lot of consideration both in the economic and social considerations (Rossi, </w:t>
      </w:r>
      <w:proofErr w:type="spellStart"/>
      <w:r w:rsidRPr="004051BB">
        <w:rPr>
          <w:rFonts w:ascii="Times New Roman" w:hAnsi="Times New Roman" w:cs="Times New Roman"/>
          <w:sz w:val="24"/>
          <w:szCs w:val="24"/>
        </w:rPr>
        <w:t>Tarba</w:t>
      </w:r>
      <w:proofErr w:type="spellEnd"/>
      <w:r w:rsidRPr="004051BB">
        <w:rPr>
          <w:rFonts w:ascii="Times New Roman" w:hAnsi="Times New Roman" w:cs="Times New Roman"/>
          <w:sz w:val="24"/>
          <w:szCs w:val="24"/>
        </w:rPr>
        <w:t xml:space="preserve"> &amp; </w:t>
      </w:r>
      <w:proofErr w:type="spellStart"/>
      <w:r w:rsidRPr="004051BB">
        <w:rPr>
          <w:rFonts w:ascii="Times New Roman" w:hAnsi="Times New Roman" w:cs="Times New Roman"/>
          <w:sz w:val="24"/>
          <w:szCs w:val="24"/>
        </w:rPr>
        <w:t>Raviv</w:t>
      </w:r>
      <w:proofErr w:type="spellEnd"/>
      <w:r w:rsidRPr="004051BB">
        <w:rPr>
          <w:rFonts w:ascii="Times New Roman" w:hAnsi="Times New Roman" w:cs="Times New Roman"/>
          <w:sz w:val="24"/>
          <w:szCs w:val="24"/>
        </w:rPr>
        <w:t xml:space="preserve">, 2013). Valuation of the target company is necessary before coming with the cost of acquisition. Capital budgeting is one of the critical aspects of the firm. Capital budgeting involves massive capital and a low-quality decision result to losses and affects the performance of the firm negatively (de Motta &amp; Ortega, 2013). Thus, the firm should consider the financial position of the target firm from the quantitative metrics as well as the qualitative factors of the firm. Financial reports and the performance in the stock exchange market would give the quantitative performance of the company. Social responsibility and compliance with the regulations of the Mexican business environment give the qualitative aspects of the firm. </w:t>
      </w:r>
    </w:p>
    <w:p w:rsidR="004051BB" w:rsidRPr="00190BF4" w:rsidRDefault="004051BB" w:rsidP="004051BB">
      <w:pPr>
        <w:spacing w:line="480" w:lineRule="auto"/>
        <w:rPr>
          <w:rFonts w:ascii="Times New Roman" w:hAnsi="Times New Roman" w:cs="Times New Roman"/>
          <w:b/>
          <w:sz w:val="24"/>
          <w:szCs w:val="24"/>
        </w:rPr>
      </w:pPr>
      <w:r w:rsidRPr="00190BF4">
        <w:rPr>
          <w:rFonts w:ascii="Times New Roman" w:hAnsi="Times New Roman" w:cs="Times New Roman"/>
          <w:b/>
          <w:sz w:val="24"/>
          <w:szCs w:val="24"/>
        </w:rPr>
        <w:t xml:space="preserve">Mexican </w:t>
      </w:r>
      <w:r w:rsidR="00190BF4">
        <w:rPr>
          <w:rFonts w:ascii="Times New Roman" w:hAnsi="Times New Roman" w:cs="Times New Roman"/>
          <w:b/>
          <w:sz w:val="24"/>
          <w:szCs w:val="24"/>
        </w:rPr>
        <w:t>Legal Requirements for t</w:t>
      </w:r>
      <w:r w:rsidR="00190BF4" w:rsidRPr="00190BF4">
        <w:rPr>
          <w:rFonts w:ascii="Times New Roman" w:hAnsi="Times New Roman" w:cs="Times New Roman"/>
          <w:b/>
          <w:sz w:val="24"/>
          <w:szCs w:val="24"/>
        </w:rPr>
        <w:t>he Acquisition</w:t>
      </w:r>
    </w:p>
    <w:p w:rsidR="004051BB" w:rsidRPr="004051BB" w:rsidRDefault="004051BB" w:rsidP="00190BF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The current Mexico’s commercial conditions give excellent investment and business environment opportunity ("Doing Business in Mexico", 2015). The country is a member of Asia-Pacific Economic Cooperation Mechanism, World Trade Organization and a member of Organization for Economic Cooperation and Development. Further, the strategic location of the country gives a firm an excellent potential for foreign investment. </w:t>
      </w:r>
    </w:p>
    <w:p w:rsidR="004051BB" w:rsidRPr="004051BB" w:rsidRDefault="004051BB" w:rsidP="00190BF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The formation of acquisition gives the company a potential business strategy in establishing its operations in an already existing firm. The company requires adhering to the Ministry of Economy rules and regulations in conducting business in the region (Harrison’s, 2011. One of the considerations is the tax law provisions of the country. The tangible products are subjected to Value Added Tax like in any other country in the world. Thus, the business </w:t>
      </w:r>
      <w:r w:rsidRPr="004051BB">
        <w:rPr>
          <w:rFonts w:ascii="Times New Roman" w:hAnsi="Times New Roman" w:cs="Times New Roman"/>
          <w:sz w:val="24"/>
          <w:szCs w:val="24"/>
        </w:rPr>
        <w:lastRenderedPageBreak/>
        <w:t xml:space="preserve">should be registered as a tax payer ("Doing Business in Mexico", 2015). For the goods imported from the country where the country has Free Trade Agreement, a certificate of origin is required during the application of special duties. Before authorization of using the Mexican company name, approval is required from the Ministry of Economy. However, there is no approval required for amending the bylaws or charter unless the change involves a change in the corporate name. </w:t>
      </w:r>
    </w:p>
    <w:p w:rsidR="004051BB" w:rsidRPr="00190BF4" w:rsidRDefault="004051BB" w:rsidP="004051BB">
      <w:pPr>
        <w:spacing w:line="480" w:lineRule="auto"/>
        <w:rPr>
          <w:rFonts w:ascii="Times New Roman" w:hAnsi="Times New Roman" w:cs="Times New Roman"/>
          <w:b/>
          <w:sz w:val="24"/>
          <w:szCs w:val="24"/>
        </w:rPr>
      </w:pPr>
      <w:r w:rsidRPr="00190BF4">
        <w:rPr>
          <w:rFonts w:ascii="Times New Roman" w:hAnsi="Times New Roman" w:cs="Times New Roman"/>
          <w:b/>
          <w:sz w:val="24"/>
          <w:szCs w:val="24"/>
        </w:rPr>
        <w:t xml:space="preserve">Cost </w:t>
      </w:r>
      <w:r w:rsidR="00190BF4">
        <w:rPr>
          <w:rFonts w:ascii="Times New Roman" w:hAnsi="Times New Roman" w:cs="Times New Roman"/>
          <w:b/>
          <w:sz w:val="24"/>
          <w:szCs w:val="24"/>
        </w:rPr>
        <w:t>Reduction a</w:t>
      </w:r>
      <w:r w:rsidR="00190BF4" w:rsidRPr="00190BF4">
        <w:rPr>
          <w:rFonts w:ascii="Times New Roman" w:hAnsi="Times New Roman" w:cs="Times New Roman"/>
          <w:b/>
          <w:sz w:val="24"/>
          <w:szCs w:val="24"/>
        </w:rPr>
        <w:t xml:space="preserve">nd Efficiency Strategy </w:t>
      </w:r>
    </w:p>
    <w:p w:rsidR="004051BB" w:rsidRPr="004051BB" w:rsidRDefault="004051BB" w:rsidP="00190BF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Cost reduction influences the profitability of the business. The cost of retaining the target company employee might negatively affect the profitability of the business. Thus, a strategy is required to retain the best talent, especially in the management functions due to the broad knowledge and experience possessed by this group of workers. However, the technical staff can be reduced to reduce the cost of production and efficiency of the business venture. The vast knowledge of the target market managers gives the firm an opportunity to better understand the Mexican business environment. The managers understand the business trends and consumer behavior in the market. </w:t>
      </w:r>
    </w:p>
    <w:p w:rsidR="004051BB" w:rsidRPr="001B7BD4" w:rsidRDefault="004051BB" w:rsidP="001B7BD4">
      <w:pPr>
        <w:spacing w:line="480" w:lineRule="auto"/>
        <w:jc w:val="center"/>
        <w:rPr>
          <w:rFonts w:ascii="Times New Roman" w:hAnsi="Times New Roman" w:cs="Times New Roman"/>
          <w:b/>
          <w:sz w:val="24"/>
          <w:szCs w:val="24"/>
        </w:rPr>
      </w:pPr>
      <w:r w:rsidRPr="001B7BD4">
        <w:rPr>
          <w:rFonts w:ascii="Times New Roman" w:hAnsi="Times New Roman" w:cs="Times New Roman"/>
          <w:b/>
          <w:sz w:val="24"/>
          <w:szCs w:val="24"/>
        </w:rPr>
        <w:t>Part B</w:t>
      </w:r>
    </w:p>
    <w:p w:rsidR="004051BB" w:rsidRPr="001B7BD4" w:rsidRDefault="004051BB" w:rsidP="004051BB">
      <w:pPr>
        <w:spacing w:line="480" w:lineRule="auto"/>
        <w:rPr>
          <w:rFonts w:ascii="Times New Roman" w:hAnsi="Times New Roman" w:cs="Times New Roman"/>
          <w:b/>
          <w:sz w:val="24"/>
          <w:szCs w:val="24"/>
        </w:rPr>
      </w:pPr>
      <w:r w:rsidRPr="001B7BD4">
        <w:rPr>
          <w:rFonts w:ascii="Times New Roman" w:hAnsi="Times New Roman" w:cs="Times New Roman"/>
          <w:b/>
          <w:sz w:val="24"/>
          <w:szCs w:val="24"/>
        </w:rPr>
        <w:t xml:space="preserve">Risk </w:t>
      </w:r>
      <w:r w:rsidR="001B7BD4">
        <w:rPr>
          <w:rFonts w:ascii="Times New Roman" w:hAnsi="Times New Roman" w:cs="Times New Roman"/>
          <w:b/>
          <w:sz w:val="24"/>
          <w:szCs w:val="24"/>
        </w:rPr>
        <w:t>a</w:t>
      </w:r>
      <w:r w:rsidR="001B7BD4" w:rsidRPr="001B7BD4">
        <w:rPr>
          <w:rFonts w:ascii="Times New Roman" w:hAnsi="Times New Roman" w:cs="Times New Roman"/>
          <w:b/>
          <w:sz w:val="24"/>
          <w:szCs w:val="24"/>
        </w:rPr>
        <w:t>nd Employee Management</w:t>
      </w:r>
    </w:p>
    <w:p w:rsidR="004051BB" w:rsidRPr="004051BB" w:rsidRDefault="004051BB" w:rsidP="001B7BD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The human capital is one of the significant resources that a firm has. Therefore, it is important to have an effective employee management strategy that retains the employees through job satisfaction. A lot of ways have been employed by an organization to influence the employees’ satisfaction. Employee engagement involves employee participation in the process of </w:t>
      </w:r>
      <w:r w:rsidRPr="004051BB">
        <w:rPr>
          <w:rFonts w:ascii="Times New Roman" w:hAnsi="Times New Roman" w:cs="Times New Roman"/>
          <w:sz w:val="24"/>
          <w:szCs w:val="24"/>
        </w:rPr>
        <w:lastRenderedPageBreak/>
        <w:t>decision making (</w:t>
      </w:r>
      <w:proofErr w:type="spellStart"/>
      <w:r w:rsidRPr="004051BB">
        <w:rPr>
          <w:rFonts w:ascii="Times New Roman" w:hAnsi="Times New Roman" w:cs="Times New Roman"/>
          <w:sz w:val="24"/>
          <w:szCs w:val="24"/>
        </w:rPr>
        <w:t>Kocherlakota</w:t>
      </w:r>
      <w:proofErr w:type="spellEnd"/>
      <w:r w:rsidRPr="004051BB">
        <w:rPr>
          <w:rFonts w:ascii="Times New Roman" w:hAnsi="Times New Roman" w:cs="Times New Roman"/>
          <w:sz w:val="24"/>
          <w:szCs w:val="24"/>
        </w:rPr>
        <w:t xml:space="preserve">, 2015). Once the employees are engaged in the process of making a decision, they own the firm and increase their productivity towards the organization. </w:t>
      </w:r>
    </w:p>
    <w:p w:rsidR="004051BB" w:rsidRPr="004051BB" w:rsidRDefault="004051BB" w:rsidP="001B7BD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Employees are the channel that works controls are started, implemented and managed. According to </w:t>
      </w:r>
      <w:proofErr w:type="spellStart"/>
      <w:r w:rsidRPr="004051BB">
        <w:rPr>
          <w:rFonts w:ascii="Times New Roman" w:hAnsi="Times New Roman" w:cs="Times New Roman"/>
          <w:sz w:val="24"/>
          <w:szCs w:val="24"/>
        </w:rPr>
        <w:t>Kocherlakota</w:t>
      </w:r>
      <w:proofErr w:type="spellEnd"/>
      <w:r w:rsidRPr="004051BB">
        <w:rPr>
          <w:rFonts w:ascii="Times New Roman" w:hAnsi="Times New Roman" w:cs="Times New Roman"/>
          <w:sz w:val="24"/>
          <w:szCs w:val="24"/>
        </w:rPr>
        <w:t xml:space="preserve"> (2015), trust, owner commitment and staffing are critical factors in the project success. The staff for the two organizations should not only possess the relevant competencies, experience or skills for the jobs they are entitled to take. They should also have the compatible work ethics and personality traits that a parent company values. In the modern business world, knowledge workers in the technological industry expect continuous learning, autonomy and creativity and innovation. To achieve the desired results, decision-making authority, accountabilities and the responsibilities should be defined to prevent inter-departmental conflicts of interest and ambiguity in the roles. </w:t>
      </w:r>
    </w:p>
    <w:p w:rsidR="004051BB" w:rsidRPr="004051BB" w:rsidRDefault="004051BB" w:rsidP="001B7BD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Once the acquisition has been made successfully, the employees of the both companies should be settled down, trained and be supported towards performing their roles. Empowerment, motivation and mentoring are proven to bring out the best among the employees (</w:t>
      </w:r>
      <w:proofErr w:type="spellStart"/>
      <w:r w:rsidRPr="004051BB">
        <w:rPr>
          <w:rFonts w:ascii="Times New Roman" w:hAnsi="Times New Roman" w:cs="Times New Roman"/>
          <w:sz w:val="24"/>
          <w:szCs w:val="24"/>
        </w:rPr>
        <w:t>Pinheiro</w:t>
      </w:r>
      <w:proofErr w:type="spellEnd"/>
      <w:r w:rsidRPr="004051BB">
        <w:rPr>
          <w:rFonts w:ascii="Times New Roman" w:hAnsi="Times New Roman" w:cs="Times New Roman"/>
          <w:sz w:val="24"/>
          <w:szCs w:val="24"/>
        </w:rPr>
        <w:t xml:space="preserve">, 2010). Mentoring enhances the social break-in, reduces the turnover and strengthens the employee commitments towards executing their roles. In most acquisitions, employees tend to seek employment elsewhere for fear of into the new roles as well as adapting to the new values and culture. </w:t>
      </w:r>
    </w:p>
    <w:p w:rsidR="004051BB" w:rsidRPr="004051BB" w:rsidRDefault="004051BB" w:rsidP="001B7BD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Risks are inherent in the process of acquisition. Thus, a plan should be developed to </w:t>
      </w:r>
      <w:proofErr w:type="gramStart"/>
      <w:r w:rsidRPr="004051BB">
        <w:rPr>
          <w:rFonts w:ascii="Times New Roman" w:hAnsi="Times New Roman" w:cs="Times New Roman"/>
          <w:sz w:val="24"/>
          <w:szCs w:val="24"/>
        </w:rPr>
        <w:t>mitigate</w:t>
      </w:r>
      <w:proofErr w:type="gramEnd"/>
      <w:r w:rsidRPr="004051BB">
        <w:rPr>
          <w:rFonts w:ascii="Times New Roman" w:hAnsi="Times New Roman" w:cs="Times New Roman"/>
          <w:sz w:val="24"/>
          <w:szCs w:val="24"/>
        </w:rPr>
        <w:t xml:space="preserve"> against the organization making losses. Some of the possible risks to an acquisition involve currency fluctuation risk, political and legal regulations that govern the patents among others. A plan that identifies the risk analyze them prioritize them, allocate resources and </w:t>
      </w:r>
      <w:r w:rsidRPr="004051BB">
        <w:rPr>
          <w:rFonts w:ascii="Times New Roman" w:hAnsi="Times New Roman" w:cs="Times New Roman"/>
          <w:sz w:val="24"/>
          <w:szCs w:val="24"/>
        </w:rPr>
        <w:lastRenderedPageBreak/>
        <w:t xml:space="preserve">continuous evaluation and monitoring. Some of the risks are systematic while others are non-systematic risks. Thus, the firm has control over some while it does not work in some. Risks such as currency fluctuation have proven measures to control them for instance; the company can enter into forward or future contracts to minimize the chances of losses that would result in currency fluctuation. Further, the company can invoice the products with the home currency to offset the possible losses that might occur on the adverse movement of the exchange rate between the countries. Risks such as political and legal risks are beyond the control of the firm. However, compliance plays a significant role in reducing the possible losses that might occur. </w:t>
      </w:r>
    </w:p>
    <w:p w:rsidR="004051BB" w:rsidRPr="001B7BD4" w:rsidRDefault="004051BB" w:rsidP="004051BB">
      <w:pPr>
        <w:spacing w:line="480" w:lineRule="auto"/>
        <w:rPr>
          <w:rFonts w:ascii="Times New Roman" w:hAnsi="Times New Roman" w:cs="Times New Roman"/>
          <w:b/>
          <w:sz w:val="24"/>
          <w:szCs w:val="24"/>
        </w:rPr>
      </w:pPr>
      <w:r w:rsidRPr="001B7BD4">
        <w:rPr>
          <w:rFonts w:ascii="Times New Roman" w:hAnsi="Times New Roman" w:cs="Times New Roman"/>
          <w:b/>
          <w:sz w:val="24"/>
          <w:szCs w:val="24"/>
        </w:rPr>
        <w:t>High</w:t>
      </w:r>
      <w:r w:rsidR="001B7BD4" w:rsidRPr="001B7BD4">
        <w:rPr>
          <w:rFonts w:ascii="Times New Roman" w:hAnsi="Times New Roman" w:cs="Times New Roman"/>
          <w:b/>
          <w:sz w:val="24"/>
          <w:szCs w:val="24"/>
        </w:rPr>
        <w:t xml:space="preserve">-Performance Management </w:t>
      </w:r>
    </w:p>
    <w:p w:rsidR="004051BB" w:rsidRPr="004051BB" w:rsidRDefault="004051BB" w:rsidP="001B7BD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Identifying the best workforce regarding knowledge and experience is crucial (</w:t>
      </w:r>
      <w:proofErr w:type="spellStart"/>
      <w:r w:rsidRPr="004051BB">
        <w:rPr>
          <w:rFonts w:ascii="Times New Roman" w:hAnsi="Times New Roman" w:cs="Times New Roman"/>
          <w:sz w:val="24"/>
          <w:szCs w:val="24"/>
        </w:rPr>
        <w:t>Pinheiro</w:t>
      </w:r>
      <w:proofErr w:type="spellEnd"/>
      <w:r w:rsidRPr="004051BB">
        <w:rPr>
          <w:rFonts w:ascii="Times New Roman" w:hAnsi="Times New Roman" w:cs="Times New Roman"/>
          <w:sz w:val="24"/>
          <w:szCs w:val="24"/>
        </w:rPr>
        <w:t xml:space="preserve">, 2010). Thus, the firm should determine competitive incentives to reduce the turnover. The technology industry is characterized rapid technological evolution. The company requires keeping with the pace by investing in training. Training facilitates innovation and pooling ideas together necessary for the development of superior products in the market. </w:t>
      </w:r>
    </w:p>
    <w:p w:rsidR="004051BB" w:rsidRPr="004051BB" w:rsidRDefault="004051BB" w:rsidP="001B7BD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The firm should consider developing a plan that rewards high performance to motivate the employees (Bryson, 2003). Strategies such as bonuses should be considered o encourage high performance in the firm. The firms might be having different employee engagements. However, before developing an incentive strategy to serve the parent company employees and the new firm, it is important to consider the best approach that cuts across the interest of the all the staff. This is achieved by holding consultative meetings with the employees and understanding what the employee’s value concerning incentive. The most voted incentive should be considered to influence the employee performance and enhance job satisfaction. </w:t>
      </w:r>
    </w:p>
    <w:p w:rsidR="004051BB" w:rsidRPr="001B7BD4" w:rsidRDefault="004051BB" w:rsidP="004051BB">
      <w:pPr>
        <w:spacing w:line="480" w:lineRule="auto"/>
        <w:rPr>
          <w:rFonts w:ascii="Times New Roman" w:hAnsi="Times New Roman" w:cs="Times New Roman"/>
          <w:b/>
          <w:sz w:val="24"/>
          <w:szCs w:val="24"/>
        </w:rPr>
      </w:pPr>
      <w:r w:rsidRPr="001B7BD4">
        <w:rPr>
          <w:rFonts w:ascii="Times New Roman" w:hAnsi="Times New Roman" w:cs="Times New Roman"/>
          <w:b/>
          <w:sz w:val="24"/>
          <w:szCs w:val="24"/>
        </w:rPr>
        <w:lastRenderedPageBreak/>
        <w:t xml:space="preserve">Normalizing </w:t>
      </w:r>
      <w:r w:rsidR="001B7BD4">
        <w:rPr>
          <w:rFonts w:ascii="Times New Roman" w:hAnsi="Times New Roman" w:cs="Times New Roman"/>
          <w:b/>
          <w:sz w:val="24"/>
          <w:szCs w:val="24"/>
        </w:rPr>
        <w:t>t</w:t>
      </w:r>
      <w:r w:rsidR="001B7BD4" w:rsidRPr="001B7BD4">
        <w:rPr>
          <w:rFonts w:ascii="Times New Roman" w:hAnsi="Times New Roman" w:cs="Times New Roman"/>
          <w:b/>
          <w:sz w:val="24"/>
          <w:szCs w:val="24"/>
        </w:rPr>
        <w:t xml:space="preserve">he Employees </w:t>
      </w:r>
    </w:p>
    <w:p w:rsidR="004051BB" w:rsidRPr="004051BB" w:rsidRDefault="004051BB" w:rsidP="001B7BD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According to research, restructuring faces some resistance by workers. This is influenced by the fear of changing the roles and jobs (Bryson, 2003). </w:t>
      </w:r>
      <w:proofErr w:type="gramStart"/>
      <w:r w:rsidRPr="004051BB">
        <w:rPr>
          <w:rFonts w:ascii="Times New Roman" w:hAnsi="Times New Roman" w:cs="Times New Roman"/>
          <w:sz w:val="24"/>
          <w:szCs w:val="24"/>
        </w:rPr>
        <w:t>During the restructuring, it necessary to normalize the employees in the new roles of the firm.</w:t>
      </w:r>
      <w:proofErr w:type="gramEnd"/>
      <w:r w:rsidRPr="004051BB">
        <w:rPr>
          <w:rFonts w:ascii="Times New Roman" w:hAnsi="Times New Roman" w:cs="Times New Roman"/>
          <w:sz w:val="24"/>
          <w:szCs w:val="24"/>
        </w:rPr>
        <w:t xml:space="preserve"> Training yields highest results according to the research. Training motivates employees to handle more challenging jobs and enhances adaptability to new roles. </w:t>
      </w:r>
    </w:p>
    <w:p w:rsidR="004051BB" w:rsidRPr="004051BB" w:rsidRDefault="004051BB" w:rsidP="001B7BD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 xml:space="preserve">The short term objective of normalizing the staff is to keep the operations running to maintain the market share of the organization. This involves continuous operations in different business functions of the venture including marketing, finance production, and research and development. However, the long term objectives of the firm are seeking leadership skills and efficiency among the employees. Efficiency can be achieved through knowledge management and retain the best talent to the organization. </w:t>
      </w:r>
    </w:p>
    <w:p w:rsidR="004051BB" w:rsidRPr="001B7BD4" w:rsidRDefault="004051BB" w:rsidP="001B7BD4">
      <w:pPr>
        <w:spacing w:line="480" w:lineRule="auto"/>
        <w:jc w:val="center"/>
        <w:rPr>
          <w:rFonts w:ascii="Times New Roman" w:hAnsi="Times New Roman" w:cs="Times New Roman"/>
          <w:b/>
          <w:sz w:val="24"/>
          <w:szCs w:val="24"/>
        </w:rPr>
      </w:pPr>
      <w:r w:rsidRPr="001B7BD4">
        <w:rPr>
          <w:rFonts w:ascii="Times New Roman" w:hAnsi="Times New Roman" w:cs="Times New Roman"/>
          <w:b/>
          <w:sz w:val="24"/>
          <w:szCs w:val="24"/>
        </w:rPr>
        <w:t>Part C</w:t>
      </w:r>
    </w:p>
    <w:p w:rsidR="004051BB" w:rsidRPr="001B7BD4" w:rsidRDefault="004051BB" w:rsidP="004051BB">
      <w:pPr>
        <w:spacing w:line="480" w:lineRule="auto"/>
        <w:rPr>
          <w:rFonts w:ascii="Times New Roman" w:hAnsi="Times New Roman" w:cs="Times New Roman"/>
          <w:b/>
          <w:sz w:val="24"/>
          <w:szCs w:val="24"/>
        </w:rPr>
      </w:pPr>
      <w:r w:rsidRPr="001B7BD4">
        <w:rPr>
          <w:rFonts w:ascii="Times New Roman" w:hAnsi="Times New Roman" w:cs="Times New Roman"/>
          <w:b/>
          <w:sz w:val="24"/>
          <w:szCs w:val="24"/>
        </w:rPr>
        <w:t xml:space="preserve">Strategy </w:t>
      </w:r>
      <w:r w:rsidR="001B7BD4">
        <w:rPr>
          <w:rFonts w:ascii="Times New Roman" w:hAnsi="Times New Roman" w:cs="Times New Roman"/>
          <w:b/>
          <w:sz w:val="24"/>
          <w:szCs w:val="24"/>
        </w:rPr>
        <w:t>t</w:t>
      </w:r>
      <w:r w:rsidR="001B7BD4" w:rsidRPr="001B7BD4">
        <w:rPr>
          <w:rFonts w:ascii="Times New Roman" w:hAnsi="Times New Roman" w:cs="Times New Roman"/>
          <w:b/>
          <w:sz w:val="24"/>
          <w:szCs w:val="24"/>
        </w:rPr>
        <w:t xml:space="preserve">o Positive Performance </w:t>
      </w:r>
    </w:p>
    <w:p w:rsidR="004051BB" w:rsidRPr="004051BB" w:rsidRDefault="004051BB" w:rsidP="001B7BD4">
      <w:pPr>
        <w:spacing w:line="480" w:lineRule="auto"/>
        <w:ind w:firstLine="720"/>
        <w:rPr>
          <w:rFonts w:ascii="Times New Roman" w:hAnsi="Times New Roman" w:cs="Times New Roman"/>
          <w:sz w:val="24"/>
          <w:szCs w:val="24"/>
        </w:rPr>
      </w:pPr>
      <w:r w:rsidRPr="004051BB">
        <w:rPr>
          <w:rFonts w:ascii="Times New Roman" w:hAnsi="Times New Roman" w:cs="Times New Roman"/>
          <w:sz w:val="24"/>
          <w:szCs w:val="24"/>
        </w:rPr>
        <w:t>The process of restructuring and acquisition is not usually received well by the employees (</w:t>
      </w:r>
      <w:proofErr w:type="spellStart"/>
      <w:r w:rsidRPr="004051BB">
        <w:rPr>
          <w:rFonts w:ascii="Times New Roman" w:hAnsi="Times New Roman" w:cs="Times New Roman"/>
          <w:sz w:val="24"/>
          <w:szCs w:val="24"/>
        </w:rPr>
        <w:t>Pinheiro</w:t>
      </w:r>
      <w:proofErr w:type="spellEnd"/>
      <w:r w:rsidRPr="004051BB">
        <w:rPr>
          <w:rFonts w:ascii="Times New Roman" w:hAnsi="Times New Roman" w:cs="Times New Roman"/>
          <w:sz w:val="24"/>
          <w:szCs w:val="24"/>
        </w:rPr>
        <w:t>, 2010). However, having a clear strategy and communicating to the employee influences the degree of acceptance and sharing the same dream. Towards achieving positive results, the following process should be effectively communicated to the employees;</w:t>
      </w:r>
    </w:p>
    <w:p w:rsidR="004051BB" w:rsidRPr="004051BB" w:rsidRDefault="004051BB" w:rsidP="004051BB">
      <w:pPr>
        <w:spacing w:line="480" w:lineRule="auto"/>
        <w:rPr>
          <w:rFonts w:ascii="Times New Roman" w:hAnsi="Times New Roman" w:cs="Times New Roman"/>
          <w:sz w:val="24"/>
          <w:szCs w:val="24"/>
        </w:rPr>
      </w:pPr>
      <w:r w:rsidRPr="001B7BD4">
        <w:rPr>
          <w:rFonts w:ascii="Times New Roman" w:hAnsi="Times New Roman" w:cs="Times New Roman"/>
          <w:b/>
          <w:i/>
          <w:sz w:val="24"/>
          <w:szCs w:val="24"/>
        </w:rPr>
        <w:t>Defining</w:t>
      </w:r>
      <w:r w:rsidRPr="004051BB">
        <w:rPr>
          <w:rFonts w:ascii="Times New Roman" w:hAnsi="Times New Roman" w:cs="Times New Roman"/>
          <w:sz w:val="24"/>
          <w:szCs w:val="24"/>
        </w:rPr>
        <w:t xml:space="preserve"> – Effective communication greatly influences the outcome of the </w:t>
      </w:r>
      <w:r w:rsidR="00E70CBD" w:rsidRPr="004051BB">
        <w:rPr>
          <w:rFonts w:ascii="Times New Roman" w:hAnsi="Times New Roman" w:cs="Times New Roman"/>
          <w:sz w:val="24"/>
          <w:szCs w:val="24"/>
        </w:rPr>
        <w:t>acquisitions. Clear</w:t>
      </w:r>
      <w:r w:rsidRPr="004051BB">
        <w:rPr>
          <w:rFonts w:ascii="Times New Roman" w:hAnsi="Times New Roman" w:cs="Times New Roman"/>
          <w:sz w:val="24"/>
          <w:szCs w:val="24"/>
        </w:rPr>
        <w:t xml:space="preserve"> definition of the transformation should be communicated to employees to influence positive performance (</w:t>
      </w:r>
      <w:proofErr w:type="spellStart"/>
      <w:r w:rsidRPr="004051BB">
        <w:rPr>
          <w:rFonts w:ascii="Times New Roman" w:hAnsi="Times New Roman" w:cs="Times New Roman"/>
          <w:sz w:val="24"/>
          <w:szCs w:val="24"/>
        </w:rPr>
        <w:t>Pinheiro</w:t>
      </w:r>
      <w:proofErr w:type="spellEnd"/>
      <w:r w:rsidRPr="004051BB">
        <w:rPr>
          <w:rFonts w:ascii="Times New Roman" w:hAnsi="Times New Roman" w:cs="Times New Roman"/>
          <w:sz w:val="24"/>
          <w:szCs w:val="24"/>
        </w:rPr>
        <w:t xml:space="preserve">, 2010). The communication involves explaining to the workers the </w:t>
      </w:r>
      <w:r w:rsidRPr="004051BB">
        <w:rPr>
          <w:rFonts w:ascii="Times New Roman" w:hAnsi="Times New Roman" w:cs="Times New Roman"/>
          <w:sz w:val="24"/>
          <w:szCs w:val="24"/>
        </w:rPr>
        <w:lastRenderedPageBreak/>
        <w:t xml:space="preserve">importance of change to both the organization and the employees. Further, the new roles and responsibility of the employees should be communicated and what the employees should expect from the new business formation. </w:t>
      </w:r>
    </w:p>
    <w:p w:rsidR="004051BB" w:rsidRPr="004051BB" w:rsidRDefault="004051BB" w:rsidP="004051BB">
      <w:pPr>
        <w:spacing w:line="480" w:lineRule="auto"/>
        <w:rPr>
          <w:rFonts w:ascii="Times New Roman" w:hAnsi="Times New Roman" w:cs="Times New Roman"/>
          <w:sz w:val="24"/>
          <w:szCs w:val="24"/>
        </w:rPr>
      </w:pPr>
      <w:r w:rsidRPr="004051BB">
        <w:rPr>
          <w:rFonts w:ascii="Times New Roman" w:hAnsi="Times New Roman" w:cs="Times New Roman"/>
          <w:sz w:val="24"/>
          <w:szCs w:val="24"/>
        </w:rPr>
        <w:t xml:space="preserve"> </w:t>
      </w:r>
      <w:r w:rsidRPr="00E70CBD">
        <w:rPr>
          <w:rFonts w:ascii="Times New Roman" w:hAnsi="Times New Roman" w:cs="Times New Roman"/>
          <w:b/>
          <w:i/>
          <w:sz w:val="24"/>
          <w:szCs w:val="24"/>
        </w:rPr>
        <w:t xml:space="preserve">Monitoring </w:t>
      </w:r>
      <w:r w:rsidR="00E70CBD" w:rsidRPr="00E70CBD">
        <w:rPr>
          <w:rFonts w:ascii="Times New Roman" w:hAnsi="Times New Roman" w:cs="Times New Roman"/>
          <w:b/>
          <w:i/>
          <w:sz w:val="24"/>
          <w:szCs w:val="24"/>
        </w:rPr>
        <w:t>and Evaluation</w:t>
      </w:r>
      <w:r w:rsidR="00E70CBD" w:rsidRPr="004051BB">
        <w:rPr>
          <w:rFonts w:ascii="Times New Roman" w:hAnsi="Times New Roman" w:cs="Times New Roman"/>
          <w:sz w:val="24"/>
          <w:szCs w:val="24"/>
        </w:rPr>
        <w:t xml:space="preserve"> </w:t>
      </w:r>
      <w:r w:rsidRPr="004051BB">
        <w:rPr>
          <w:rFonts w:ascii="Times New Roman" w:hAnsi="Times New Roman" w:cs="Times New Roman"/>
          <w:sz w:val="24"/>
          <w:szCs w:val="24"/>
        </w:rPr>
        <w:t xml:space="preserve">– it is crucial to assess the worker's commitment towards the changes effected by the firm. Having an evaluation and monitoring strategy enables the firm to continuously monitor and establish the corrective measures to implement towards attaining the company's goals and objectives. In this case, the firm can identify the factors that would to labor turnover and those factors that de-motivates the workers. </w:t>
      </w:r>
    </w:p>
    <w:p w:rsidR="004051BB" w:rsidRPr="004051BB" w:rsidRDefault="004051BB" w:rsidP="004051BB">
      <w:pPr>
        <w:spacing w:line="480" w:lineRule="auto"/>
        <w:rPr>
          <w:rFonts w:ascii="Times New Roman" w:hAnsi="Times New Roman" w:cs="Times New Roman"/>
          <w:sz w:val="24"/>
          <w:szCs w:val="24"/>
        </w:rPr>
      </w:pPr>
      <w:r w:rsidRPr="00E70CBD">
        <w:rPr>
          <w:rFonts w:ascii="Times New Roman" w:hAnsi="Times New Roman" w:cs="Times New Roman"/>
          <w:b/>
          <w:i/>
          <w:sz w:val="24"/>
          <w:szCs w:val="24"/>
        </w:rPr>
        <w:t>Tailoring</w:t>
      </w:r>
      <w:r w:rsidRPr="004051BB">
        <w:rPr>
          <w:rFonts w:ascii="Times New Roman" w:hAnsi="Times New Roman" w:cs="Times New Roman"/>
          <w:sz w:val="24"/>
          <w:szCs w:val="24"/>
        </w:rPr>
        <w:t xml:space="preserve"> – the response to change among employees is different. Thus, tailoring the approach to different employees is critical in achieving the best results. Towards achieving the best experience among the employees, I would tailor the employee communication as follows;</w:t>
      </w:r>
    </w:p>
    <w:p w:rsidR="004051BB" w:rsidRPr="004051BB" w:rsidRDefault="00E70CBD" w:rsidP="004051BB">
      <w:pPr>
        <w:spacing w:line="480" w:lineRule="auto"/>
        <w:rPr>
          <w:rFonts w:ascii="Times New Roman" w:hAnsi="Times New Roman" w:cs="Times New Roman"/>
          <w:sz w:val="24"/>
          <w:szCs w:val="24"/>
        </w:rPr>
      </w:pPr>
      <w:r w:rsidRPr="00E70CBD">
        <w:rPr>
          <w:rFonts w:ascii="Times New Roman" w:hAnsi="Times New Roman" w:cs="Times New Roman"/>
          <w:b/>
          <w:i/>
          <w:sz w:val="24"/>
          <w:szCs w:val="24"/>
        </w:rPr>
        <w:t>Career Goal</w:t>
      </w:r>
      <w:r w:rsidR="004051BB" w:rsidRPr="004051BB">
        <w:rPr>
          <w:rFonts w:ascii="Times New Roman" w:hAnsi="Times New Roman" w:cs="Times New Roman"/>
          <w:sz w:val="24"/>
          <w:szCs w:val="24"/>
        </w:rPr>
        <w:t xml:space="preserve"> – it is the dream of every worker to follow a given path towards achieving their goal (Bryson, 2003). Thus, the transformation of the business influences their perception of their dream career. To prevent turnover and to retain talent, it is important to clarify to the employees the opportunities brought about by the change. For instance, the objective of acquisition is to increase the market share and profitability of the business caused by the synergy. Thus, when communicating with the employees, it is important to discuss with them the benefits that they stand to benefit from such an alliance. </w:t>
      </w:r>
    </w:p>
    <w:p w:rsidR="004051BB" w:rsidRPr="004051BB" w:rsidRDefault="004051BB" w:rsidP="004051BB">
      <w:pPr>
        <w:spacing w:line="480" w:lineRule="auto"/>
        <w:rPr>
          <w:rFonts w:ascii="Times New Roman" w:hAnsi="Times New Roman" w:cs="Times New Roman"/>
          <w:sz w:val="24"/>
          <w:szCs w:val="24"/>
        </w:rPr>
      </w:pPr>
      <w:r w:rsidRPr="00E70CBD">
        <w:rPr>
          <w:rFonts w:ascii="Times New Roman" w:hAnsi="Times New Roman" w:cs="Times New Roman"/>
          <w:b/>
          <w:i/>
          <w:sz w:val="24"/>
          <w:szCs w:val="24"/>
        </w:rPr>
        <w:t xml:space="preserve">Connection </w:t>
      </w:r>
      <w:r w:rsidRPr="004051BB">
        <w:rPr>
          <w:rFonts w:ascii="Times New Roman" w:hAnsi="Times New Roman" w:cs="Times New Roman"/>
          <w:sz w:val="24"/>
          <w:szCs w:val="24"/>
        </w:rPr>
        <w:t xml:space="preserve">– in the process of change, personal relationship plays a crucial role in developing trust and employee commitment. Thus, engaging the employees on a face to face interaction influences their esteem towards working in the new business. Further, personal contact </w:t>
      </w:r>
      <w:r w:rsidRPr="004051BB">
        <w:rPr>
          <w:rFonts w:ascii="Times New Roman" w:hAnsi="Times New Roman" w:cs="Times New Roman"/>
          <w:sz w:val="24"/>
          <w:szCs w:val="24"/>
        </w:rPr>
        <w:lastRenderedPageBreak/>
        <w:t xml:space="preserve">communication enhances the conveyance of factual and real information as opposed to other communication channels that might be inclined to </w:t>
      </w:r>
      <w:r w:rsidR="00E70CBD" w:rsidRPr="004051BB">
        <w:rPr>
          <w:rFonts w:ascii="Times New Roman" w:hAnsi="Times New Roman" w:cs="Times New Roman"/>
          <w:sz w:val="24"/>
          <w:szCs w:val="24"/>
        </w:rPr>
        <w:t>rumors</w:t>
      </w:r>
      <w:r w:rsidRPr="004051BB">
        <w:rPr>
          <w:rFonts w:ascii="Times New Roman" w:hAnsi="Times New Roman" w:cs="Times New Roman"/>
          <w:sz w:val="24"/>
          <w:szCs w:val="24"/>
        </w:rPr>
        <w:t xml:space="preserve"> and hearsays.</w:t>
      </w: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E70CBD" w:rsidRDefault="00E70CBD" w:rsidP="004051BB">
      <w:pPr>
        <w:spacing w:line="480" w:lineRule="auto"/>
        <w:rPr>
          <w:rFonts w:ascii="Times New Roman" w:hAnsi="Times New Roman" w:cs="Times New Roman"/>
          <w:sz w:val="24"/>
          <w:szCs w:val="24"/>
        </w:rPr>
      </w:pPr>
    </w:p>
    <w:p w:rsidR="00F81B3F" w:rsidRPr="00E70CBD" w:rsidRDefault="00741454" w:rsidP="00E70CBD">
      <w:pPr>
        <w:spacing w:line="480" w:lineRule="auto"/>
        <w:jc w:val="center"/>
        <w:rPr>
          <w:rFonts w:ascii="Times New Roman" w:hAnsi="Times New Roman" w:cs="Times New Roman"/>
          <w:b/>
          <w:sz w:val="24"/>
          <w:szCs w:val="24"/>
        </w:rPr>
      </w:pPr>
      <w:r w:rsidRPr="00E70CBD">
        <w:rPr>
          <w:rFonts w:ascii="Times New Roman" w:hAnsi="Times New Roman" w:cs="Times New Roman"/>
          <w:b/>
          <w:sz w:val="24"/>
          <w:szCs w:val="24"/>
        </w:rPr>
        <w:lastRenderedPageBreak/>
        <w:t>References</w:t>
      </w:r>
    </w:p>
    <w:p w:rsidR="005471BD" w:rsidRPr="004051BB" w:rsidRDefault="005471BD" w:rsidP="004051BB">
      <w:pPr>
        <w:spacing w:line="480" w:lineRule="auto"/>
        <w:rPr>
          <w:rFonts w:ascii="Times New Roman" w:hAnsi="Times New Roman" w:cs="Times New Roman"/>
          <w:sz w:val="24"/>
          <w:szCs w:val="24"/>
        </w:rPr>
      </w:pPr>
      <w:r w:rsidRPr="004051BB">
        <w:rPr>
          <w:rFonts w:ascii="Times New Roman" w:hAnsi="Times New Roman" w:cs="Times New Roman"/>
          <w:sz w:val="24"/>
          <w:szCs w:val="24"/>
        </w:rPr>
        <w:t xml:space="preserve">Bryson, J. (2003). </w:t>
      </w:r>
      <w:proofErr w:type="gramStart"/>
      <w:r w:rsidRPr="004051BB">
        <w:rPr>
          <w:rFonts w:ascii="Times New Roman" w:hAnsi="Times New Roman" w:cs="Times New Roman"/>
          <w:sz w:val="24"/>
          <w:szCs w:val="24"/>
        </w:rPr>
        <w:t>Managing HRM risk in a merger.</w:t>
      </w:r>
      <w:proofErr w:type="gramEnd"/>
      <w:r w:rsidRPr="004051BB">
        <w:rPr>
          <w:rFonts w:ascii="Times New Roman" w:hAnsi="Times New Roman" w:cs="Times New Roman"/>
          <w:sz w:val="24"/>
          <w:szCs w:val="24"/>
        </w:rPr>
        <w:t> </w:t>
      </w:r>
      <w:r w:rsidRPr="004051BB">
        <w:rPr>
          <w:rFonts w:ascii="Times New Roman" w:hAnsi="Times New Roman" w:cs="Times New Roman"/>
          <w:i/>
          <w:sz w:val="24"/>
          <w:szCs w:val="24"/>
        </w:rPr>
        <w:t>Employee Relations</w:t>
      </w:r>
      <w:r w:rsidRPr="004051BB">
        <w:rPr>
          <w:rFonts w:ascii="Times New Roman" w:hAnsi="Times New Roman" w:cs="Times New Roman"/>
          <w:sz w:val="24"/>
          <w:szCs w:val="24"/>
        </w:rPr>
        <w:t>, 25(1), 14-30.</w:t>
      </w:r>
      <w:r w:rsidRPr="004051BB">
        <w:rPr>
          <w:rFonts w:ascii="Times New Roman" w:hAnsi="Times New Roman" w:cs="Times New Roman"/>
          <w:sz w:val="24"/>
          <w:szCs w:val="24"/>
        </w:rPr>
        <w:tab/>
      </w:r>
      <w:hyperlink r:id="rId6" w:history="1">
        <w:r w:rsidRPr="004051BB">
          <w:rPr>
            <w:rStyle w:val="Hyperlink"/>
            <w:rFonts w:ascii="Times New Roman" w:hAnsi="Times New Roman" w:cs="Times New Roman"/>
            <w:sz w:val="24"/>
            <w:szCs w:val="24"/>
          </w:rPr>
          <w:t>http://dx.doi.org/10.1108/01425450310453490</w:t>
        </w:r>
      </w:hyperlink>
    </w:p>
    <w:p w:rsidR="00D87996" w:rsidRDefault="00D87996" w:rsidP="004051BB">
      <w:pPr>
        <w:spacing w:line="480" w:lineRule="auto"/>
        <w:rPr>
          <w:rStyle w:val="selectable"/>
          <w:rFonts w:ascii="Times New Roman" w:hAnsi="Times New Roman" w:cs="Times New Roman"/>
          <w:sz w:val="24"/>
          <w:szCs w:val="24"/>
        </w:rPr>
      </w:pPr>
      <w:proofErr w:type="gramStart"/>
      <w:r w:rsidRPr="004051BB">
        <w:rPr>
          <w:rStyle w:val="selectable"/>
          <w:rFonts w:ascii="Times New Roman" w:hAnsi="Times New Roman" w:cs="Times New Roman"/>
          <w:sz w:val="24"/>
          <w:szCs w:val="24"/>
        </w:rPr>
        <w:t>de</w:t>
      </w:r>
      <w:proofErr w:type="gramEnd"/>
      <w:r w:rsidRPr="004051BB">
        <w:rPr>
          <w:rStyle w:val="selectable"/>
          <w:rFonts w:ascii="Times New Roman" w:hAnsi="Times New Roman" w:cs="Times New Roman"/>
          <w:sz w:val="24"/>
          <w:szCs w:val="24"/>
        </w:rPr>
        <w:t xml:space="preserve"> Motta, A., &amp; Ortega, J. (2013). </w:t>
      </w:r>
      <w:proofErr w:type="gramStart"/>
      <w:r w:rsidRPr="004051BB">
        <w:rPr>
          <w:rStyle w:val="selectable"/>
          <w:rFonts w:ascii="Times New Roman" w:hAnsi="Times New Roman" w:cs="Times New Roman"/>
          <w:sz w:val="24"/>
          <w:szCs w:val="24"/>
        </w:rPr>
        <w:t>Incentives, Capital Budgeting, and Organizational Structure.</w:t>
      </w:r>
      <w:proofErr w:type="gramEnd"/>
      <w:r w:rsidR="00E70CBD">
        <w:rPr>
          <w:rStyle w:val="selectable"/>
          <w:rFonts w:ascii="Times New Roman" w:hAnsi="Times New Roman" w:cs="Times New Roman"/>
          <w:sz w:val="24"/>
          <w:szCs w:val="24"/>
        </w:rPr>
        <w:tab/>
      </w:r>
      <w:r w:rsidRPr="004051BB">
        <w:rPr>
          <w:rStyle w:val="selectable"/>
          <w:rFonts w:ascii="Times New Roman" w:hAnsi="Times New Roman" w:cs="Times New Roman"/>
          <w:i/>
          <w:iCs/>
          <w:sz w:val="24"/>
          <w:szCs w:val="24"/>
        </w:rPr>
        <w:t xml:space="preserve">Journal </w:t>
      </w:r>
      <w:proofErr w:type="gramStart"/>
      <w:r w:rsidRPr="004051BB">
        <w:rPr>
          <w:rStyle w:val="selectable"/>
          <w:rFonts w:ascii="Times New Roman" w:hAnsi="Times New Roman" w:cs="Times New Roman"/>
          <w:i/>
          <w:iCs/>
          <w:sz w:val="24"/>
          <w:szCs w:val="24"/>
        </w:rPr>
        <w:t>Of</w:t>
      </w:r>
      <w:proofErr w:type="gramEnd"/>
      <w:r w:rsidRPr="004051BB">
        <w:rPr>
          <w:rStyle w:val="selectable"/>
          <w:rFonts w:ascii="Times New Roman" w:hAnsi="Times New Roman" w:cs="Times New Roman"/>
          <w:i/>
          <w:iCs/>
          <w:sz w:val="24"/>
          <w:szCs w:val="24"/>
        </w:rPr>
        <w:t xml:space="preserve"> Economics &amp; Management Strategy</w:t>
      </w:r>
      <w:r w:rsidRPr="004051BB">
        <w:rPr>
          <w:rStyle w:val="selectable"/>
          <w:rFonts w:ascii="Times New Roman" w:hAnsi="Times New Roman" w:cs="Times New Roman"/>
          <w:sz w:val="24"/>
          <w:szCs w:val="24"/>
        </w:rPr>
        <w:t xml:space="preserve">, </w:t>
      </w:r>
      <w:r w:rsidRPr="004051BB">
        <w:rPr>
          <w:rStyle w:val="selectable"/>
          <w:rFonts w:ascii="Times New Roman" w:hAnsi="Times New Roman" w:cs="Times New Roman"/>
          <w:i/>
          <w:iCs/>
          <w:sz w:val="24"/>
          <w:szCs w:val="24"/>
        </w:rPr>
        <w:t>22</w:t>
      </w:r>
      <w:r w:rsidRPr="004051BB">
        <w:rPr>
          <w:rStyle w:val="selectable"/>
          <w:rFonts w:ascii="Times New Roman" w:hAnsi="Times New Roman" w:cs="Times New Roman"/>
          <w:sz w:val="24"/>
          <w:szCs w:val="24"/>
        </w:rPr>
        <w:t>(4), 810-831.</w:t>
      </w:r>
      <w:r w:rsidR="00E70CBD">
        <w:rPr>
          <w:rStyle w:val="selectable"/>
          <w:rFonts w:ascii="Times New Roman" w:hAnsi="Times New Roman" w:cs="Times New Roman"/>
          <w:sz w:val="24"/>
          <w:szCs w:val="24"/>
        </w:rPr>
        <w:tab/>
      </w:r>
      <w:hyperlink r:id="rId7" w:history="1">
        <w:r w:rsidRPr="004051BB">
          <w:rPr>
            <w:rStyle w:val="Hyperlink"/>
            <w:rFonts w:ascii="Times New Roman" w:hAnsi="Times New Roman" w:cs="Times New Roman"/>
            <w:sz w:val="24"/>
            <w:szCs w:val="24"/>
          </w:rPr>
          <w:t>http://dx.doi.org/10.1111/jems.12033</w:t>
        </w:r>
      </w:hyperlink>
    </w:p>
    <w:p w:rsidR="00E70CBD" w:rsidRPr="004051BB" w:rsidRDefault="00E70CBD" w:rsidP="00E70CBD">
      <w:pPr>
        <w:spacing w:line="480" w:lineRule="auto"/>
        <w:rPr>
          <w:rStyle w:val="selectable"/>
          <w:rFonts w:ascii="Times New Roman" w:hAnsi="Times New Roman" w:cs="Times New Roman"/>
          <w:sz w:val="24"/>
          <w:szCs w:val="24"/>
        </w:rPr>
      </w:pPr>
      <w:proofErr w:type="gramStart"/>
      <w:r w:rsidRPr="004051BB">
        <w:rPr>
          <w:rStyle w:val="selectable"/>
          <w:rFonts w:ascii="Times New Roman" w:hAnsi="Times New Roman" w:cs="Times New Roman"/>
          <w:i/>
          <w:iCs/>
          <w:sz w:val="24"/>
          <w:szCs w:val="24"/>
        </w:rPr>
        <w:t>Doing Business in Mexico</w:t>
      </w:r>
      <w:r w:rsidRPr="004051BB">
        <w:rPr>
          <w:rStyle w:val="selectable"/>
          <w:rFonts w:ascii="Times New Roman" w:hAnsi="Times New Roman" w:cs="Times New Roman"/>
          <w:sz w:val="24"/>
          <w:szCs w:val="24"/>
        </w:rPr>
        <w:t>.</w:t>
      </w:r>
      <w:proofErr w:type="gramEnd"/>
      <w:r w:rsidRPr="004051BB">
        <w:rPr>
          <w:rStyle w:val="selectable"/>
          <w:rFonts w:ascii="Times New Roman" w:hAnsi="Times New Roman" w:cs="Times New Roman"/>
          <w:sz w:val="24"/>
          <w:szCs w:val="24"/>
        </w:rPr>
        <w:t xml:space="preserve"> (2015). Retrieved 3 September 2017, from</w:t>
      </w:r>
      <w:r>
        <w:rPr>
          <w:rStyle w:val="selectable"/>
          <w:rFonts w:ascii="Times New Roman" w:hAnsi="Times New Roman" w:cs="Times New Roman"/>
          <w:sz w:val="24"/>
          <w:szCs w:val="24"/>
        </w:rPr>
        <w:tab/>
      </w:r>
      <w:hyperlink r:id="rId8" w:history="1">
        <w:r w:rsidRPr="004051BB">
          <w:rPr>
            <w:rStyle w:val="Hyperlink"/>
            <w:rFonts w:ascii="Times New Roman" w:hAnsi="Times New Roman" w:cs="Times New Roman"/>
            <w:sz w:val="24"/>
            <w:szCs w:val="24"/>
          </w:rPr>
          <w:t>https://www.pwc.de/de/internationale-maerkte/assets/doing-business-mexico.pdf</w:t>
        </w:r>
      </w:hyperlink>
    </w:p>
    <w:p w:rsidR="00724918" w:rsidRPr="004051BB" w:rsidRDefault="00724918" w:rsidP="004051BB">
      <w:pPr>
        <w:spacing w:line="480" w:lineRule="auto"/>
        <w:rPr>
          <w:rStyle w:val="selectable"/>
          <w:rFonts w:ascii="Times New Roman" w:hAnsi="Times New Roman" w:cs="Times New Roman"/>
          <w:sz w:val="24"/>
          <w:szCs w:val="24"/>
        </w:rPr>
      </w:pPr>
      <w:proofErr w:type="spellStart"/>
      <w:proofErr w:type="gramStart"/>
      <w:r w:rsidRPr="004051BB">
        <w:rPr>
          <w:rStyle w:val="selectable"/>
          <w:rFonts w:ascii="Times New Roman" w:hAnsi="Times New Roman" w:cs="Times New Roman"/>
          <w:sz w:val="24"/>
          <w:szCs w:val="24"/>
        </w:rPr>
        <w:t>Grohsjean</w:t>
      </w:r>
      <w:proofErr w:type="spellEnd"/>
      <w:r w:rsidRPr="004051BB">
        <w:rPr>
          <w:rStyle w:val="selectable"/>
          <w:rFonts w:ascii="Times New Roman" w:hAnsi="Times New Roman" w:cs="Times New Roman"/>
          <w:sz w:val="24"/>
          <w:szCs w:val="24"/>
        </w:rPr>
        <w:t xml:space="preserve">, T., </w:t>
      </w:r>
      <w:proofErr w:type="spellStart"/>
      <w:r w:rsidRPr="004051BB">
        <w:rPr>
          <w:rStyle w:val="selectable"/>
          <w:rFonts w:ascii="Times New Roman" w:hAnsi="Times New Roman" w:cs="Times New Roman"/>
          <w:sz w:val="24"/>
          <w:szCs w:val="24"/>
        </w:rPr>
        <w:t>Kober</w:t>
      </w:r>
      <w:proofErr w:type="spellEnd"/>
      <w:r w:rsidRPr="004051BB">
        <w:rPr>
          <w:rStyle w:val="selectable"/>
          <w:rFonts w:ascii="Times New Roman" w:hAnsi="Times New Roman" w:cs="Times New Roman"/>
          <w:sz w:val="24"/>
          <w:szCs w:val="24"/>
        </w:rPr>
        <w:t>, P., &amp; Zucchini, L. (2013).</w:t>
      </w:r>
      <w:proofErr w:type="gramEnd"/>
      <w:r w:rsidRPr="004051BB">
        <w:rPr>
          <w:rStyle w:val="selectable"/>
          <w:rFonts w:ascii="Times New Roman" w:hAnsi="Times New Roman" w:cs="Times New Roman"/>
          <w:sz w:val="24"/>
          <w:szCs w:val="24"/>
        </w:rPr>
        <w:t xml:space="preserve"> </w:t>
      </w:r>
      <w:proofErr w:type="gramStart"/>
      <w:r w:rsidRPr="004051BB">
        <w:rPr>
          <w:rStyle w:val="selectable"/>
          <w:rFonts w:ascii="Times New Roman" w:hAnsi="Times New Roman" w:cs="Times New Roman"/>
          <w:sz w:val="24"/>
          <w:szCs w:val="24"/>
        </w:rPr>
        <w:t>Hiring from Rivals and Competitive Behavior.</w:t>
      </w:r>
      <w:proofErr w:type="gramEnd"/>
      <w:r w:rsidR="00E70CBD">
        <w:rPr>
          <w:rStyle w:val="selectable"/>
          <w:rFonts w:ascii="Times New Roman" w:hAnsi="Times New Roman" w:cs="Times New Roman"/>
          <w:sz w:val="24"/>
          <w:szCs w:val="24"/>
        </w:rPr>
        <w:tab/>
      </w:r>
      <w:proofErr w:type="gramStart"/>
      <w:r w:rsidRPr="004051BB">
        <w:rPr>
          <w:rStyle w:val="selectable"/>
          <w:rFonts w:ascii="Times New Roman" w:hAnsi="Times New Roman" w:cs="Times New Roman"/>
          <w:i/>
          <w:iCs/>
          <w:sz w:val="24"/>
          <w:szCs w:val="24"/>
        </w:rPr>
        <w:t>SSRN Electronic Journal</w:t>
      </w:r>
      <w:r w:rsidRPr="004051BB">
        <w:rPr>
          <w:rStyle w:val="selectable"/>
          <w:rFonts w:ascii="Times New Roman" w:hAnsi="Times New Roman" w:cs="Times New Roman"/>
          <w:sz w:val="24"/>
          <w:szCs w:val="24"/>
        </w:rPr>
        <w:t>.</w:t>
      </w:r>
      <w:proofErr w:type="gramEnd"/>
      <w:r w:rsidRPr="004051BB">
        <w:rPr>
          <w:rStyle w:val="selectable"/>
          <w:rFonts w:ascii="Times New Roman" w:hAnsi="Times New Roman" w:cs="Times New Roman"/>
          <w:sz w:val="24"/>
          <w:szCs w:val="24"/>
        </w:rPr>
        <w:t xml:space="preserve"> </w:t>
      </w:r>
      <w:hyperlink r:id="rId9" w:history="1">
        <w:r w:rsidRPr="004051BB">
          <w:rPr>
            <w:rStyle w:val="Hyperlink"/>
            <w:rFonts w:ascii="Times New Roman" w:hAnsi="Times New Roman" w:cs="Times New Roman"/>
            <w:sz w:val="24"/>
            <w:szCs w:val="24"/>
          </w:rPr>
          <w:t>http://dx.doi.org/10.2139/ssrn.2282654</w:t>
        </w:r>
      </w:hyperlink>
    </w:p>
    <w:p w:rsidR="00B35D8D" w:rsidRPr="004051BB" w:rsidRDefault="00B35D8D" w:rsidP="004051BB">
      <w:pPr>
        <w:spacing w:line="480" w:lineRule="auto"/>
        <w:rPr>
          <w:rStyle w:val="selectable"/>
          <w:rFonts w:ascii="Times New Roman" w:hAnsi="Times New Roman" w:cs="Times New Roman"/>
          <w:sz w:val="24"/>
          <w:szCs w:val="24"/>
        </w:rPr>
      </w:pPr>
      <w:r w:rsidRPr="004051BB">
        <w:rPr>
          <w:rStyle w:val="selectable"/>
          <w:rFonts w:ascii="Times New Roman" w:hAnsi="Times New Roman" w:cs="Times New Roman"/>
          <w:sz w:val="24"/>
          <w:szCs w:val="24"/>
        </w:rPr>
        <w:t xml:space="preserve">Harrison’s, A. (2011). </w:t>
      </w:r>
      <w:proofErr w:type="gramStart"/>
      <w:r w:rsidR="00E70CBD" w:rsidRPr="004051BB">
        <w:rPr>
          <w:rStyle w:val="selectable"/>
          <w:rFonts w:ascii="Times New Roman" w:hAnsi="Times New Roman" w:cs="Times New Roman"/>
          <w:i/>
          <w:iCs/>
          <w:sz w:val="24"/>
          <w:szCs w:val="24"/>
        </w:rPr>
        <w:t>International En</w:t>
      </w:r>
      <w:r w:rsidR="00E70CBD">
        <w:rPr>
          <w:rStyle w:val="selectable"/>
          <w:rFonts w:ascii="Times New Roman" w:hAnsi="Times New Roman" w:cs="Times New Roman"/>
          <w:i/>
          <w:iCs/>
          <w:sz w:val="24"/>
          <w:szCs w:val="24"/>
        </w:rPr>
        <w:t>try a</w:t>
      </w:r>
      <w:r w:rsidR="00E70CBD" w:rsidRPr="004051BB">
        <w:rPr>
          <w:rStyle w:val="selectable"/>
          <w:rFonts w:ascii="Times New Roman" w:hAnsi="Times New Roman" w:cs="Times New Roman"/>
          <w:i/>
          <w:iCs/>
          <w:sz w:val="24"/>
          <w:szCs w:val="24"/>
        </w:rPr>
        <w:t>nd Country Analysis</w:t>
      </w:r>
      <w:r w:rsidR="00E70CBD">
        <w:rPr>
          <w:rStyle w:val="selectable"/>
          <w:rFonts w:ascii="Times New Roman" w:hAnsi="Times New Roman" w:cs="Times New Roman"/>
          <w:sz w:val="24"/>
          <w:szCs w:val="24"/>
        </w:rPr>
        <w:t>.</w:t>
      </w:r>
      <w:proofErr w:type="gramEnd"/>
      <w:r w:rsidR="00E70CBD">
        <w:rPr>
          <w:rStyle w:val="selectable"/>
          <w:rFonts w:ascii="Times New Roman" w:hAnsi="Times New Roman" w:cs="Times New Roman"/>
          <w:sz w:val="24"/>
          <w:szCs w:val="24"/>
        </w:rPr>
        <w:t xml:space="preserve"> Retrieved 3 September 2017,</w:t>
      </w:r>
      <w:r w:rsidR="00E70CBD">
        <w:rPr>
          <w:rStyle w:val="selectable"/>
          <w:rFonts w:ascii="Times New Roman" w:hAnsi="Times New Roman" w:cs="Times New Roman"/>
          <w:sz w:val="24"/>
          <w:szCs w:val="24"/>
        </w:rPr>
        <w:tab/>
      </w:r>
      <w:r w:rsidRPr="004051BB">
        <w:rPr>
          <w:rStyle w:val="selectable"/>
          <w:rFonts w:ascii="Times New Roman" w:hAnsi="Times New Roman" w:cs="Times New Roman"/>
          <w:sz w:val="24"/>
          <w:szCs w:val="24"/>
        </w:rPr>
        <w:t xml:space="preserve">from </w:t>
      </w:r>
      <w:hyperlink r:id="rId10" w:history="1">
        <w:r w:rsidRPr="004051BB">
          <w:rPr>
            <w:rStyle w:val="Hyperlink"/>
            <w:rFonts w:ascii="Times New Roman" w:hAnsi="Times New Roman" w:cs="Times New Roman"/>
            <w:sz w:val="24"/>
            <w:szCs w:val="24"/>
          </w:rPr>
          <w:t>http://www.ekf.tuke.sk/files/TUKE%20Lectures%202011-12.pdf</w:t>
        </w:r>
      </w:hyperlink>
    </w:p>
    <w:p w:rsidR="00065A2B" w:rsidRPr="004051BB" w:rsidRDefault="00065A2B" w:rsidP="004051BB">
      <w:pPr>
        <w:spacing w:line="480" w:lineRule="auto"/>
        <w:rPr>
          <w:rStyle w:val="selectable"/>
          <w:rFonts w:ascii="Times New Roman" w:hAnsi="Times New Roman" w:cs="Times New Roman"/>
          <w:sz w:val="24"/>
          <w:szCs w:val="24"/>
        </w:rPr>
      </w:pPr>
      <w:proofErr w:type="spellStart"/>
      <w:proofErr w:type="gramStart"/>
      <w:r w:rsidRPr="004051BB">
        <w:rPr>
          <w:rStyle w:val="selectable"/>
          <w:rFonts w:ascii="Times New Roman" w:hAnsi="Times New Roman" w:cs="Times New Roman"/>
          <w:sz w:val="24"/>
          <w:szCs w:val="24"/>
        </w:rPr>
        <w:t>Kocherlakota</w:t>
      </w:r>
      <w:proofErr w:type="spellEnd"/>
      <w:r w:rsidRPr="004051BB">
        <w:rPr>
          <w:rStyle w:val="selectable"/>
          <w:rFonts w:ascii="Times New Roman" w:hAnsi="Times New Roman" w:cs="Times New Roman"/>
          <w:sz w:val="24"/>
          <w:szCs w:val="24"/>
        </w:rPr>
        <w:t>, S. (2015).</w:t>
      </w:r>
      <w:proofErr w:type="gramEnd"/>
      <w:r w:rsidRPr="004051BB">
        <w:rPr>
          <w:rStyle w:val="selectable"/>
          <w:rFonts w:ascii="Times New Roman" w:hAnsi="Times New Roman" w:cs="Times New Roman"/>
          <w:sz w:val="24"/>
          <w:szCs w:val="24"/>
        </w:rPr>
        <w:t xml:space="preserve"> Employee Commitment: A Giant Leap in Employee Engagement.</w:t>
      </w:r>
      <w:r w:rsidR="00E70CBD">
        <w:rPr>
          <w:rStyle w:val="selectable"/>
          <w:rFonts w:ascii="Times New Roman" w:hAnsi="Times New Roman" w:cs="Times New Roman"/>
          <w:sz w:val="24"/>
          <w:szCs w:val="24"/>
        </w:rPr>
        <w:tab/>
      </w:r>
      <w:r w:rsidRPr="004051BB">
        <w:rPr>
          <w:rStyle w:val="selectable"/>
          <w:rFonts w:ascii="Times New Roman" w:hAnsi="Times New Roman" w:cs="Times New Roman"/>
          <w:i/>
          <w:iCs/>
          <w:sz w:val="24"/>
          <w:szCs w:val="24"/>
        </w:rPr>
        <w:t>OPUS: HR Journal</w:t>
      </w:r>
      <w:r w:rsidRPr="004051BB">
        <w:rPr>
          <w:rStyle w:val="selectable"/>
          <w:rFonts w:ascii="Times New Roman" w:hAnsi="Times New Roman" w:cs="Times New Roman"/>
          <w:sz w:val="24"/>
          <w:szCs w:val="24"/>
        </w:rPr>
        <w:t xml:space="preserve">, </w:t>
      </w:r>
      <w:r w:rsidRPr="004051BB">
        <w:rPr>
          <w:rStyle w:val="selectable"/>
          <w:rFonts w:ascii="Times New Roman" w:hAnsi="Times New Roman" w:cs="Times New Roman"/>
          <w:i/>
          <w:iCs/>
          <w:sz w:val="24"/>
          <w:szCs w:val="24"/>
        </w:rPr>
        <w:t>6</w:t>
      </w:r>
      <w:r w:rsidRPr="004051BB">
        <w:rPr>
          <w:rStyle w:val="selectable"/>
          <w:rFonts w:ascii="Times New Roman" w:hAnsi="Times New Roman" w:cs="Times New Roman"/>
          <w:sz w:val="24"/>
          <w:szCs w:val="24"/>
        </w:rPr>
        <w:t xml:space="preserve">(1). </w:t>
      </w:r>
      <w:hyperlink r:id="rId11" w:history="1">
        <w:r w:rsidRPr="004051BB">
          <w:rPr>
            <w:rStyle w:val="Hyperlink"/>
            <w:rFonts w:ascii="Times New Roman" w:hAnsi="Times New Roman" w:cs="Times New Roman"/>
            <w:sz w:val="24"/>
            <w:szCs w:val="24"/>
          </w:rPr>
          <w:t>http://dx.doi.org/10.21863/opus/2015.6.1.003</w:t>
        </w:r>
      </w:hyperlink>
    </w:p>
    <w:p w:rsidR="00571024" w:rsidRPr="004051BB" w:rsidRDefault="00792E7A" w:rsidP="004051BB">
      <w:pPr>
        <w:spacing w:line="480" w:lineRule="auto"/>
        <w:rPr>
          <w:rStyle w:val="selectable"/>
          <w:rFonts w:ascii="Times New Roman" w:hAnsi="Times New Roman" w:cs="Times New Roman"/>
          <w:sz w:val="24"/>
          <w:szCs w:val="24"/>
        </w:rPr>
      </w:pPr>
      <w:proofErr w:type="gramStart"/>
      <w:r w:rsidRPr="004051BB">
        <w:rPr>
          <w:rStyle w:val="selectable"/>
          <w:rFonts w:ascii="Times New Roman" w:hAnsi="Times New Roman" w:cs="Times New Roman"/>
          <w:sz w:val="24"/>
          <w:szCs w:val="24"/>
        </w:rPr>
        <w:t>Lee, G., &amp; Lieberman, M. (2010).</w:t>
      </w:r>
      <w:proofErr w:type="gramEnd"/>
      <w:r w:rsidRPr="004051BB">
        <w:rPr>
          <w:rStyle w:val="selectable"/>
          <w:rFonts w:ascii="Times New Roman" w:hAnsi="Times New Roman" w:cs="Times New Roman"/>
          <w:sz w:val="24"/>
          <w:szCs w:val="24"/>
        </w:rPr>
        <w:t xml:space="preserve"> </w:t>
      </w:r>
      <w:r w:rsidRPr="004051BB">
        <w:rPr>
          <w:rStyle w:val="selectable"/>
          <w:rFonts w:ascii="Times New Roman" w:hAnsi="Times New Roman" w:cs="Times New Roman"/>
          <w:i/>
          <w:iCs/>
          <w:sz w:val="24"/>
          <w:szCs w:val="24"/>
        </w:rPr>
        <w:t>Acquis</w:t>
      </w:r>
      <w:r>
        <w:rPr>
          <w:rStyle w:val="selectable"/>
          <w:rFonts w:ascii="Times New Roman" w:hAnsi="Times New Roman" w:cs="Times New Roman"/>
          <w:i/>
          <w:iCs/>
          <w:sz w:val="24"/>
          <w:szCs w:val="24"/>
        </w:rPr>
        <w:t xml:space="preserve">ition </w:t>
      </w:r>
      <w:proofErr w:type="gramStart"/>
      <w:r>
        <w:rPr>
          <w:rStyle w:val="selectable"/>
          <w:rFonts w:ascii="Times New Roman" w:hAnsi="Times New Roman" w:cs="Times New Roman"/>
          <w:i/>
          <w:iCs/>
          <w:sz w:val="24"/>
          <w:szCs w:val="24"/>
        </w:rPr>
        <w:t>Vs</w:t>
      </w:r>
      <w:proofErr w:type="gramEnd"/>
      <w:r>
        <w:rPr>
          <w:rStyle w:val="selectable"/>
          <w:rFonts w:ascii="Times New Roman" w:hAnsi="Times New Roman" w:cs="Times New Roman"/>
          <w:i/>
          <w:iCs/>
          <w:sz w:val="24"/>
          <w:szCs w:val="24"/>
        </w:rPr>
        <w:t>. Internal Development as Modes of Market</w:t>
      </w:r>
      <w:r>
        <w:rPr>
          <w:rStyle w:val="selectable"/>
          <w:rFonts w:ascii="Times New Roman" w:hAnsi="Times New Roman" w:cs="Times New Roman"/>
          <w:i/>
          <w:iCs/>
          <w:sz w:val="24"/>
          <w:szCs w:val="24"/>
        </w:rPr>
        <w:tab/>
      </w:r>
      <w:r w:rsidRPr="004051BB">
        <w:rPr>
          <w:rStyle w:val="selectable"/>
          <w:rFonts w:ascii="Times New Roman" w:hAnsi="Times New Roman" w:cs="Times New Roman"/>
          <w:i/>
          <w:iCs/>
          <w:sz w:val="24"/>
          <w:szCs w:val="24"/>
        </w:rPr>
        <w:t>Entry</w:t>
      </w:r>
      <w:r w:rsidRPr="004051BB">
        <w:rPr>
          <w:rStyle w:val="selectable"/>
          <w:rFonts w:ascii="Times New Roman" w:hAnsi="Times New Roman" w:cs="Times New Roman"/>
          <w:sz w:val="24"/>
          <w:szCs w:val="24"/>
        </w:rPr>
        <w:t>.</w:t>
      </w:r>
      <w:r w:rsidR="00571024" w:rsidRPr="004051BB">
        <w:rPr>
          <w:rStyle w:val="selectable"/>
          <w:rFonts w:ascii="Times New Roman" w:hAnsi="Times New Roman" w:cs="Times New Roman"/>
          <w:sz w:val="24"/>
          <w:szCs w:val="24"/>
        </w:rPr>
        <w:t xml:space="preserve"> </w:t>
      </w:r>
      <w:proofErr w:type="gramStart"/>
      <w:r w:rsidR="00571024" w:rsidRPr="004051BB">
        <w:rPr>
          <w:rStyle w:val="selectable"/>
          <w:rFonts w:ascii="Times New Roman" w:hAnsi="Times New Roman" w:cs="Times New Roman"/>
          <w:i/>
          <w:iCs/>
          <w:sz w:val="24"/>
          <w:szCs w:val="24"/>
        </w:rPr>
        <w:t>Strategic Management Journal</w:t>
      </w:r>
      <w:r w:rsidR="00571024" w:rsidRPr="004051BB">
        <w:rPr>
          <w:rStyle w:val="selectable"/>
          <w:rFonts w:ascii="Times New Roman" w:hAnsi="Times New Roman" w:cs="Times New Roman"/>
          <w:sz w:val="24"/>
          <w:szCs w:val="24"/>
        </w:rPr>
        <w:t>.</w:t>
      </w:r>
      <w:proofErr w:type="gramEnd"/>
      <w:r w:rsidR="00571024" w:rsidRPr="004051BB">
        <w:rPr>
          <w:rStyle w:val="selectable"/>
          <w:rFonts w:ascii="Times New Roman" w:hAnsi="Times New Roman" w:cs="Times New Roman"/>
          <w:sz w:val="24"/>
          <w:szCs w:val="24"/>
        </w:rPr>
        <w:t xml:space="preserve"> Retrieved 3 September 2017, from</w:t>
      </w:r>
      <w:r>
        <w:rPr>
          <w:rStyle w:val="selectable"/>
          <w:rFonts w:ascii="Times New Roman" w:hAnsi="Times New Roman" w:cs="Times New Roman"/>
          <w:sz w:val="24"/>
          <w:szCs w:val="24"/>
        </w:rPr>
        <w:tab/>
      </w:r>
      <w:hyperlink r:id="rId12" w:history="1">
        <w:r w:rsidRPr="00E76DA8">
          <w:rPr>
            <w:rStyle w:val="Hyperlink"/>
            <w:rFonts w:ascii="Times New Roman" w:hAnsi="Times New Roman" w:cs="Times New Roman"/>
            <w:sz w:val="24"/>
            <w:szCs w:val="24"/>
          </w:rPr>
          <w:t>http://www.anderson.ucla.edu/faculty/marvin.lieberman/docs/Lee-Lieberman-SMJ</w:t>
        </w:r>
        <w:r w:rsidRPr="00E76DA8">
          <w:rPr>
            <w:rStyle w:val="Hyperlink"/>
            <w:rFonts w:ascii="Times New Roman" w:hAnsi="Times New Roman" w:cs="Times New Roman"/>
            <w:sz w:val="24"/>
            <w:szCs w:val="24"/>
          </w:rPr>
          <w:tab/>
          <w:t>Feb2010.pdf</w:t>
        </w:r>
      </w:hyperlink>
    </w:p>
    <w:p w:rsidR="004A728A" w:rsidRPr="004051BB" w:rsidRDefault="004A728A" w:rsidP="004051BB">
      <w:pPr>
        <w:spacing w:line="480" w:lineRule="auto"/>
        <w:rPr>
          <w:rStyle w:val="selectable"/>
          <w:rFonts w:ascii="Times New Roman" w:hAnsi="Times New Roman" w:cs="Times New Roman"/>
          <w:sz w:val="24"/>
          <w:szCs w:val="24"/>
        </w:rPr>
      </w:pPr>
      <w:proofErr w:type="spellStart"/>
      <w:r w:rsidRPr="004051BB">
        <w:rPr>
          <w:rStyle w:val="selectable"/>
          <w:rFonts w:ascii="Times New Roman" w:hAnsi="Times New Roman" w:cs="Times New Roman"/>
          <w:sz w:val="24"/>
          <w:szCs w:val="24"/>
        </w:rPr>
        <w:t>Pinheiro</w:t>
      </w:r>
      <w:proofErr w:type="spellEnd"/>
      <w:r w:rsidRPr="004051BB">
        <w:rPr>
          <w:rStyle w:val="selectable"/>
          <w:rFonts w:ascii="Times New Roman" w:hAnsi="Times New Roman" w:cs="Times New Roman"/>
          <w:sz w:val="24"/>
          <w:szCs w:val="24"/>
        </w:rPr>
        <w:t xml:space="preserve">, A. (2010). </w:t>
      </w:r>
      <w:r w:rsidRPr="004051BB">
        <w:rPr>
          <w:rStyle w:val="selectable"/>
          <w:rFonts w:ascii="Times New Roman" w:hAnsi="Times New Roman" w:cs="Times New Roman"/>
          <w:i/>
          <w:iCs/>
          <w:sz w:val="24"/>
          <w:szCs w:val="24"/>
        </w:rPr>
        <w:t>How Do Managers Control Technology-Intensive Work</w:t>
      </w:r>
      <w:proofErr w:type="gramStart"/>
      <w:r w:rsidRPr="004051BB">
        <w:rPr>
          <w:rStyle w:val="selectable"/>
          <w:rFonts w:ascii="Times New Roman" w:hAnsi="Times New Roman" w:cs="Times New Roman"/>
          <w:i/>
          <w:iCs/>
          <w:sz w:val="24"/>
          <w:szCs w:val="24"/>
        </w:rPr>
        <w:t>?</w:t>
      </w:r>
      <w:r w:rsidR="00792E7A">
        <w:rPr>
          <w:rStyle w:val="selectable"/>
          <w:rFonts w:ascii="Times New Roman" w:hAnsi="Times New Roman" w:cs="Times New Roman"/>
          <w:sz w:val="24"/>
          <w:szCs w:val="24"/>
        </w:rPr>
        <w:t>.</w:t>
      </w:r>
      <w:proofErr w:type="gramEnd"/>
      <w:r w:rsidR="00792E7A">
        <w:rPr>
          <w:rStyle w:val="selectable"/>
          <w:rFonts w:ascii="Times New Roman" w:hAnsi="Times New Roman" w:cs="Times New Roman"/>
          <w:sz w:val="24"/>
          <w:szCs w:val="24"/>
        </w:rPr>
        <w:t xml:space="preserve"> Retrieved 3</w:t>
      </w:r>
      <w:r w:rsidR="00792E7A">
        <w:rPr>
          <w:rStyle w:val="selectable"/>
          <w:rFonts w:ascii="Times New Roman" w:hAnsi="Times New Roman" w:cs="Times New Roman"/>
          <w:sz w:val="24"/>
          <w:szCs w:val="24"/>
        </w:rPr>
        <w:tab/>
      </w:r>
      <w:r w:rsidRPr="004051BB">
        <w:rPr>
          <w:rStyle w:val="selectable"/>
          <w:rFonts w:ascii="Times New Roman" w:hAnsi="Times New Roman" w:cs="Times New Roman"/>
          <w:sz w:val="24"/>
          <w:szCs w:val="24"/>
        </w:rPr>
        <w:t xml:space="preserve">September 2017, from </w:t>
      </w:r>
      <w:hyperlink r:id="rId13" w:history="1">
        <w:r w:rsidR="00792E7A" w:rsidRPr="00E76DA8">
          <w:rPr>
            <w:rStyle w:val="Hyperlink"/>
            <w:rFonts w:ascii="Times New Roman" w:hAnsi="Times New Roman" w:cs="Times New Roman"/>
            <w:sz w:val="24"/>
            <w:szCs w:val="24"/>
          </w:rPr>
          <w:t>http://www.scielo.cl/scielo.php?script=sci_arttext&amp;pid=S0718</w:t>
        </w:r>
        <w:r w:rsidR="00792E7A" w:rsidRPr="00E76DA8">
          <w:rPr>
            <w:rStyle w:val="Hyperlink"/>
            <w:rFonts w:ascii="Times New Roman" w:hAnsi="Times New Roman" w:cs="Times New Roman"/>
            <w:sz w:val="24"/>
            <w:szCs w:val="24"/>
          </w:rPr>
          <w:tab/>
          <w:t>27242010000200001</w:t>
        </w:r>
      </w:hyperlink>
    </w:p>
    <w:p w:rsidR="00977809" w:rsidRPr="004051BB" w:rsidRDefault="00977809" w:rsidP="004051BB">
      <w:pPr>
        <w:spacing w:line="480" w:lineRule="auto"/>
        <w:rPr>
          <w:rStyle w:val="selectable"/>
          <w:rFonts w:ascii="Times New Roman" w:hAnsi="Times New Roman" w:cs="Times New Roman"/>
          <w:sz w:val="24"/>
          <w:szCs w:val="24"/>
        </w:rPr>
      </w:pPr>
      <w:proofErr w:type="gramStart"/>
      <w:r w:rsidRPr="004051BB">
        <w:rPr>
          <w:rStyle w:val="selectable"/>
          <w:rFonts w:ascii="Times New Roman" w:hAnsi="Times New Roman" w:cs="Times New Roman"/>
          <w:sz w:val="24"/>
          <w:szCs w:val="24"/>
        </w:rPr>
        <w:lastRenderedPageBreak/>
        <w:t xml:space="preserve">Rossi, M., </w:t>
      </w:r>
      <w:proofErr w:type="spellStart"/>
      <w:r w:rsidRPr="004051BB">
        <w:rPr>
          <w:rStyle w:val="selectable"/>
          <w:rFonts w:ascii="Times New Roman" w:hAnsi="Times New Roman" w:cs="Times New Roman"/>
          <w:sz w:val="24"/>
          <w:szCs w:val="24"/>
        </w:rPr>
        <w:t>Tarba</w:t>
      </w:r>
      <w:proofErr w:type="spellEnd"/>
      <w:r w:rsidRPr="004051BB">
        <w:rPr>
          <w:rStyle w:val="selectable"/>
          <w:rFonts w:ascii="Times New Roman" w:hAnsi="Times New Roman" w:cs="Times New Roman"/>
          <w:sz w:val="24"/>
          <w:szCs w:val="24"/>
        </w:rPr>
        <w:t xml:space="preserve">, S., &amp; </w:t>
      </w:r>
      <w:proofErr w:type="spellStart"/>
      <w:r w:rsidRPr="004051BB">
        <w:rPr>
          <w:rStyle w:val="selectable"/>
          <w:rFonts w:ascii="Times New Roman" w:hAnsi="Times New Roman" w:cs="Times New Roman"/>
          <w:sz w:val="24"/>
          <w:szCs w:val="24"/>
        </w:rPr>
        <w:t>Raviv</w:t>
      </w:r>
      <w:proofErr w:type="spellEnd"/>
      <w:r w:rsidRPr="004051BB">
        <w:rPr>
          <w:rStyle w:val="selectable"/>
          <w:rFonts w:ascii="Times New Roman" w:hAnsi="Times New Roman" w:cs="Times New Roman"/>
          <w:sz w:val="24"/>
          <w:szCs w:val="24"/>
        </w:rPr>
        <w:t>, A. (2013).</w:t>
      </w:r>
      <w:proofErr w:type="gramEnd"/>
      <w:r w:rsidRPr="004051BB">
        <w:rPr>
          <w:rStyle w:val="selectable"/>
          <w:rFonts w:ascii="Times New Roman" w:hAnsi="Times New Roman" w:cs="Times New Roman"/>
          <w:sz w:val="24"/>
          <w:szCs w:val="24"/>
        </w:rPr>
        <w:t xml:space="preserve"> </w:t>
      </w:r>
      <w:r w:rsidRPr="004051BB">
        <w:rPr>
          <w:rStyle w:val="selectable"/>
          <w:rFonts w:ascii="Times New Roman" w:hAnsi="Times New Roman" w:cs="Times New Roman"/>
          <w:i/>
          <w:iCs/>
          <w:sz w:val="24"/>
          <w:szCs w:val="24"/>
        </w:rPr>
        <w:t>Mergers and acquisiti</w:t>
      </w:r>
      <w:r w:rsidR="00792E7A">
        <w:rPr>
          <w:rStyle w:val="selectable"/>
          <w:rFonts w:ascii="Times New Roman" w:hAnsi="Times New Roman" w:cs="Times New Roman"/>
          <w:i/>
          <w:iCs/>
          <w:sz w:val="24"/>
          <w:szCs w:val="24"/>
        </w:rPr>
        <w:t xml:space="preserve">ons in the </w:t>
      </w:r>
      <w:proofErr w:type="spellStart"/>
      <w:r w:rsidR="00792E7A">
        <w:rPr>
          <w:rStyle w:val="selectable"/>
          <w:rFonts w:ascii="Times New Roman" w:hAnsi="Times New Roman" w:cs="Times New Roman"/>
          <w:i/>
          <w:iCs/>
          <w:sz w:val="24"/>
          <w:szCs w:val="24"/>
        </w:rPr>
        <w:t>hightech</w:t>
      </w:r>
      <w:proofErr w:type="spellEnd"/>
      <w:r w:rsidR="00792E7A">
        <w:rPr>
          <w:rStyle w:val="selectable"/>
          <w:rFonts w:ascii="Times New Roman" w:hAnsi="Times New Roman" w:cs="Times New Roman"/>
          <w:i/>
          <w:iCs/>
          <w:sz w:val="24"/>
          <w:szCs w:val="24"/>
        </w:rPr>
        <w:t xml:space="preserve"> industry: A</w:t>
      </w:r>
      <w:r w:rsidR="00792E7A">
        <w:rPr>
          <w:rStyle w:val="selectable"/>
          <w:rFonts w:ascii="Times New Roman" w:hAnsi="Times New Roman" w:cs="Times New Roman"/>
          <w:i/>
          <w:iCs/>
          <w:sz w:val="24"/>
          <w:szCs w:val="24"/>
        </w:rPr>
        <w:tab/>
      </w:r>
      <w:r w:rsidRPr="004051BB">
        <w:rPr>
          <w:rStyle w:val="selectable"/>
          <w:rFonts w:ascii="Times New Roman" w:hAnsi="Times New Roman" w:cs="Times New Roman"/>
          <w:i/>
          <w:iCs/>
          <w:sz w:val="24"/>
          <w:szCs w:val="24"/>
        </w:rPr>
        <w:t>literature review</w:t>
      </w:r>
      <w:r w:rsidRPr="004051BB">
        <w:rPr>
          <w:rStyle w:val="selectable"/>
          <w:rFonts w:ascii="Times New Roman" w:hAnsi="Times New Roman" w:cs="Times New Roman"/>
          <w:sz w:val="24"/>
          <w:szCs w:val="24"/>
        </w:rPr>
        <w:t>. Retrieved 3 September 2017, from</w:t>
      </w:r>
      <w:r w:rsidR="00792E7A">
        <w:rPr>
          <w:rStyle w:val="selectable"/>
          <w:rFonts w:ascii="Times New Roman" w:hAnsi="Times New Roman" w:cs="Times New Roman"/>
          <w:sz w:val="24"/>
          <w:szCs w:val="24"/>
        </w:rPr>
        <w:tab/>
      </w:r>
      <w:hyperlink r:id="rId14" w:history="1">
        <w:r w:rsidR="00792E7A" w:rsidRPr="00E76DA8">
          <w:rPr>
            <w:rStyle w:val="Hyperlink"/>
            <w:rFonts w:ascii="Times New Roman" w:hAnsi="Times New Roman" w:cs="Times New Roman"/>
            <w:sz w:val="24"/>
            <w:szCs w:val="24"/>
          </w:rPr>
          <w:t>https://www.researchgate.net/publication/257650602_Mergers_and_acquisitions_in_the</w:t>
        </w:r>
        <w:r w:rsidR="00792E7A" w:rsidRPr="00E76DA8">
          <w:rPr>
            <w:rStyle w:val="Hyperlink"/>
            <w:rFonts w:ascii="Times New Roman" w:hAnsi="Times New Roman" w:cs="Times New Roman"/>
            <w:sz w:val="24"/>
            <w:szCs w:val="24"/>
          </w:rPr>
          <w:tab/>
          <w:t>hightech_industry_A_literature_review</w:t>
        </w:r>
      </w:hyperlink>
    </w:p>
    <w:p w:rsidR="00977809" w:rsidRPr="004051BB" w:rsidRDefault="00977809" w:rsidP="004051BB">
      <w:pPr>
        <w:spacing w:line="480" w:lineRule="auto"/>
        <w:rPr>
          <w:rFonts w:ascii="Times New Roman" w:hAnsi="Times New Roman" w:cs="Times New Roman"/>
          <w:sz w:val="24"/>
          <w:szCs w:val="24"/>
        </w:rPr>
      </w:pPr>
    </w:p>
    <w:sectPr w:rsidR="00977809" w:rsidRPr="004051BB" w:rsidSect="004051BB">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C72" w:rsidRDefault="00834C72" w:rsidP="004051BB">
      <w:pPr>
        <w:spacing w:after="0" w:line="240" w:lineRule="auto"/>
      </w:pPr>
      <w:r>
        <w:separator/>
      </w:r>
    </w:p>
  </w:endnote>
  <w:endnote w:type="continuationSeparator" w:id="0">
    <w:p w:rsidR="00834C72" w:rsidRDefault="00834C72" w:rsidP="00405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C72" w:rsidRDefault="00834C72" w:rsidP="004051BB">
      <w:pPr>
        <w:spacing w:after="0" w:line="240" w:lineRule="auto"/>
      </w:pPr>
      <w:r>
        <w:separator/>
      </w:r>
    </w:p>
  </w:footnote>
  <w:footnote w:type="continuationSeparator" w:id="0">
    <w:p w:rsidR="00834C72" w:rsidRDefault="00834C72" w:rsidP="00405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1BB" w:rsidRDefault="004051BB">
    <w:pPr>
      <w:pStyle w:val="Header"/>
    </w:pPr>
    <w:r w:rsidRPr="004051BB">
      <w:rPr>
        <w:rFonts w:ascii="Times New Roman" w:hAnsi="Times New Roman" w:cs="Times New Roman"/>
        <w:sz w:val="24"/>
        <w:szCs w:val="24"/>
      </w:rPr>
      <w:t>COMPREHENSIVE EXAMINATION</w:t>
    </w:r>
    <w:r>
      <w:t xml:space="preserve"> </w:t>
    </w:r>
    <w:r>
      <w:tab/>
    </w:r>
    <w:r>
      <w:tab/>
    </w:r>
    <w:r w:rsidRPr="004051BB">
      <w:rPr>
        <w:rFonts w:ascii="Times New Roman" w:hAnsi="Times New Roman" w:cs="Times New Roman"/>
        <w:sz w:val="24"/>
        <w:szCs w:val="24"/>
      </w:rPr>
      <w:fldChar w:fldCharType="begin"/>
    </w:r>
    <w:r w:rsidRPr="004051BB">
      <w:rPr>
        <w:rFonts w:ascii="Times New Roman" w:hAnsi="Times New Roman" w:cs="Times New Roman"/>
        <w:sz w:val="24"/>
        <w:szCs w:val="24"/>
      </w:rPr>
      <w:instrText xml:space="preserve"> PAGE   \* MERGEFORMAT </w:instrText>
    </w:r>
    <w:r w:rsidRPr="004051BB">
      <w:rPr>
        <w:rFonts w:ascii="Times New Roman" w:hAnsi="Times New Roman" w:cs="Times New Roman"/>
        <w:sz w:val="24"/>
        <w:szCs w:val="24"/>
      </w:rPr>
      <w:fldChar w:fldCharType="separate"/>
    </w:r>
    <w:r w:rsidR="00792E7A">
      <w:rPr>
        <w:rFonts w:ascii="Times New Roman" w:hAnsi="Times New Roman" w:cs="Times New Roman"/>
        <w:noProof/>
        <w:sz w:val="24"/>
        <w:szCs w:val="24"/>
      </w:rPr>
      <w:t>8</w:t>
    </w:r>
    <w:r w:rsidRPr="004051BB">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1BB" w:rsidRDefault="004051BB">
    <w:pPr>
      <w:pStyle w:val="Header"/>
    </w:pPr>
    <w:r w:rsidRPr="004051BB">
      <w:rPr>
        <w:rFonts w:ascii="Times New Roman" w:hAnsi="Times New Roman" w:cs="Times New Roman"/>
        <w:sz w:val="24"/>
        <w:szCs w:val="24"/>
      </w:rPr>
      <w:t>Running head: COMPREHENSIVE EXAMINATION</w:t>
    </w:r>
    <w:r>
      <w:t xml:space="preserve"> </w:t>
    </w:r>
    <w:r>
      <w:tab/>
    </w:r>
    <w:r>
      <w:tab/>
    </w:r>
    <w:r w:rsidRPr="004051BB">
      <w:rPr>
        <w:rFonts w:ascii="Times New Roman" w:hAnsi="Times New Roman" w:cs="Times New Roman"/>
        <w:sz w:val="24"/>
        <w:szCs w:val="24"/>
      </w:rPr>
      <w:fldChar w:fldCharType="begin"/>
    </w:r>
    <w:r w:rsidRPr="004051BB">
      <w:rPr>
        <w:rFonts w:ascii="Times New Roman" w:hAnsi="Times New Roman" w:cs="Times New Roman"/>
        <w:sz w:val="24"/>
        <w:szCs w:val="24"/>
      </w:rPr>
      <w:instrText xml:space="preserve"> PAGE   \* MERGEFORMAT </w:instrText>
    </w:r>
    <w:r w:rsidRPr="004051BB">
      <w:rPr>
        <w:rFonts w:ascii="Times New Roman" w:hAnsi="Times New Roman" w:cs="Times New Roman"/>
        <w:sz w:val="24"/>
        <w:szCs w:val="24"/>
      </w:rPr>
      <w:fldChar w:fldCharType="separate"/>
    </w:r>
    <w:r w:rsidR="00190BF4">
      <w:rPr>
        <w:rFonts w:ascii="Times New Roman" w:hAnsi="Times New Roman" w:cs="Times New Roman"/>
        <w:noProof/>
        <w:sz w:val="24"/>
        <w:szCs w:val="24"/>
      </w:rPr>
      <w:t>1</w:t>
    </w:r>
    <w:r w:rsidRPr="004051BB">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E79F3"/>
    <w:rsid w:val="00046939"/>
    <w:rsid w:val="00065A2B"/>
    <w:rsid w:val="0007507A"/>
    <w:rsid w:val="000A70AC"/>
    <w:rsid w:val="000C1FEE"/>
    <w:rsid w:val="000D1AA5"/>
    <w:rsid w:val="000D6CDD"/>
    <w:rsid w:val="000E22D8"/>
    <w:rsid w:val="000F4CB9"/>
    <w:rsid w:val="001040E9"/>
    <w:rsid w:val="00115250"/>
    <w:rsid w:val="00132186"/>
    <w:rsid w:val="00151D31"/>
    <w:rsid w:val="00183507"/>
    <w:rsid w:val="00190BF4"/>
    <w:rsid w:val="00196526"/>
    <w:rsid w:val="001B7BD4"/>
    <w:rsid w:val="001C3A43"/>
    <w:rsid w:val="001F7562"/>
    <w:rsid w:val="002500F6"/>
    <w:rsid w:val="00254652"/>
    <w:rsid w:val="00284C5D"/>
    <w:rsid w:val="00326369"/>
    <w:rsid w:val="00360DD9"/>
    <w:rsid w:val="003825AC"/>
    <w:rsid w:val="003D32AB"/>
    <w:rsid w:val="003D760D"/>
    <w:rsid w:val="003F57DA"/>
    <w:rsid w:val="00402DF7"/>
    <w:rsid w:val="004051BB"/>
    <w:rsid w:val="004167F6"/>
    <w:rsid w:val="00437FCF"/>
    <w:rsid w:val="00442A48"/>
    <w:rsid w:val="00442CA2"/>
    <w:rsid w:val="0046525D"/>
    <w:rsid w:val="00493AC0"/>
    <w:rsid w:val="004A728A"/>
    <w:rsid w:val="004D6ACD"/>
    <w:rsid w:val="004E5DC2"/>
    <w:rsid w:val="00531AD9"/>
    <w:rsid w:val="005339C4"/>
    <w:rsid w:val="005471BD"/>
    <w:rsid w:val="00562D9B"/>
    <w:rsid w:val="00565081"/>
    <w:rsid w:val="00571024"/>
    <w:rsid w:val="00581BA1"/>
    <w:rsid w:val="005879A3"/>
    <w:rsid w:val="005945B2"/>
    <w:rsid w:val="005E6A92"/>
    <w:rsid w:val="005E79F3"/>
    <w:rsid w:val="005F7644"/>
    <w:rsid w:val="00614EA3"/>
    <w:rsid w:val="00644846"/>
    <w:rsid w:val="00657229"/>
    <w:rsid w:val="006640AA"/>
    <w:rsid w:val="00672E02"/>
    <w:rsid w:val="006800E4"/>
    <w:rsid w:val="00690762"/>
    <w:rsid w:val="006A2361"/>
    <w:rsid w:val="006F6DBA"/>
    <w:rsid w:val="00724918"/>
    <w:rsid w:val="00741454"/>
    <w:rsid w:val="00756789"/>
    <w:rsid w:val="007617AC"/>
    <w:rsid w:val="00792E7A"/>
    <w:rsid w:val="007D0FE1"/>
    <w:rsid w:val="00834C72"/>
    <w:rsid w:val="00845C7C"/>
    <w:rsid w:val="008506BC"/>
    <w:rsid w:val="00850CDB"/>
    <w:rsid w:val="00876B2A"/>
    <w:rsid w:val="008815DE"/>
    <w:rsid w:val="00884E8D"/>
    <w:rsid w:val="008A4CBF"/>
    <w:rsid w:val="008D1427"/>
    <w:rsid w:val="00916BE5"/>
    <w:rsid w:val="00927523"/>
    <w:rsid w:val="0094539C"/>
    <w:rsid w:val="00946CFC"/>
    <w:rsid w:val="009661D8"/>
    <w:rsid w:val="00977809"/>
    <w:rsid w:val="00987066"/>
    <w:rsid w:val="009A4378"/>
    <w:rsid w:val="00A10D66"/>
    <w:rsid w:val="00A260D3"/>
    <w:rsid w:val="00A51244"/>
    <w:rsid w:val="00A85D94"/>
    <w:rsid w:val="00AB6F01"/>
    <w:rsid w:val="00B12E79"/>
    <w:rsid w:val="00B20895"/>
    <w:rsid w:val="00B217C3"/>
    <w:rsid w:val="00B23DFD"/>
    <w:rsid w:val="00B35D8D"/>
    <w:rsid w:val="00B61DC3"/>
    <w:rsid w:val="00BA79AC"/>
    <w:rsid w:val="00BC5873"/>
    <w:rsid w:val="00BF07CF"/>
    <w:rsid w:val="00C22560"/>
    <w:rsid w:val="00C331A6"/>
    <w:rsid w:val="00C64FA2"/>
    <w:rsid w:val="00CB2EEB"/>
    <w:rsid w:val="00CB3AFB"/>
    <w:rsid w:val="00CC1153"/>
    <w:rsid w:val="00CC4D8D"/>
    <w:rsid w:val="00CE1B67"/>
    <w:rsid w:val="00CF6F37"/>
    <w:rsid w:val="00D01309"/>
    <w:rsid w:val="00D02003"/>
    <w:rsid w:val="00D23A71"/>
    <w:rsid w:val="00D3367A"/>
    <w:rsid w:val="00D37398"/>
    <w:rsid w:val="00D375F7"/>
    <w:rsid w:val="00D74446"/>
    <w:rsid w:val="00D87996"/>
    <w:rsid w:val="00D9688E"/>
    <w:rsid w:val="00DB2EA5"/>
    <w:rsid w:val="00DC5317"/>
    <w:rsid w:val="00DE1856"/>
    <w:rsid w:val="00DE4334"/>
    <w:rsid w:val="00DF2030"/>
    <w:rsid w:val="00DF20BE"/>
    <w:rsid w:val="00E109B6"/>
    <w:rsid w:val="00E24A4B"/>
    <w:rsid w:val="00E4117C"/>
    <w:rsid w:val="00E426D3"/>
    <w:rsid w:val="00E61773"/>
    <w:rsid w:val="00E70CBD"/>
    <w:rsid w:val="00E8620A"/>
    <w:rsid w:val="00EA6EFE"/>
    <w:rsid w:val="00EE6298"/>
    <w:rsid w:val="00EF7611"/>
    <w:rsid w:val="00F1187C"/>
    <w:rsid w:val="00F737ED"/>
    <w:rsid w:val="00F81B3F"/>
    <w:rsid w:val="00F94283"/>
    <w:rsid w:val="00FD0518"/>
    <w:rsid w:val="00FD1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644846"/>
  </w:style>
  <w:style w:type="character" w:styleId="Hyperlink">
    <w:name w:val="Hyperlink"/>
    <w:basedOn w:val="DefaultParagraphFont"/>
    <w:uiPriority w:val="99"/>
    <w:unhideWhenUsed/>
    <w:rsid w:val="00741454"/>
    <w:rPr>
      <w:color w:val="0000FF" w:themeColor="hyperlink"/>
      <w:u w:val="single"/>
    </w:rPr>
  </w:style>
  <w:style w:type="paragraph" w:styleId="Header">
    <w:name w:val="header"/>
    <w:basedOn w:val="Normal"/>
    <w:link w:val="HeaderChar"/>
    <w:uiPriority w:val="99"/>
    <w:semiHidden/>
    <w:unhideWhenUsed/>
    <w:rsid w:val="004051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51BB"/>
  </w:style>
  <w:style w:type="paragraph" w:styleId="Footer">
    <w:name w:val="footer"/>
    <w:basedOn w:val="Normal"/>
    <w:link w:val="FooterChar"/>
    <w:uiPriority w:val="99"/>
    <w:semiHidden/>
    <w:unhideWhenUsed/>
    <w:rsid w:val="004051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51B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pwc.de/de/internationale-maerkte/assets/doing-business-mexico.pdf" TargetMode="External"/><Relationship Id="rId13" Type="http://schemas.openxmlformats.org/officeDocument/2006/relationships/hyperlink" Target="http://www.scielo.cl/scielo.php?script=sci_arttext&amp;pid=S0718%092724201000020000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1111/jems.12033" TargetMode="External"/><Relationship Id="rId12" Type="http://schemas.openxmlformats.org/officeDocument/2006/relationships/hyperlink" Target="http://www.anderson.ucla.edu/faculty/marvin.lieberman/docs/Lee-Lieberman-SMJ%09Feb2010.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dx.doi.org/10.1108/01425450310453490" TargetMode="External"/><Relationship Id="rId11" Type="http://schemas.openxmlformats.org/officeDocument/2006/relationships/hyperlink" Target="http://dx.doi.org/10.21863/opus/2015.6.1.00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ekf.tuke.sk/files/TUKE%20Lectures%202011-12.pdf" TargetMode="External"/><Relationship Id="rId4" Type="http://schemas.openxmlformats.org/officeDocument/2006/relationships/footnotes" Target="footnotes.xml"/><Relationship Id="rId9" Type="http://schemas.openxmlformats.org/officeDocument/2006/relationships/hyperlink" Target="http://dx.doi.org/10.2139/ssrn.2282654" TargetMode="External"/><Relationship Id="rId14" Type="http://schemas.openxmlformats.org/officeDocument/2006/relationships/hyperlink" Target="https://www.researchgate.net/publication/257650602_Mergers_and_acquisitions_in_the%09hightech_industry_A_literature_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3042</TotalTime>
  <Pages>12</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2017-08-31T07:26:00Z</dcterms:created>
  <dcterms:modified xsi:type="dcterms:W3CDTF">2017-09-03T10:55:00Z</dcterms:modified>
</cp:coreProperties>
</file>