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3B67FB">
      <w:pPr>
        <w:spacing w:line="480" w:lineRule="auto"/>
        <w:jc w:val="center"/>
        <w:rPr>
          <w:rFonts w:ascii="Times New Roman" w:hAnsi="Times New Roman" w:cs="Times New Roman"/>
          <w:sz w:val="24"/>
          <w:szCs w:val="24"/>
        </w:rPr>
      </w:pPr>
      <w:r>
        <w:rPr>
          <w:rFonts w:ascii="Times New Roman" w:hAnsi="Times New Roman" w:cs="Times New Roman"/>
          <w:sz w:val="24"/>
          <w:szCs w:val="24"/>
        </w:rPr>
        <w:t>Managerial Accounting in the Service Industry</w:t>
      </w:r>
    </w:p>
    <w:p w:rsidR="003B67FB" w:rsidRDefault="003B67FB" w:rsidP="003B67F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B67FB" w:rsidRDefault="003B67FB" w:rsidP="003B67F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3B67FB" w:rsidRDefault="003B67FB" w:rsidP="00235647">
      <w:pPr>
        <w:spacing w:line="480" w:lineRule="auto"/>
        <w:rPr>
          <w:rFonts w:ascii="Times New Roman" w:hAnsi="Times New Roman" w:cs="Times New Roman"/>
          <w:sz w:val="24"/>
          <w:szCs w:val="24"/>
        </w:rPr>
      </w:pP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lastRenderedPageBreak/>
        <w:t>Introduction</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The application of the accounting concept in the manufacturing and service industry is similar. The development of the accounting concepts was initially meant to be applicable in the manufacturing industry. However, the concepts apply also in the service industries. Marginal costing is an example of accounting concept that applies to both the manufacturing and service industry (</w:t>
      </w:r>
      <w:proofErr w:type="spellStart"/>
      <w:r w:rsidRPr="00235647">
        <w:rPr>
          <w:rFonts w:ascii="Times New Roman" w:hAnsi="Times New Roman" w:cs="Times New Roman"/>
          <w:sz w:val="24"/>
          <w:szCs w:val="24"/>
        </w:rPr>
        <w:t>Messner</w:t>
      </w:r>
      <w:proofErr w:type="spellEnd"/>
      <w:r w:rsidRPr="00235647">
        <w:rPr>
          <w:rFonts w:ascii="Times New Roman" w:hAnsi="Times New Roman" w:cs="Times New Roman"/>
          <w:sz w:val="24"/>
          <w:szCs w:val="24"/>
        </w:rPr>
        <w:t xml:space="preserve">, 2016). The marginal costing technique enables presentation of fixed, mixed and variable costs separately with an objective of enhancing the managerial decisions. The marginal costing is a key costing technique that enables managers to focus on developing changes and making appropriate decisions. The use of marginal costing technique facilitates the process of making short-term decisions such as make or buy, rejecting or accepting a special order, outsourcing, and stopping a line of business. This article evaluates the use of the accounting concepts in the service industry particularly the food and beverage industry. </w:t>
      </w: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t xml:space="preserve">Fixed </w:t>
      </w:r>
      <w:r w:rsidR="003B67FB" w:rsidRPr="003B67FB">
        <w:rPr>
          <w:rFonts w:ascii="Times New Roman" w:hAnsi="Times New Roman" w:cs="Times New Roman"/>
          <w:b/>
          <w:sz w:val="24"/>
          <w:szCs w:val="24"/>
        </w:rPr>
        <w:t>Costs</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The fixed cost in the food and beverage industry relates to expenditures incurred by a business regardless of the sales volume or business operations (</w:t>
      </w:r>
      <w:proofErr w:type="spellStart"/>
      <w:r w:rsidRPr="00235647">
        <w:rPr>
          <w:rFonts w:ascii="Times New Roman" w:hAnsi="Times New Roman" w:cs="Times New Roman"/>
          <w:sz w:val="24"/>
          <w:szCs w:val="24"/>
        </w:rPr>
        <w:t>Crosson</w:t>
      </w:r>
      <w:proofErr w:type="spellEnd"/>
      <w:r w:rsidRPr="00235647">
        <w:rPr>
          <w:rFonts w:ascii="Times New Roman" w:hAnsi="Times New Roman" w:cs="Times New Roman"/>
          <w:sz w:val="24"/>
          <w:szCs w:val="24"/>
        </w:rPr>
        <w:t xml:space="preserve"> &amp; Needles, 2014). These costs are usually regular, and the business has an obligation of paying for a given period such as after a month. Examples of fixed costs include rent, property taxes and insurance among others. </w:t>
      </w:r>
    </w:p>
    <w:p w:rsidR="00235647" w:rsidRPr="00235647" w:rsidRDefault="00235647" w:rsidP="00235647">
      <w:pPr>
        <w:spacing w:line="480" w:lineRule="auto"/>
        <w:rPr>
          <w:rFonts w:ascii="Times New Roman" w:hAnsi="Times New Roman" w:cs="Times New Roman"/>
          <w:sz w:val="24"/>
          <w:szCs w:val="24"/>
        </w:rPr>
      </w:pPr>
      <w:r w:rsidRPr="00235647">
        <w:rPr>
          <w:rFonts w:ascii="Times New Roman" w:hAnsi="Times New Roman" w:cs="Times New Roman"/>
          <w:sz w:val="24"/>
          <w:szCs w:val="24"/>
        </w:rPr>
        <w:t>It is important to understand the relationship between the fixed cost incurred by an organization and the accrual accounting concept. The fixed costs in the service business can be classified as either accrual fixed cost or cash fixed cost (</w:t>
      </w:r>
      <w:proofErr w:type="spellStart"/>
      <w:r w:rsidRPr="00235647">
        <w:rPr>
          <w:rFonts w:ascii="Times New Roman" w:hAnsi="Times New Roman" w:cs="Times New Roman"/>
          <w:sz w:val="24"/>
          <w:szCs w:val="24"/>
        </w:rPr>
        <w:t>Messner</w:t>
      </w:r>
      <w:proofErr w:type="spellEnd"/>
      <w:r w:rsidRPr="00235647">
        <w:rPr>
          <w:rFonts w:ascii="Times New Roman" w:hAnsi="Times New Roman" w:cs="Times New Roman"/>
          <w:sz w:val="24"/>
          <w:szCs w:val="24"/>
        </w:rPr>
        <w:t xml:space="preserve">, 2016). The cash fixed costs are the cost paid in cash upon being incurred. On the other hand, the accrual fixed costs are the cost that </w:t>
      </w:r>
      <w:r w:rsidRPr="00235647">
        <w:rPr>
          <w:rFonts w:ascii="Times New Roman" w:hAnsi="Times New Roman" w:cs="Times New Roman"/>
          <w:sz w:val="24"/>
          <w:szCs w:val="24"/>
        </w:rPr>
        <w:lastRenderedPageBreak/>
        <w:t xml:space="preserve">occurs on a regular basis. The accrual fixed costs are accounting generated such as depreciation. This is an intangible cost that does not involve the actual flow of cash.  </w:t>
      </w: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t xml:space="preserve">Variable </w:t>
      </w:r>
      <w:r w:rsidR="003B67FB" w:rsidRPr="003B67FB">
        <w:rPr>
          <w:rFonts w:ascii="Times New Roman" w:hAnsi="Times New Roman" w:cs="Times New Roman"/>
          <w:b/>
          <w:sz w:val="24"/>
          <w:szCs w:val="24"/>
        </w:rPr>
        <w:t>Costs</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The service industry recognizes the variable costs and applies the accounting concepts just like the manufacturing sector. Variable costs are the costs that vary with the changes in the sales volume (</w:t>
      </w:r>
      <w:proofErr w:type="spellStart"/>
      <w:r w:rsidRPr="00235647">
        <w:rPr>
          <w:rFonts w:ascii="Times New Roman" w:hAnsi="Times New Roman" w:cs="Times New Roman"/>
          <w:sz w:val="24"/>
          <w:szCs w:val="24"/>
        </w:rPr>
        <w:t>Crosson</w:t>
      </w:r>
      <w:proofErr w:type="spellEnd"/>
      <w:r w:rsidRPr="00235647">
        <w:rPr>
          <w:rFonts w:ascii="Times New Roman" w:hAnsi="Times New Roman" w:cs="Times New Roman"/>
          <w:sz w:val="24"/>
          <w:szCs w:val="24"/>
        </w:rPr>
        <w:t xml:space="preserve"> &amp; Needles, 2014). The costs are directly related to the sales volume whereby, when sales increase the variable costs increases and vice versa. When preparing the profit and loss statement I the service industry such as in restaurants, there is a section referred to as the cost of goods (services) sold. These costs are incurred depending on the level of sales and usually include the cost of direct materials such as ingredients for a recipe in a restaurant. Another component of variable cost is the direct labor that can be directly traced with the increase in the sales (</w:t>
      </w:r>
      <w:proofErr w:type="spellStart"/>
      <w:r w:rsidRPr="00235647">
        <w:rPr>
          <w:rFonts w:ascii="Times New Roman" w:hAnsi="Times New Roman" w:cs="Times New Roman"/>
          <w:sz w:val="24"/>
          <w:szCs w:val="24"/>
        </w:rPr>
        <w:t>Messner</w:t>
      </w:r>
      <w:proofErr w:type="spellEnd"/>
      <w:r w:rsidRPr="00235647">
        <w:rPr>
          <w:rFonts w:ascii="Times New Roman" w:hAnsi="Times New Roman" w:cs="Times New Roman"/>
          <w:sz w:val="24"/>
          <w:szCs w:val="24"/>
        </w:rPr>
        <w:t xml:space="preserve">, 2016). For instance, a restaurant can hire extra labor to cope with a rise in demand. The wages paid to the staff is a variable cost. </w:t>
      </w: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t>Mixed Costs</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 xml:space="preserve">Mixed costs consist of both variable and fixed cost in a component, and it is a challenge to separate the two. In the service industry such as a restaurant, the water bill is an example of mixed cost. The water bill has some fixed amount that the restaurant has to pay regardless of the usage of water. The fixed cost in a water bill usually consists of the standard cost. Further`, the use of water can vary with the volume of dishes washed in a restaurant. Thus, the higher the sales, the higher the volume of washing dishes thus increasing the water bill. Therefore, the water bill consists of both variable and fixed cost. Another example of mixed cost in the service industry is the operating the cost of the delivery van.  Costs such as the maintenance and fueling </w:t>
      </w:r>
      <w:r w:rsidRPr="00235647">
        <w:rPr>
          <w:rFonts w:ascii="Times New Roman" w:hAnsi="Times New Roman" w:cs="Times New Roman"/>
          <w:sz w:val="24"/>
          <w:szCs w:val="24"/>
        </w:rPr>
        <w:lastRenderedPageBreak/>
        <w:t xml:space="preserve">vary with the deliveries made. However, the depreciation cost remains constant according to the standard set by the business. </w:t>
      </w: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t>Order Costing</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Order costing is also common in the service industry. These are costs that are incurred when purchasing inventory. In the service industry such as restaurant business, order costing is important in establishing the optimal purchases, and considerable costs such as the purchase of farm produce (</w:t>
      </w:r>
      <w:proofErr w:type="spellStart"/>
      <w:r w:rsidRPr="00235647">
        <w:rPr>
          <w:rFonts w:ascii="Times New Roman" w:hAnsi="Times New Roman" w:cs="Times New Roman"/>
          <w:sz w:val="24"/>
          <w:szCs w:val="24"/>
        </w:rPr>
        <w:t>Fathi</w:t>
      </w:r>
      <w:proofErr w:type="spellEnd"/>
      <w:r w:rsidRPr="00235647">
        <w:rPr>
          <w:rFonts w:ascii="Times New Roman" w:hAnsi="Times New Roman" w:cs="Times New Roman"/>
          <w:sz w:val="24"/>
          <w:szCs w:val="24"/>
        </w:rPr>
        <w:t xml:space="preserve"> &amp; </w:t>
      </w:r>
      <w:proofErr w:type="spellStart"/>
      <w:r w:rsidRPr="00235647">
        <w:rPr>
          <w:rFonts w:ascii="Times New Roman" w:hAnsi="Times New Roman" w:cs="Times New Roman"/>
          <w:sz w:val="24"/>
          <w:szCs w:val="24"/>
        </w:rPr>
        <w:t>Mousavi</w:t>
      </w:r>
      <w:proofErr w:type="spellEnd"/>
      <w:r w:rsidRPr="00235647">
        <w:rPr>
          <w:rFonts w:ascii="Times New Roman" w:hAnsi="Times New Roman" w:cs="Times New Roman"/>
          <w:sz w:val="24"/>
          <w:szCs w:val="24"/>
        </w:rPr>
        <w:t xml:space="preserve"> </w:t>
      </w:r>
      <w:proofErr w:type="spellStart"/>
      <w:r w:rsidRPr="00235647">
        <w:rPr>
          <w:rFonts w:ascii="Times New Roman" w:hAnsi="Times New Roman" w:cs="Times New Roman"/>
          <w:sz w:val="24"/>
          <w:szCs w:val="24"/>
        </w:rPr>
        <w:t>Dozdahiri</w:t>
      </w:r>
      <w:proofErr w:type="spellEnd"/>
      <w:r w:rsidRPr="00235647">
        <w:rPr>
          <w:rFonts w:ascii="Times New Roman" w:hAnsi="Times New Roman" w:cs="Times New Roman"/>
          <w:sz w:val="24"/>
          <w:szCs w:val="24"/>
        </w:rPr>
        <w:t xml:space="preserve">, 2015). In the restaurant business, the inventory has a shorter lifespan compared to the manufacturing industry inventory. Thus it is important to conduct an efficient supply chain management to avoid other costs such as holding costs, cost of stock outs and losses incurred when the inventory expires. The short lifespan necessitates the restaurant businesses to hold little or no inventory in the warehouses. </w:t>
      </w: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t xml:space="preserve">Shortage </w:t>
      </w:r>
      <w:r w:rsidR="003B67FB" w:rsidRPr="003B67FB">
        <w:rPr>
          <w:rFonts w:ascii="Times New Roman" w:hAnsi="Times New Roman" w:cs="Times New Roman"/>
          <w:b/>
          <w:sz w:val="24"/>
          <w:szCs w:val="24"/>
        </w:rPr>
        <w:t>Cost</w:t>
      </w:r>
    </w:p>
    <w:p w:rsidR="00235647"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Just like the manufacturing industry, a service industry also applies the accounting concept concerning the shortage cost. In economics, the shortage costs are referred to as the opportunity cost (</w:t>
      </w:r>
      <w:proofErr w:type="spellStart"/>
      <w:r w:rsidRPr="00235647">
        <w:rPr>
          <w:rFonts w:ascii="Times New Roman" w:hAnsi="Times New Roman" w:cs="Times New Roman"/>
          <w:sz w:val="24"/>
          <w:szCs w:val="24"/>
        </w:rPr>
        <w:t>Fathi</w:t>
      </w:r>
      <w:proofErr w:type="spellEnd"/>
      <w:r w:rsidRPr="00235647">
        <w:rPr>
          <w:rFonts w:ascii="Times New Roman" w:hAnsi="Times New Roman" w:cs="Times New Roman"/>
          <w:sz w:val="24"/>
          <w:szCs w:val="24"/>
        </w:rPr>
        <w:t xml:space="preserve"> &amp; </w:t>
      </w:r>
      <w:proofErr w:type="spellStart"/>
      <w:r w:rsidRPr="00235647">
        <w:rPr>
          <w:rFonts w:ascii="Times New Roman" w:hAnsi="Times New Roman" w:cs="Times New Roman"/>
          <w:sz w:val="24"/>
          <w:szCs w:val="24"/>
        </w:rPr>
        <w:t>Mousavi</w:t>
      </w:r>
      <w:proofErr w:type="spellEnd"/>
      <w:r w:rsidRPr="00235647">
        <w:rPr>
          <w:rFonts w:ascii="Times New Roman" w:hAnsi="Times New Roman" w:cs="Times New Roman"/>
          <w:sz w:val="24"/>
          <w:szCs w:val="24"/>
        </w:rPr>
        <w:t xml:space="preserve"> </w:t>
      </w:r>
      <w:proofErr w:type="spellStart"/>
      <w:r w:rsidRPr="00235647">
        <w:rPr>
          <w:rFonts w:ascii="Times New Roman" w:hAnsi="Times New Roman" w:cs="Times New Roman"/>
          <w:sz w:val="24"/>
          <w:szCs w:val="24"/>
        </w:rPr>
        <w:t>Dozdahiri</w:t>
      </w:r>
      <w:proofErr w:type="spellEnd"/>
      <w:r w:rsidRPr="00235647">
        <w:rPr>
          <w:rFonts w:ascii="Times New Roman" w:hAnsi="Times New Roman" w:cs="Times New Roman"/>
          <w:sz w:val="24"/>
          <w:szCs w:val="24"/>
        </w:rPr>
        <w:t>, 2015). The shortage costs include costs that are incurred by a business as a result of non-availability of raw materials. Non- availability of raw materials results to shortage costs such as loss of customers to the competitors reducing the profitability of the business (</w:t>
      </w:r>
      <w:proofErr w:type="spellStart"/>
      <w:r w:rsidRPr="00235647">
        <w:rPr>
          <w:rFonts w:ascii="Times New Roman" w:hAnsi="Times New Roman" w:cs="Times New Roman"/>
          <w:sz w:val="24"/>
          <w:szCs w:val="24"/>
        </w:rPr>
        <w:t>Pavlatos</w:t>
      </w:r>
      <w:proofErr w:type="spellEnd"/>
      <w:r w:rsidRPr="00235647">
        <w:rPr>
          <w:rFonts w:ascii="Times New Roman" w:hAnsi="Times New Roman" w:cs="Times New Roman"/>
          <w:sz w:val="24"/>
          <w:szCs w:val="24"/>
        </w:rPr>
        <w:t xml:space="preserve"> &amp; </w:t>
      </w:r>
      <w:proofErr w:type="spellStart"/>
      <w:r w:rsidRPr="00235647">
        <w:rPr>
          <w:rFonts w:ascii="Times New Roman" w:hAnsi="Times New Roman" w:cs="Times New Roman"/>
          <w:sz w:val="24"/>
          <w:szCs w:val="24"/>
        </w:rPr>
        <w:t>Paggios</w:t>
      </w:r>
      <w:proofErr w:type="spellEnd"/>
      <w:r w:rsidRPr="00235647">
        <w:rPr>
          <w:rFonts w:ascii="Times New Roman" w:hAnsi="Times New Roman" w:cs="Times New Roman"/>
          <w:sz w:val="24"/>
          <w:szCs w:val="24"/>
        </w:rPr>
        <w:t xml:space="preserve">, 2008). Thus, it is important for managers in the service industry such as restaurant business to consider shortage cost for profitability and sustainability of the firm. </w:t>
      </w:r>
    </w:p>
    <w:p w:rsidR="003B67FB" w:rsidRDefault="003B67FB" w:rsidP="00235647">
      <w:pPr>
        <w:spacing w:line="480" w:lineRule="auto"/>
        <w:rPr>
          <w:rFonts w:ascii="Times New Roman" w:hAnsi="Times New Roman" w:cs="Times New Roman"/>
          <w:sz w:val="24"/>
          <w:szCs w:val="24"/>
        </w:rPr>
      </w:pPr>
    </w:p>
    <w:p w:rsidR="00235647" w:rsidRPr="003B67FB" w:rsidRDefault="00235647" w:rsidP="003B67FB">
      <w:pPr>
        <w:spacing w:line="480" w:lineRule="auto"/>
        <w:jc w:val="center"/>
        <w:rPr>
          <w:rFonts w:ascii="Times New Roman" w:hAnsi="Times New Roman" w:cs="Times New Roman"/>
          <w:b/>
          <w:sz w:val="24"/>
          <w:szCs w:val="24"/>
        </w:rPr>
      </w:pPr>
      <w:r w:rsidRPr="003B67FB">
        <w:rPr>
          <w:rFonts w:ascii="Times New Roman" w:hAnsi="Times New Roman" w:cs="Times New Roman"/>
          <w:b/>
          <w:sz w:val="24"/>
          <w:szCs w:val="24"/>
        </w:rPr>
        <w:lastRenderedPageBreak/>
        <w:t>Conclusion</w:t>
      </w:r>
    </w:p>
    <w:p w:rsidR="008255F1" w:rsidRPr="00235647" w:rsidRDefault="00235647" w:rsidP="003B67FB">
      <w:pPr>
        <w:spacing w:line="480" w:lineRule="auto"/>
        <w:ind w:firstLine="720"/>
        <w:rPr>
          <w:rFonts w:ascii="Times New Roman" w:hAnsi="Times New Roman" w:cs="Times New Roman"/>
          <w:sz w:val="24"/>
          <w:szCs w:val="24"/>
        </w:rPr>
      </w:pPr>
      <w:r w:rsidRPr="00235647">
        <w:rPr>
          <w:rFonts w:ascii="Times New Roman" w:hAnsi="Times New Roman" w:cs="Times New Roman"/>
          <w:sz w:val="24"/>
          <w:szCs w:val="24"/>
        </w:rPr>
        <w:t xml:space="preserve">Traditionally, accounting concepts were developed to suit the manufacturing industry. However, over the time, the concepts have been incorporated in the service sector. The managers in the service industry can separate the costs distinctively for decision-making. They can identify the business lines that require allocation of more, less or stop allocation. </w:t>
      </w:r>
      <w:r w:rsidR="008255F1" w:rsidRPr="00235647">
        <w:rPr>
          <w:rFonts w:ascii="Times New Roman" w:hAnsi="Times New Roman" w:cs="Times New Roman"/>
          <w:sz w:val="24"/>
          <w:szCs w:val="24"/>
        </w:rPr>
        <w:t xml:space="preserve">References </w:t>
      </w: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Default="00C416AE" w:rsidP="00235647">
      <w:pPr>
        <w:spacing w:line="480" w:lineRule="auto"/>
        <w:rPr>
          <w:rStyle w:val="selectable"/>
          <w:rFonts w:ascii="Times New Roman" w:hAnsi="Times New Roman" w:cs="Times New Roman"/>
          <w:sz w:val="24"/>
          <w:szCs w:val="24"/>
        </w:rPr>
      </w:pPr>
    </w:p>
    <w:p w:rsidR="00C416AE" w:rsidRPr="00C416AE" w:rsidRDefault="00C416AE" w:rsidP="00C416AE">
      <w:pPr>
        <w:spacing w:line="480" w:lineRule="auto"/>
        <w:jc w:val="center"/>
        <w:rPr>
          <w:rStyle w:val="selectable"/>
          <w:rFonts w:ascii="Times New Roman" w:hAnsi="Times New Roman" w:cs="Times New Roman"/>
          <w:b/>
          <w:sz w:val="24"/>
          <w:szCs w:val="24"/>
        </w:rPr>
      </w:pPr>
      <w:r w:rsidRPr="00C416AE">
        <w:rPr>
          <w:rStyle w:val="selectable"/>
          <w:rFonts w:ascii="Times New Roman" w:hAnsi="Times New Roman" w:cs="Times New Roman"/>
          <w:b/>
          <w:sz w:val="24"/>
          <w:szCs w:val="24"/>
        </w:rPr>
        <w:lastRenderedPageBreak/>
        <w:t>References</w:t>
      </w:r>
    </w:p>
    <w:p w:rsidR="008255F1" w:rsidRPr="00235647" w:rsidRDefault="008255F1" w:rsidP="00235647">
      <w:pPr>
        <w:spacing w:line="480" w:lineRule="auto"/>
        <w:rPr>
          <w:rStyle w:val="selectable"/>
          <w:rFonts w:ascii="Times New Roman" w:hAnsi="Times New Roman" w:cs="Times New Roman"/>
          <w:sz w:val="24"/>
          <w:szCs w:val="24"/>
        </w:rPr>
      </w:pPr>
      <w:proofErr w:type="spellStart"/>
      <w:proofErr w:type="gramStart"/>
      <w:r w:rsidRPr="00235647">
        <w:rPr>
          <w:rStyle w:val="selectable"/>
          <w:rFonts w:ascii="Times New Roman" w:hAnsi="Times New Roman" w:cs="Times New Roman"/>
          <w:sz w:val="24"/>
          <w:szCs w:val="24"/>
        </w:rPr>
        <w:t>Crosson</w:t>
      </w:r>
      <w:proofErr w:type="spellEnd"/>
      <w:r w:rsidRPr="00235647">
        <w:rPr>
          <w:rStyle w:val="selectable"/>
          <w:rFonts w:ascii="Times New Roman" w:hAnsi="Times New Roman" w:cs="Times New Roman"/>
          <w:sz w:val="24"/>
          <w:szCs w:val="24"/>
        </w:rPr>
        <w:t>, S., &amp; Needles, B. (2014).</w:t>
      </w:r>
      <w:proofErr w:type="gramEnd"/>
      <w:r w:rsidRPr="00235647">
        <w:rPr>
          <w:rStyle w:val="selectable"/>
          <w:rFonts w:ascii="Times New Roman" w:hAnsi="Times New Roman" w:cs="Times New Roman"/>
          <w:sz w:val="24"/>
          <w:szCs w:val="24"/>
        </w:rPr>
        <w:t xml:space="preserve"> </w:t>
      </w:r>
      <w:proofErr w:type="gramStart"/>
      <w:r w:rsidRPr="00235647">
        <w:rPr>
          <w:rStyle w:val="selectable"/>
          <w:rFonts w:ascii="Times New Roman" w:hAnsi="Times New Roman" w:cs="Times New Roman"/>
          <w:i/>
          <w:iCs/>
          <w:sz w:val="24"/>
          <w:szCs w:val="24"/>
        </w:rPr>
        <w:t>Managerial accounting</w:t>
      </w:r>
      <w:r w:rsidR="00C416AE">
        <w:rPr>
          <w:rStyle w:val="selectable"/>
          <w:rFonts w:ascii="Times New Roman" w:hAnsi="Times New Roman" w:cs="Times New Roman"/>
          <w:sz w:val="24"/>
          <w:szCs w:val="24"/>
        </w:rPr>
        <w:t>.</w:t>
      </w:r>
      <w:proofErr w:type="gramEnd"/>
      <w:r w:rsidR="00C416AE">
        <w:rPr>
          <w:rStyle w:val="selectable"/>
          <w:rFonts w:ascii="Times New Roman" w:hAnsi="Times New Roman" w:cs="Times New Roman"/>
          <w:sz w:val="24"/>
          <w:szCs w:val="24"/>
        </w:rPr>
        <w:t xml:space="preserve"> [Mason, Ohio?]: South</w:t>
      </w:r>
      <w:r w:rsidR="00C416AE">
        <w:rPr>
          <w:rStyle w:val="selectable"/>
          <w:rFonts w:ascii="Times New Roman" w:hAnsi="Times New Roman" w:cs="Times New Roman"/>
          <w:sz w:val="24"/>
          <w:szCs w:val="24"/>
        </w:rPr>
        <w:tab/>
      </w:r>
      <w:r w:rsidRPr="00235647">
        <w:rPr>
          <w:rStyle w:val="selectable"/>
          <w:rFonts w:ascii="Times New Roman" w:hAnsi="Times New Roman" w:cs="Times New Roman"/>
          <w:sz w:val="24"/>
          <w:szCs w:val="24"/>
        </w:rPr>
        <w:t>Western/</w:t>
      </w:r>
      <w:proofErr w:type="spellStart"/>
      <w:r w:rsidRPr="00235647">
        <w:rPr>
          <w:rStyle w:val="selectable"/>
          <w:rFonts w:ascii="Times New Roman" w:hAnsi="Times New Roman" w:cs="Times New Roman"/>
          <w:sz w:val="24"/>
          <w:szCs w:val="24"/>
        </w:rPr>
        <w:t>Cengage</w:t>
      </w:r>
      <w:proofErr w:type="spellEnd"/>
      <w:r w:rsidRPr="00235647">
        <w:rPr>
          <w:rStyle w:val="selectable"/>
          <w:rFonts w:ascii="Times New Roman" w:hAnsi="Times New Roman" w:cs="Times New Roman"/>
          <w:sz w:val="24"/>
          <w:szCs w:val="24"/>
        </w:rPr>
        <w:t xml:space="preserve"> Learning.</w:t>
      </w:r>
    </w:p>
    <w:p w:rsidR="007C6259" w:rsidRPr="00235647" w:rsidRDefault="007C6259" w:rsidP="00235647">
      <w:pPr>
        <w:spacing w:line="480" w:lineRule="auto"/>
        <w:rPr>
          <w:rStyle w:val="selectable"/>
          <w:rFonts w:ascii="Times New Roman" w:hAnsi="Times New Roman" w:cs="Times New Roman"/>
          <w:sz w:val="24"/>
          <w:szCs w:val="24"/>
        </w:rPr>
      </w:pPr>
      <w:proofErr w:type="spellStart"/>
      <w:proofErr w:type="gramStart"/>
      <w:r w:rsidRPr="00235647">
        <w:rPr>
          <w:rStyle w:val="selectable"/>
          <w:rFonts w:ascii="Times New Roman" w:hAnsi="Times New Roman" w:cs="Times New Roman"/>
          <w:sz w:val="24"/>
          <w:szCs w:val="24"/>
        </w:rPr>
        <w:t>Fathi</w:t>
      </w:r>
      <w:proofErr w:type="spellEnd"/>
      <w:r w:rsidRPr="00235647">
        <w:rPr>
          <w:rStyle w:val="selectable"/>
          <w:rFonts w:ascii="Times New Roman" w:hAnsi="Times New Roman" w:cs="Times New Roman"/>
          <w:sz w:val="24"/>
          <w:szCs w:val="24"/>
        </w:rPr>
        <w:t xml:space="preserve">, Z., &amp; </w:t>
      </w:r>
      <w:proofErr w:type="spellStart"/>
      <w:r w:rsidRPr="00235647">
        <w:rPr>
          <w:rStyle w:val="selectable"/>
          <w:rFonts w:ascii="Times New Roman" w:hAnsi="Times New Roman" w:cs="Times New Roman"/>
          <w:sz w:val="24"/>
          <w:szCs w:val="24"/>
        </w:rPr>
        <w:t>Mousavi</w:t>
      </w:r>
      <w:proofErr w:type="spellEnd"/>
      <w:r w:rsidRPr="00235647">
        <w:rPr>
          <w:rStyle w:val="selectable"/>
          <w:rFonts w:ascii="Times New Roman" w:hAnsi="Times New Roman" w:cs="Times New Roman"/>
          <w:sz w:val="24"/>
          <w:szCs w:val="24"/>
        </w:rPr>
        <w:t xml:space="preserve"> </w:t>
      </w:r>
      <w:proofErr w:type="spellStart"/>
      <w:r w:rsidRPr="00235647">
        <w:rPr>
          <w:rStyle w:val="selectable"/>
          <w:rFonts w:ascii="Times New Roman" w:hAnsi="Times New Roman" w:cs="Times New Roman"/>
          <w:sz w:val="24"/>
          <w:szCs w:val="24"/>
        </w:rPr>
        <w:t>Dozdahiri</w:t>
      </w:r>
      <w:proofErr w:type="spellEnd"/>
      <w:r w:rsidRPr="00235647">
        <w:rPr>
          <w:rStyle w:val="selectable"/>
          <w:rFonts w:ascii="Times New Roman" w:hAnsi="Times New Roman" w:cs="Times New Roman"/>
          <w:sz w:val="24"/>
          <w:szCs w:val="24"/>
        </w:rPr>
        <w:t>, E. (2015).</w:t>
      </w:r>
      <w:proofErr w:type="gramEnd"/>
      <w:r w:rsidRPr="00235647">
        <w:rPr>
          <w:rStyle w:val="selectable"/>
          <w:rFonts w:ascii="Times New Roman" w:hAnsi="Times New Roman" w:cs="Times New Roman"/>
          <w:sz w:val="24"/>
          <w:szCs w:val="24"/>
        </w:rPr>
        <w:t xml:space="preserve"> </w:t>
      </w:r>
      <w:proofErr w:type="gramStart"/>
      <w:r w:rsidRPr="00235647">
        <w:rPr>
          <w:rStyle w:val="selectable"/>
          <w:rFonts w:ascii="Times New Roman" w:hAnsi="Times New Roman" w:cs="Times New Roman"/>
          <w:sz w:val="24"/>
          <w:szCs w:val="24"/>
        </w:rPr>
        <w:t>A survey of activity-based costing in hotel industry.</w:t>
      </w:r>
      <w:proofErr w:type="gramEnd"/>
      <w:r w:rsidR="00C416AE">
        <w:rPr>
          <w:rStyle w:val="selectable"/>
          <w:rFonts w:ascii="Times New Roman" w:hAnsi="Times New Roman" w:cs="Times New Roman"/>
          <w:sz w:val="24"/>
          <w:szCs w:val="24"/>
        </w:rPr>
        <w:tab/>
      </w:r>
      <w:r w:rsidRPr="00235647">
        <w:rPr>
          <w:rStyle w:val="selectable"/>
          <w:rFonts w:ascii="Times New Roman" w:hAnsi="Times New Roman" w:cs="Times New Roman"/>
          <w:i/>
          <w:iCs/>
          <w:sz w:val="24"/>
          <w:szCs w:val="24"/>
        </w:rPr>
        <w:t>Management Science Letters</w:t>
      </w:r>
      <w:r w:rsidRPr="00235647">
        <w:rPr>
          <w:rStyle w:val="selectable"/>
          <w:rFonts w:ascii="Times New Roman" w:hAnsi="Times New Roman" w:cs="Times New Roman"/>
          <w:sz w:val="24"/>
          <w:szCs w:val="24"/>
        </w:rPr>
        <w:t xml:space="preserve">, 855-860. </w:t>
      </w:r>
      <w:hyperlink r:id="rId6" w:history="1">
        <w:r w:rsidRPr="00235647">
          <w:rPr>
            <w:rStyle w:val="Hyperlink"/>
            <w:rFonts w:ascii="Times New Roman" w:hAnsi="Times New Roman" w:cs="Times New Roman"/>
            <w:sz w:val="24"/>
            <w:szCs w:val="24"/>
          </w:rPr>
          <w:t>http://dx.doi.org/10.5267/j.msl.2015.6.012</w:t>
        </w:r>
      </w:hyperlink>
    </w:p>
    <w:p w:rsidR="008255F1" w:rsidRPr="00235647" w:rsidRDefault="008255F1" w:rsidP="00235647">
      <w:pPr>
        <w:spacing w:line="480" w:lineRule="auto"/>
        <w:rPr>
          <w:rStyle w:val="selectable"/>
          <w:rFonts w:ascii="Times New Roman" w:hAnsi="Times New Roman" w:cs="Times New Roman"/>
          <w:sz w:val="24"/>
          <w:szCs w:val="24"/>
        </w:rPr>
      </w:pPr>
      <w:proofErr w:type="spellStart"/>
      <w:proofErr w:type="gramStart"/>
      <w:r w:rsidRPr="00235647">
        <w:rPr>
          <w:rStyle w:val="selectable"/>
          <w:rFonts w:ascii="Times New Roman" w:hAnsi="Times New Roman" w:cs="Times New Roman"/>
          <w:sz w:val="24"/>
          <w:szCs w:val="24"/>
        </w:rPr>
        <w:t>Messner</w:t>
      </w:r>
      <w:proofErr w:type="spellEnd"/>
      <w:r w:rsidRPr="00235647">
        <w:rPr>
          <w:rStyle w:val="selectable"/>
          <w:rFonts w:ascii="Times New Roman" w:hAnsi="Times New Roman" w:cs="Times New Roman"/>
          <w:sz w:val="24"/>
          <w:szCs w:val="24"/>
        </w:rPr>
        <w:t>, M. (2016).</w:t>
      </w:r>
      <w:proofErr w:type="gramEnd"/>
      <w:r w:rsidRPr="00235647">
        <w:rPr>
          <w:rStyle w:val="selectable"/>
          <w:rFonts w:ascii="Times New Roman" w:hAnsi="Times New Roman" w:cs="Times New Roman"/>
          <w:sz w:val="24"/>
          <w:szCs w:val="24"/>
        </w:rPr>
        <w:t xml:space="preserve"> Does industry matter? How ind</w:t>
      </w:r>
      <w:r w:rsidR="00C416AE">
        <w:rPr>
          <w:rStyle w:val="selectable"/>
          <w:rFonts w:ascii="Times New Roman" w:hAnsi="Times New Roman" w:cs="Times New Roman"/>
          <w:sz w:val="24"/>
          <w:szCs w:val="24"/>
        </w:rPr>
        <w:t>ustry context shapes management</w:t>
      </w:r>
      <w:r w:rsidR="00C416AE">
        <w:rPr>
          <w:rStyle w:val="selectable"/>
          <w:rFonts w:ascii="Times New Roman" w:hAnsi="Times New Roman" w:cs="Times New Roman"/>
          <w:sz w:val="24"/>
          <w:szCs w:val="24"/>
        </w:rPr>
        <w:tab/>
      </w:r>
      <w:r w:rsidRPr="00235647">
        <w:rPr>
          <w:rStyle w:val="selectable"/>
          <w:rFonts w:ascii="Times New Roman" w:hAnsi="Times New Roman" w:cs="Times New Roman"/>
          <w:sz w:val="24"/>
          <w:szCs w:val="24"/>
        </w:rPr>
        <w:t xml:space="preserve">accounting practice. </w:t>
      </w:r>
      <w:r w:rsidRPr="00235647">
        <w:rPr>
          <w:rStyle w:val="selectable"/>
          <w:rFonts w:ascii="Times New Roman" w:hAnsi="Times New Roman" w:cs="Times New Roman"/>
          <w:i/>
          <w:iCs/>
          <w:sz w:val="24"/>
          <w:szCs w:val="24"/>
        </w:rPr>
        <w:t>Management Accounting Research</w:t>
      </w:r>
      <w:r w:rsidRPr="00235647">
        <w:rPr>
          <w:rStyle w:val="selectable"/>
          <w:rFonts w:ascii="Times New Roman" w:hAnsi="Times New Roman" w:cs="Times New Roman"/>
          <w:sz w:val="24"/>
          <w:szCs w:val="24"/>
        </w:rPr>
        <w:t xml:space="preserve">, </w:t>
      </w:r>
      <w:r w:rsidRPr="00235647">
        <w:rPr>
          <w:rStyle w:val="selectable"/>
          <w:rFonts w:ascii="Times New Roman" w:hAnsi="Times New Roman" w:cs="Times New Roman"/>
          <w:i/>
          <w:iCs/>
          <w:sz w:val="24"/>
          <w:szCs w:val="24"/>
        </w:rPr>
        <w:t>31</w:t>
      </w:r>
      <w:r w:rsidRPr="00235647">
        <w:rPr>
          <w:rStyle w:val="selectable"/>
          <w:rFonts w:ascii="Times New Roman" w:hAnsi="Times New Roman" w:cs="Times New Roman"/>
          <w:sz w:val="24"/>
          <w:szCs w:val="24"/>
        </w:rPr>
        <w:t>, 103-111.</w:t>
      </w:r>
      <w:r w:rsidR="00C416AE">
        <w:rPr>
          <w:rStyle w:val="selectable"/>
          <w:rFonts w:ascii="Times New Roman" w:hAnsi="Times New Roman" w:cs="Times New Roman"/>
          <w:sz w:val="24"/>
          <w:szCs w:val="24"/>
        </w:rPr>
        <w:tab/>
      </w:r>
      <w:hyperlink r:id="rId7" w:history="1">
        <w:r w:rsidRPr="00235647">
          <w:rPr>
            <w:rStyle w:val="Hyperlink"/>
            <w:rFonts w:ascii="Times New Roman" w:hAnsi="Times New Roman" w:cs="Times New Roman"/>
            <w:sz w:val="24"/>
            <w:szCs w:val="24"/>
          </w:rPr>
          <w:t>http://dx.doi.org/10.1016/j.mar.2015.09.001</w:t>
        </w:r>
      </w:hyperlink>
    </w:p>
    <w:p w:rsidR="007C6259" w:rsidRPr="00235647" w:rsidRDefault="00C9652C" w:rsidP="00235647">
      <w:pPr>
        <w:spacing w:line="480" w:lineRule="auto"/>
        <w:rPr>
          <w:rStyle w:val="selectable"/>
          <w:rFonts w:ascii="Times New Roman" w:hAnsi="Times New Roman" w:cs="Times New Roman"/>
          <w:sz w:val="24"/>
          <w:szCs w:val="24"/>
        </w:rPr>
      </w:pPr>
      <w:proofErr w:type="spellStart"/>
      <w:proofErr w:type="gramStart"/>
      <w:r w:rsidRPr="00235647">
        <w:rPr>
          <w:rStyle w:val="selectable"/>
          <w:rFonts w:ascii="Times New Roman" w:hAnsi="Times New Roman" w:cs="Times New Roman"/>
          <w:sz w:val="24"/>
          <w:szCs w:val="24"/>
        </w:rPr>
        <w:t>Pavlatos</w:t>
      </w:r>
      <w:proofErr w:type="spellEnd"/>
      <w:r w:rsidRPr="00235647">
        <w:rPr>
          <w:rStyle w:val="selectable"/>
          <w:rFonts w:ascii="Times New Roman" w:hAnsi="Times New Roman" w:cs="Times New Roman"/>
          <w:sz w:val="24"/>
          <w:szCs w:val="24"/>
        </w:rPr>
        <w:t xml:space="preserve">, O., &amp; </w:t>
      </w:r>
      <w:proofErr w:type="spellStart"/>
      <w:r w:rsidRPr="00235647">
        <w:rPr>
          <w:rStyle w:val="selectable"/>
          <w:rFonts w:ascii="Times New Roman" w:hAnsi="Times New Roman" w:cs="Times New Roman"/>
          <w:sz w:val="24"/>
          <w:szCs w:val="24"/>
        </w:rPr>
        <w:t>Paggios</w:t>
      </w:r>
      <w:proofErr w:type="spellEnd"/>
      <w:r w:rsidRPr="00235647">
        <w:rPr>
          <w:rStyle w:val="selectable"/>
          <w:rFonts w:ascii="Times New Roman" w:hAnsi="Times New Roman" w:cs="Times New Roman"/>
          <w:sz w:val="24"/>
          <w:szCs w:val="24"/>
        </w:rPr>
        <w:t>, I. (2008).</w:t>
      </w:r>
      <w:proofErr w:type="gramEnd"/>
      <w:r w:rsidRPr="00235647">
        <w:rPr>
          <w:rStyle w:val="selectable"/>
          <w:rFonts w:ascii="Times New Roman" w:hAnsi="Times New Roman" w:cs="Times New Roman"/>
          <w:sz w:val="24"/>
          <w:szCs w:val="24"/>
        </w:rPr>
        <w:t xml:space="preserve"> Management accounting pra</w:t>
      </w:r>
      <w:r w:rsidR="00C416AE">
        <w:rPr>
          <w:rStyle w:val="selectable"/>
          <w:rFonts w:ascii="Times New Roman" w:hAnsi="Times New Roman" w:cs="Times New Roman"/>
          <w:sz w:val="24"/>
          <w:szCs w:val="24"/>
        </w:rPr>
        <w:t>ctices in the Greek hospitality</w:t>
      </w:r>
      <w:r w:rsidR="00C416AE">
        <w:rPr>
          <w:rStyle w:val="selectable"/>
          <w:rFonts w:ascii="Times New Roman" w:hAnsi="Times New Roman" w:cs="Times New Roman"/>
          <w:sz w:val="24"/>
          <w:szCs w:val="24"/>
        </w:rPr>
        <w:tab/>
      </w:r>
      <w:r w:rsidRPr="00235647">
        <w:rPr>
          <w:rStyle w:val="selectable"/>
          <w:rFonts w:ascii="Times New Roman" w:hAnsi="Times New Roman" w:cs="Times New Roman"/>
          <w:sz w:val="24"/>
          <w:szCs w:val="24"/>
        </w:rPr>
        <w:t xml:space="preserve">industry. </w:t>
      </w:r>
      <w:r w:rsidRPr="00235647">
        <w:rPr>
          <w:rStyle w:val="selectable"/>
          <w:rFonts w:ascii="Times New Roman" w:hAnsi="Times New Roman" w:cs="Times New Roman"/>
          <w:i/>
          <w:iCs/>
          <w:sz w:val="24"/>
          <w:szCs w:val="24"/>
        </w:rPr>
        <w:t>Managerial Auditing Journal</w:t>
      </w:r>
      <w:r w:rsidRPr="00235647">
        <w:rPr>
          <w:rStyle w:val="selectable"/>
          <w:rFonts w:ascii="Times New Roman" w:hAnsi="Times New Roman" w:cs="Times New Roman"/>
          <w:sz w:val="24"/>
          <w:szCs w:val="24"/>
        </w:rPr>
        <w:t xml:space="preserve">, </w:t>
      </w:r>
      <w:r w:rsidRPr="00235647">
        <w:rPr>
          <w:rStyle w:val="selectable"/>
          <w:rFonts w:ascii="Times New Roman" w:hAnsi="Times New Roman" w:cs="Times New Roman"/>
          <w:i/>
          <w:iCs/>
          <w:sz w:val="24"/>
          <w:szCs w:val="24"/>
        </w:rPr>
        <w:t>24</w:t>
      </w:r>
      <w:r w:rsidRPr="00235647">
        <w:rPr>
          <w:rStyle w:val="selectable"/>
          <w:rFonts w:ascii="Times New Roman" w:hAnsi="Times New Roman" w:cs="Times New Roman"/>
          <w:sz w:val="24"/>
          <w:szCs w:val="24"/>
        </w:rPr>
        <w:t>(1), 81-98.</w:t>
      </w:r>
      <w:r w:rsidR="00C416AE">
        <w:rPr>
          <w:rStyle w:val="selectable"/>
          <w:rFonts w:ascii="Times New Roman" w:hAnsi="Times New Roman" w:cs="Times New Roman"/>
          <w:sz w:val="24"/>
          <w:szCs w:val="24"/>
        </w:rPr>
        <w:tab/>
      </w:r>
      <w:hyperlink r:id="rId8" w:history="1">
        <w:r w:rsidRPr="00235647">
          <w:rPr>
            <w:rStyle w:val="Hyperlink"/>
            <w:rFonts w:ascii="Times New Roman" w:hAnsi="Times New Roman" w:cs="Times New Roman"/>
            <w:sz w:val="24"/>
            <w:szCs w:val="24"/>
          </w:rPr>
          <w:t>http://dx.doi.org/10.1108/02686900910919910</w:t>
        </w:r>
      </w:hyperlink>
    </w:p>
    <w:p w:rsidR="00C9652C" w:rsidRDefault="00C9652C" w:rsidP="00235647">
      <w:pPr>
        <w:spacing w:line="480" w:lineRule="auto"/>
        <w:rPr>
          <w:rStyle w:val="selectable"/>
          <w:rFonts w:ascii="Times New Roman" w:hAnsi="Times New Roman" w:cs="Times New Roman"/>
          <w:sz w:val="24"/>
          <w:szCs w:val="24"/>
        </w:rPr>
      </w:pPr>
    </w:p>
    <w:p w:rsidR="00C416AE" w:rsidRPr="00235647" w:rsidRDefault="00C416AE" w:rsidP="00235647">
      <w:pPr>
        <w:spacing w:line="480" w:lineRule="auto"/>
        <w:rPr>
          <w:rFonts w:ascii="Times New Roman" w:hAnsi="Times New Roman" w:cs="Times New Roman"/>
          <w:sz w:val="24"/>
          <w:szCs w:val="24"/>
        </w:rPr>
      </w:pPr>
    </w:p>
    <w:sectPr w:rsidR="00C416AE" w:rsidRPr="00235647" w:rsidSect="003B67F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9A8" w:rsidRDefault="001369A8" w:rsidP="00235647">
      <w:pPr>
        <w:spacing w:after="0" w:line="240" w:lineRule="auto"/>
      </w:pPr>
      <w:r>
        <w:separator/>
      </w:r>
    </w:p>
  </w:endnote>
  <w:endnote w:type="continuationSeparator" w:id="0">
    <w:p w:rsidR="001369A8" w:rsidRDefault="001369A8" w:rsidP="00235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9A8" w:rsidRDefault="001369A8" w:rsidP="00235647">
      <w:pPr>
        <w:spacing w:after="0" w:line="240" w:lineRule="auto"/>
      </w:pPr>
      <w:r>
        <w:separator/>
      </w:r>
    </w:p>
  </w:footnote>
  <w:footnote w:type="continuationSeparator" w:id="0">
    <w:p w:rsidR="001369A8" w:rsidRDefault="001369A8" w:rsidP="002356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47" w:rsidRPr="00235647" w:rsidRDefault="00235647">
    <w:pPr>
      <w:pStyle w:val="Header"/>
      <w:rPr>
        <w:rFonts w:ascii="Times New Roman" w:hAnsi="Times New Roman" w:cs="Times New Roman"/>
        <w:sz w:val="24"/>
        <w:szCs w:val="24"/>
      </w:rPr>
    </w:pPr>
    <w:r w:rsidRPr="00235647">
      <w:rPr>
        <w:rFonts w:ascii="Times New Roman" w:hAnsi="Times New Roman" w:cs="Times New Roman"/>
        <w:sz w:val="24"/>
        <w:szCs w:val="24"/>
      </w:rPr>
      <w:t xml:space="preserve">MANAGERIAL ACCOUNTING IN THE SERVICE INDUSTRY </w:t>
    </w:r>
    <w:r>
      <w:rPr>
        <w:rFonts w:ascii="Times New Roman" w:hAnsi="Times New Roman" w:cs="Times New Roman"/>
        <w:sz w:val="24"/>
        <w:szCs w:val="24"/>
      </w:rPr>
      <w:tab/>
    </w:r>
    <w:r w:rsidRPr="00235647">
      <w:rPr>
        <w:rFonts w:ascii="Times New Roman" w:hAnsi="Times New Roman" w:cs="Times New Roman"/>
        <w:sz w:val="24"/>
        <w:szCs w:val="24"/>
      </w:rPr>
      <w:fldChar w:fldCharType="begin"/>
    </w:r>
    <w:r w:rsidRPr="00235647">
      <w:rPr>
        <w:rFonts w:ascii="Times New Roman" w:hAnsi="Times New Roman" w:cs="Times New Roman"/>
        <w:sz w:val="24"/>
        <w:szCs w:val="24"/>
      </w:rPr>
      <w:instrText xml:space="preserve"> PAGE   \* MERGEFORMAT </w:instrText>
    </w:r>
    <w:r w:rsidRPr="00235647">
      <w:rPr>
        <w:rFonts w:ascii="Times New Roman" w:hAnsi="Times New Roman" w:cs="Times New Roman"/>
        <w:sz w:val="24"/>
        <w:szCs w:val="24"/>
      </w:rPr>
      <w:fldChar w:fldCharType="separate"/>
    </w:r>
    <w:r w:rsidR="00C416AE">
      <w:rPr>
        <w:rFonts w:ascii="Times New Roman" w:hAnsi="Times New Roman" w:cs="Times New Roman"/>
        <w:noProof/>
        <w:sz w:val="24"/>
        <w:szCs w:val="24"/>
      </w:rPr>
      <w:t>2</w:t>
    </w:r>
    <w:r w:rsidRPr="0023564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FB" w:rsidRPr="003B67FB" w:rsidRDefault="003B67FB">
    <w:pPr>
      <w:pStyle w:val="Header"/>
      <w:rPr>
        <w:rFonts w:ascii="Times New Roman" w:hAnsi="Times New Roman" w:cs="Times New Roman"/>
        <w:sz w:val="24"/>
        <w:szCs w:val="24"/>
      </w:rPr>
    </w:pPr>
    <w:r w:rsidRPr="00235647">
      <w:rPr>
        <w:rFonts w:ascii="Times New Roman" w:hAnsi="Times New Roman" w:cs="Times New Roman"/>
        <w:sz w:val="24"/>
        <w:szCs w:val="24"/>
      </w:rPr>
      <w:t xml:space="preserve">Running head: MANAGERIAL ACCOUNTING IN THE SERVICE INDUSTRY </w:t>
    </w:r>
    <w:r>
      <w:rPr>
        <w:rFonts w:ascii="Times New Roman" w:hAnsi="Times New Roman" w:cs="Times New Roman"/>
        <w:sz w:val="24"/>
        <w:szCs w:val="24"/>
      </w:rPr>
      <w:tab/>
    </w:r>
    <w:r w:rsidRPr="00235647">
      <w:rPr>
        <w:rFonts w:ascii="Times New Roman" w:hAnsi="Times New Roman" w:cs="Times New Roman"/>
        <w:sz w:val="24"/>
        <w:szCs w:val="24"/>
      </w:rPr>
      <w:fldChar w:fldCharType="begin"/>
    </w:r>
    <w:r w:rsidRPr="00235647">
      <w:rPr>
        <w:rFonts w:ascii="Times New Roman" w:hAnsi="Times New Roman" w:cs="Times New Roman"/>
        <w:sz w:val="24"/>
        <w:szCs w:val="24"/>
      </w:rPr>
      <w:instrText xml:space="preserve"> PAGE   \* MERGEFORMAT </w:instrText>
    </w:r>
    <w:r w:rsidRPr="00235647">
      <w:rPr>
        <w:rFonts w:ascii="Times New Roman" w:hAnsi="Times New Roman" w:cs="Times New Roman"/>
        <w:sz w:val="24"/>
        <w:szCs w:val="24"/>
      </w:rPr>
      <w:fldChar w:fldCharType="separate"/>
    </w:r>
    <w:r w:rsidR="00C416AE">
      <w:rPr>
        <w:rFonts w:ascii="Times New Roman" w:hAnsi="Times New Roman" w:cs="Times New Roman"/>
        <w:noProof/>
        <w:sz w:val="24"/>
        <w:szCs w:val="24"/>
      </w:rPr>
      <w:t>1</w:t>
    </w:r>
    <w:r w:rsidRPr="0023564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5CEF"/>
    <w:rsid w:val="000430B6"/>
    <w:rsid w:val="000B7F3C"/>
    <w:rsid w:val="000D7AC2"/>
    <w:rsid w:val="00104B54"/>
    <w:rsid w:val="0011143C"/>
    <w:rsid w:val="001136ED"/>
    <w:rsid w:val="001369A8"/>
    <w:rsid w:val="00147236"/>
    <w:rsid w:val="001711FA"/>
    <w:rsid w:val="0019070B"/>
    <w:rsid w:val="001A04CC"/>
    <w:rsid w:val="001B1504"/>
    <w:rsid w:val="00235647"/>
    <w:rsid w:val="00266EE1"/>
    <w:rsid w:val="00290E97"/>
    <w:rsid w:val="002A1292"/>
    <w:rsid w:val="00307D68"/>
    <w:rsid w:val="00356550"/>
    <w:rsid w:val="00377AFA"/>
    <w:rsid w:val="00394C11"/>
    <w:rsid w:val="003B67FB"/>
    <w:rsid w:val="003B7457"/>
    <w:rsid w:val="00461588"/>
    <w:rsid w:val="00472F87"/>
    <w:rsid w:val="004E00A9"/>
    <w:rsid w:val="00546EE9"/>
    <w:rsid w:val="00555136"/>
    <w:rsid w:val="00557408"/>
    <w:rsid w:val="00575073"/>
    <w:rsid w:val="005B0DFA"/>
    <w:rsid w:val="005D79E9"/>
    <w:rsid w:val="005E25B6"/>
    <w:rsid w:val="00652FF1"/>
    <w:rsid w:val="006B2FC2"/>
    <w:rsid w:val="00740282"/>
    <w:rsid w:val="00755CEF"/>
    <w:rsid w:val="00756ED6"/>
    <w:rsid w:val="007575AE"/>
    <w:rsid w:val="0079336D"/>
    <w:rsid w:val="00796D4B"/>
    <w:rsid w:val="007C6259"/>
    <w:rsid w:val="007C77FA"/>
    <w:rsid w:val="00813AEA"/>
    <w:rsid w:val="008255F1"/>
    <w:rsid w:val="008807B8"/>
    <w:rsid w:val="00921B4A"/>
    <w:rsid w:val="00955C09"/>
    <w:rsid w:val="009953B1"/>
    <w:rsid w:val="009A0A82"/>
    <w:rsid w:val="009C0878"/>
    <w:rsid w:val="009C5239"/>
    <w:rsid w:val="00A11F04"/>
    <w:rsid w:val="00A95AF1"/>
    <w:rsid w:val="00AB7CC6"/>
    <w:rsid w:val="00AD5C18"/>
    <w:rsid w:val="00B55418"/>
    <w:rsid w:val="00B84345"/>
    <w:rsid w:val="00B873A2"/>
    <w:rsid w:val="00BE427C"/>
    <w:rsid w:val="00C416AE"/>
    <w:rsid w:val="00C67749"/>
    <w:rsid w:val="00C92F68"/>
    <w:rsid w:val="00C9652C"/>
    <w:rsid w:val="00CB38D5"/>
    <w:rsid w:val="00CD2694"/>
    <w:rsid w:val="00CD3A56"/>
    <w:rsid w:val="00D02E9F"/>
    <w:rsid w:val="00D15937"/>
    <w:rsid w:val="00D9125E"/>
    <w:rsid w:val="00DE0ADE"/>
    <w:rsid w:val="00E81600"/>
    <w:rsid w:val="00EF661D"/>
    <w:rsid w:val="00F83497"/>
    <w:rsid w:val="00F86BF1"/>
    <w:rsid w:val="00F97E30"/>
    <w:rsid w:val="00FA7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255F1"/>
  </w:style>
  <w:style w:type="character" w:styleId="Hyperlink">
    <w:name w:val="Hyperlink"/>
    <w:basedOn w:val="DefaultParagraphFont"/>
    <w:uiPriority w:val="99"/>
    <w:unhideWhenUsed/>
    <w:rsid w:val="008255F1"/>
    <w:rPr>
      <w:color w:val="0000FF" w:themeColor="hyperlink"/>
      <w:u w:val="single"/>
    </w:rPr>
  </w:style>
  <w:style w:type="paragraph" w:styleId="Header">
    <w:name w:val="header"/>
    <w:basedOn w:val="Normal"/>
    <w:link w:val="HeaderChar"/>
    <w:uiPriority w:val="99"/>
    <w:semiHidden/>
    <w:unhideWhenUsed/>
    <w:rsid w:val="002356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647"/>
  </w:style>
  <w:style w:type="paragraph" w:styleId="Footer">
    <w:name w:val="footer"/>
    <w:basedOn w:val="Normal"/>
    <w:link w:val="FooterChar"/>
    <w:uiPriority w:val="99"/>
    <w:semiHidden/>
    <w:unhideWhenUsed/>
    <w:rsid w:val="002356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64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02686900910919910" TargetMode="External"/><Relationship Id="rId3" Type="http://schemas.openxmlformats.org/officeDocument/2006/relationships/webSettings" Target="webSettings.xml"/><Relationship Id="rId7" Type="http://schemas.openxmlformats.org/officeDocument/2006/relationships/hyperlink" Target="http://dx.doi.org/10.1016/j.mar.2015.09.0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5267/j.msl.2015.6.01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6</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2017-09-28T18:17:00Z</dcterms:created>
  <dcterms:modified xsi:type="dcterms:W3CDTF">2017-09-29T10:28:00Z</dcterms:modified>
</cp:coreProperties>
</file>