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2E5" w:rsidRDefault="005132E5"/>
    <w:p w:rsidR="00874323" w:rsidRDefault="00874323"/>
    <w:p w:rsidR="00874323" w:rsidRDefault="00874323"/>
    <w:p w:rsidR="00874323" w:rsidRDefault="00874323"/>
    <w:p w:rsidR="00874323" w:rsidRDefault="00874323"/>
    <w:p w:rsidR="00874323" w:rsidRDefault="00874323"/>
    <w:p w:rsidR="00593636" w:rsidRDefault="00593636"/>
    <w:p w:rsidR="00593636" w:rsidRDefault="00593636"/>
    <w:p w:rsidR="00874323" w:rsidRDefault="00874323"/>
    <w:p w:rsidR="00874323" w:rsidRDefault="00874323"/>
    <w:p w:rsidR="00233035" w:rsidRDefault="00233035" w:rsidP="0023303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DEEPWATER HORIZON</w:t>
      </w:r>
    </w:p>
    <w:p w:rsidR="00233035" w:rsidRPr="00434F89" w:rsidRDefault="00233035" w:rsidP="00233035">
      <w:pPr>
        <w:spacing w:after="0" w:line="480" w:lineRule="auto"/>
        <w:jc w:val="center"/>
        <w:rPr>
          <w:rFonts w:ascii="Times New Roman" w:hAnsi="Times New Roman" w:cs="Times New Roman"/>
          <w:sz w:val="24"/>
          <w:szCs w:val="24"/>
        </w:rPr>
      </w:pPr>
    </w:p>
    <w:p w:rsidR="00233035" w:rsidRPr="00434F89" w:rsidRDefault="00233035" w:rsidP="00233035">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233035" w:rsidRDefault="00233035" w:rsidP="0023303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233035" w:rsidRDefault="00233035" w:rsidP="0023303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33035" w:rsidRDefault="00233035" w:rsidP="0023303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74323" w:rsidRDefault="00874323" w:rsidP="00233035">
      <w:pPr>
        <w:jc w:val="center"/>
      </w:pPr>
    </w:p>
    <w:p w:rsidR="00874323" w:rsidRDefault="00874323"/>
    <w:p w:rsidR="00874323" w:rsidRDefault="00874323"/>
    <w:p w:rsidR="00874323" w:rsidRDefault="00874323"/>
    <w:p w:rsidR="00874323" w:rsidRDefault="00874323"/>
    <w:p w:rsidR="00874323" w:rsidRDefault="00874323"/>
    <w:p w:rsidR="00874323" w:rsidRDefault="00874323"/>
    <w:p w:rsidR="00874323" w:rsidRDefault="00874323"/>
    <w:p w:rsidR="00874323" w:rsidRDefault="00874323"/>
    <w:p w:rsidR="00874323" w:rsidRDefault="00874323"/>
    <w:p w:rsidR="00874323" w:rsidRDefault="00874323"/>
    <w:p w:rsidR="005132E5" w:rsidRDefault="005132E5" w:rsidP="005132E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Deepwater Horizon</w:t>
      </w:r>
    </w:p>
    <w:p w:rsidR="005132E5" w:rsidRDefault="008E66C6" w:rsidP="008E66C6">
      <w:pPr>
        <w:spacing w:line="480" w:lineRule="auto"/>
        <w:jc w:val="center"/>
        <w:rPr>
          <w:rFonts w:ascii="Times New Roman" w:hAnsi="Times New Roman" w:cs="Times New Roman"/>
          <w:sz w:val="24"/>
          <w:szCs w:val="24"/>
        </w:rPr>
      </w:pPr>
      <w:r>
        <w:rPr>
          <w:rFonts w:ascii="Times New Roman" w:hAnsi="Times New Roman" w:cs="Times New Roman"/>
          <w:sz w:val="24"/>
          <w:szCs w:val="24"/>
        </w:rPr>
        <w:t>Background</w:t>
      </w:r>
    </w:p>
    <w:p w:rsidR="00EB5006" w:rsidRDefault="00EB5006" w:rsidP="006E1525">
      <w:pPr>
        <w:spacing w:line="480" w:lineRule="auto"/>
        <w:ind w:firstLine="720"/>
        <w:rPr>
          <w:rFonts w:ascii="Times New Roman" w:hAnsi="Times New Roman" w:cs="Times New Roman"/>
          <w:sz w:val="24"/>
          <w:szCs w:val="24"/>
        </w:rPr>
      </w:pPr>
      <w:r w:rsidRPr="00EB5006">
        <w:rPr>
          <w:rFonts w:ascii="Times New Roman" w:hAnsi="Times New Roman" w:cs="Times New Roman"/>
          <w:sz w:val="24"/>
          <w:szCs w:val="24"/>
        </w:rPr>
        <w:t xml:space="preserve">The Deepwater Horizon was an oil drilling rig leased by British Petroleum </w:t>
      </w:r>
      <w:r w:rsidR="006B5970">
        <w:rPr>
          <w:rFonts w:ascii="Times New Roman" w:hAnsi="Times New Roman" w:cs="Times New Roman"/>
          <w:sz w:val="24"/>
          <w:szCs w:val="24"/>
        </w:rPr>
        <w:t>(BP) and operated by Transocean</w:t>
      </w:r>
      <w:r w:rsidRPr="00EB5006">
        <w:rPr>
          <w:rFonts w:ascii="Times New Roman" w:hAnsi="Times New Roman" w:cs="Times New Roman"/>
          <w:sz w:val="24"/>
          <w:szCs w:val="24"/>
        </w:rPr>
        <w:t xml:space="preserve">. The Deepwater Horizon’s design and the position were meant to drill the wells in the subsea to obtain oil. </w:t>
      </w:r>
      <w:r w:rsidR="006B5970">
        <w:rPr>
          <w:rFonts w:ascii="Times New Roman" w:hAnsi="Times New Roman" w:cs="Times New Roman"/>
          <w:sz w:val="24"/>
          <w:szCs w:val="24"/>
        </w:rPr>
        <w:t>T</w:t>
      </w:r>
      <w:r w:rsidRPr="00EB5006">
        <w:rPr>
          <w:rFonts w:ascii="Times New Roman" w:hAnsi="Times New Roman" w:cs="Times New Roman"/>
          <w:sz w:val="24"/>
          <w:szCs w:val="24"/>
        </w:rPr>
        <w:t xml:space="preserve">he design allowed operations in waters of up to 10,000 feet. The Deepwater Horizon also utilized advanced systems such as the drill monitoring technology, automated shut off systems, pressure monitoring technology, and modeling systems for cementing. </w:t>
      </w:r>
      <w:r w:rsidR="00D14D47">
        <w:rPr>
          <w:rFonts w:ascii="Times New Roman" w:hAnsi="Times New Roman" w:cs="Times New Roman"/>
          <w:sz w:val="24"/>
          <w:szCs w:val="24"/>
        </w:rPr>
        <w:t>A</w:t>
      </w:r>
      <w:r w:rsidRPr="00EB5006">
        <w:rPr>
          <w:rFonts w:ascii="Times New Roman" w:hAnsi="Times New Roman" w:cs="Times New Roman"/>
          <w:sz w:val="24"/>
          <w:szCs w:val="24"/>
        </w:rPr>
        <w:t xml:space="preserve">n explosion occurred on the Deepwater Horizon </w:t>
      </w:r>
      <w:r w:rsidR="00D14D47">
        <w:rPr>
          <w:rFonts w:ascii="Times New Roman" w:hAnsi="Times New Roman" w:cs="Times New Roman"/>
          <w:sz w:val="24"/>
          <w:szCs w:val="24"/>
        </w:rPr>
        <w:t>in April 2010,</w:t>
      </w:r>
      <w:r w:rsidR="007E5D3E">
        <w:rPr>
          <w:rFonts w:ascii="Times New Roman" w:hAnsi="Times New Roman" w:cs="Times New Roman"/>
          <w:sz w:val="24"/>
          <w:szCs w:val="24"/>
        </w:rPr>
        <w:t xml:space="preserve"> </w:t>
      </w:r>
      <w:r w:rsidRPr="00EB5006">
        <w:rPr>
          <w:rFonts w:ascii="Times New Roman" w:hAnsi="Times New Roman" w:cs="Times New Roman"/>
          <w:sz w:val="24"/>
          <w:szCs w:val="24"/>
        </w:rPr>
        <w:t>causing a massive spill that rendered the nearby coastal land as well as the ocean uninhabitable for numerous native species. It is regarded to be one of the largest marine spills in the petroleum industry following the damage that it caused to the environment.</w:t>
      </w:r>
    </w:p>
    <w:p w:rsidR="00564D1B" w:rsidRDefault="00564D1B" w:rsidP="006E1525">
      <w:pPr>
        <w:spacing w:line="480" w:lineRule="auto"/>
        <w:ind w:firstLine="720"/>
        <w:rPr>
          <w:rFonts w:ascii="Times New Roman" w:hAnsi="Times New Roman" w:cs="Times New Roman"/>
          <w:sz w:val="24"/>
          <w:szCs w:val="24"/>
        </w:rPr>
      </w:pPr>
      <w:r>
        <w:rPr>
          <w:noProof/>
        </w:rPr>
        <w:drawing>
          <wp:inline distT="0" distB="0" distL="0" distR="0">
            <wp:extent cx="3793067" cy="2133600"/>
            <wp:effectExtent l="0" t="0" r="0" b="0"/>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3279" cy="2133719"/>
                    </a:xfrm>
                    <a:prstGeom prst="rect">
                      <a:avLst/>
                    </a:prstGeom>
                    <a:noFill/>
                    <a:ln>
                      <a:noFill/>
                    </a:ln>
                  </pic:spPr>
                </pic:pic>
              </a:graphicData>
            </a:graphic>
          </wp:inline>
        </w:drawing>
      </w:r>
    </w:p>
    <w:p w:rsidR="00564D1B" w:rsidRPr="00564D1B" w:rsidRDefault="00564D1B" w:rsidP="006E1525">
      <w:pPr>
        <w:spacing w:line="480" w:lineRule="auto"/>
        <w:ind w:firstLine="720"/>
        <w:rPr>
          <w:rFonts w:ascii="Times New Roman" w:hAnsi="Times New Roman" w:cs="Times New Roman"/>
          <w:i/>
          <w:sz w:val="24"/>
          <w:szCs w:val="24"/>
        </w:rPr>
      </w:pPr>
      <w:r w:rsidRPr="00564D1B">
        <w:rPr>
          <w:rFonts w:ascii="Times New Roman" w:hAnsi="Times New Roman" w:cs="Times New Roman"/>
          <w:i/>
          <w:sz w:val="24"/>
          <w:szCs w:val="24"/>
        </w:rPr>
        <w:t>The guardian.com</w:t>
      </w:r>
    </w:p>
    <w:p w:rsidR="00EB5006" w:rsidRPr="00EB5006" w:rsidRDefault="00EB5006" w:rsidP="006E1525">
      <w:pPr>
        <w:spacing w:line="480" w:lineRule="auto"/>
        <w:ind w:firstLine="720"/>
        <w:rPr>
          <w:rFonts w:ascii="Times New Roman" w:hAnsi="Times New Roman" w:cs="Times New Roman"/>
          <w:sz w:val="24"/>
          <w:szCs w:val="24"/>
        </w:rPr>
      </w:pPr>
      <w:r w:rsidRPr="00EB5006">
        <w:rPr>
          <w:rFonts w:ascii="Times New Roman" w:hAnsi="Times New Roman" w:cs="Times New Roman"/>
          <w:sz w:val="24"/>
          <w:szCs w:val="24"/>
        </w:rPr>
        <w:t xml:space="preserve">Reports from investigations suggest that the explosion was caused by the methane gas which spread to the drilling rig and ignited creating a massive fireball that destroyed the entire rig. The explosion caused an oil spill of over 4.9 million barrels of oil. Reports also suggest that </w:t>
      </w:r>
      <w:r w:rsidRPr="00EB5006">
        <w:rPr>
          <w:rFonts w:ascii="Times New Roman" w:hAnsi="Times New Roman" w:cs="Times New Roman"/>
          <w:sz w:val="24"/>
          <w:szCs w:val="24"/>
        </w:rPr>
        <w:lastRenderedPageBreak/>
        <w:t>out of the 12</w:t>
      </w:r>
      <w:r w:rsidR="006B5970" w:rsidRPr="006B5970">
        <w:rPr>
          <w:rFonts w:ascii="Times New Roman" w:hAnsi="Times New Roman" w:cs="Times New Roman"/>
          <w:bCs/>
          <w:color w:val="222222"/>
          <w:sz w:val="24"/>
          <w:szCs w:val="24"/>
          <w:shd w:val="clear" w:color="auto" w:fill="FFFFFF"/>
        </w:rPr>
        <w:t>6</w:t>
      </w:r>
      <w:r w:rsidRPr="00EB5006">
        <w:rPr>
          <w:rFonts w:ascii="Times New Roman" w:hAnsi="Times New Roman" w:cs="Times New Roman"/>
          <w:sz w:val="24"/>
          <w:szCs w:val="24"/>
        </w:rPr>
        <w:t xml:space="preserve"> members who were on board during the explosion; only 94 were rescued, four were able to save themselves and 17 sustained minor injuries. However, eleven people were never found, and they are believed to have died during the tragic incident</w:t>
      </w:r>
      <w:r w:rsidR="002A0A02" w:rsidRPr="002A0A02">
        <w:rPr>
          <w:rFonts w:ascii="Times New Roman" w:hAnsi="Times New Roman"/>
          <w:sz w:val="24"/>
          <w:szCs w:val="24"/>
        </w:rPr>
        <w:t xml:space="preserve"> </w:t>
      </w:r>
      <w:sdt>
        <w:sdtPr>
          <w:rPr>
            <w:rFonts w:ascii="Times New Roman" w:hAnsi="Times New Roman"/>
            <w:sz w:val="24"/>
            <w:szCs w:val="24"/>
          </w:rPr>
          <w:id w:val="1214472609"/>
          <w:citation/>
        </w:sdtPr>
        <w:sdtContent>
          <w:r w:rsidR="002A0A02">
            <w:rPr>
              <w:rFonts w:ascii="Times New Roman" w:hAnsi="Times New Roman"/>
              <w:sz w:val="24"/>
              <w:szCs w:val="24"/>
            </w:rPr>
            <w:fldChar w:fldCharType="begin"/>
          </w:r>
          <w:r w:rsidR="002A0A02">
            <w:rPr>
              <w:rFonts w:ascii="Times New Roman" w:hAnsi="Times New Roman"/>
              <w:sz w:val="24"/>
              <w:szCs w:val="24"/>
            </w:rPr>
            <w:instrText xml:space="preserve"> CITATION Fre12 \l 1033 </w:instrText>
          </w:r>
          <w:r w:rsidR="002A0A02">
            <w:rPr>
              <w:rFonts w:ascii="Times New Roman" w:hAnsi="Times New Roman"/>
              <w:sz w:val="24"/>
              <w:szCs w:val="24"/>
            </w:rPr>
            <w:fldChar w:fldCharType="separate"/>
          </w:r>
          <w:r w:rsidR="002A0A02">
            <w:rPr>
              <w:rFonts w:ascii="Times New Roman" w:hAnsi="Times New Roman"/>
              <w:noProof/>
              <w:sz w:val="24"/>
              <w:szCs w:val="24"/>
            </w:rPr>
            <w:t xml:space="preserve"> </w:t>
          </w:r>
          <w:r w:rsidR="002A0A02" w:rsidRPr="004446A3">
            <w:rPr>
              <w:rFonts w:ascii="Times New Roman" w:hAnsi="Times New Roman"/>
              <w:noProof/>
              <w:sz w:val="24"/>
              <w:szCs w:val="24"/>
            </w:rPr>
            <w:t>(Freudenburg &amp; Gramling, 2012)</w:t>
          </w:r>
          <w:r w:rsidR="002A0A02">
            <w:rPr>
              <w:rFonts w:ascii="Times New Roman" w:hAnsi="Times New Roman"/>
              <w:sz w:val="24"/>
              <w:szCs w:val="24"/>
            </w:rPr>
            <w:fldChar w:fldCharType="end"/>
          </w:r>
        </w:sdtContent>
      </w:sdt>
      <w:r w:rsidRPr="00EB5006">
        <w:rPr>
          <w:rFonts w:ascii="Times New Roman" w:hAnsi="Times New Roman" w:cs="Times New Roman"/>
          <w:sz w:val="24"/>
          <w:szCs w:val="24"/>
        </w:rPr>
        <w:t>. The spill affected individuals and companies that depended on the gulf for their business products. Also, the effects that the spill had to the environment as well as to the residents has spawned a lot of controversies as to whether the disaster could be avoided and the companies or individuals responsible for the entire incident.</w:t>
      </w:r>
    </w:p>
    <w:p w:rsidR="00EB5006" w:rsidRPr="00EB5006" w:rsidRDefault="00EB5006" w:rsidP="00EB5006">
      <w:pPr>
        <w:spacing w:line="480" w:lineRule="auto"/>
        <w:jc w:val="center"/>
        <w:rPr>
          <w:rFonts w:ascii="Times New Roman" w:hAnsi="Times New Roman" w:cs="Times New Roman"/>
          <w:sz w:val="24"/>
          <w:szCs w:val="24"/>
        </w:rPr>
      </w:pPr>
      <w:r w:rsidRPr="00EB5006">
        <w:rPr>
          <w:rFonts w:ascii="Times New Roman" w:hAnsi="Times New Roman" w:cs="Times New Roman"/>
          <w:sz w:val="24"/>
          <w:szCs w:val="24"/>
        </w:rPr>
        <w:t>Companies Involved</w:t>
      </w:r>
    </w:p>
    <w:p w:rsidR="00EB5006" w:rsidRPr="00EB5006" w:rsidRDefault="00EB5006" w:rsidP="006E1525">
      <w:pPr>
        <w:spacing w:line="480" w:lineRule="auto"/>
        <w:ind w:firstLine="720"/>
        <w:rPr>
          <w:rFonts w:ascii="Times New Roman" w:hAnsi="Times New Roman" w:cs="Times New Roman"/>
          <w:sz w:val="24"/>
          <w:szCs w:val="24"/>
        </w:rPr>
      </w:pPr>
      <w:r w:rsidRPr="00EB5006">
        <w:rPr>
          <w:rFonts w:ascii="Times New Roman" w:hAnsi="Times New Roman" w:cs="Times New Roman"/>
          <w:sz w:val="24"/>
          <w:szCs w:val="24"/>
        </w:rPr>
        <w:t>Communication breakdown and Poor Management in BP is to blame for the Deep Water Horizon disaster. The poor decisions made by BP, Transocean, and Halliburton on the oil drilling rig before the explosion entailed saving time and money. However, most reports after investigations seem to point fingers to BP as the company did not enforce proper controls on decisions that involved a lot of risks particularly decisions pertaining safety</w:t>
      </w:r>
      <w:sdt>
        <w:sdtPr>
          <w:rPr>
            <w:rFonts w:ascii="Times New Roman" w:hAnsi="Times New Roman" w:cs="Times New Roman"/>
            <w:sz w:val="24"/>
            <w:szCs w:val="24"/>
          </w:rPr>
          <w:id w:val="-1794975809"/>
          <w:citation/>
        </w:sdtPr>
        <w:sdtContent>
          <w:r w:rsidR="00793B86">
            <w:rPr>
              <w:rFonts w:ascii="Times New Roman" w:hAnsi="Times New Roman" w:cs="Times New Roman"/>
              <w:sz w:val="24"/>
              <w:szCs w:val="24"/>
            </w:rPr>
            <w:fldChar w:fldCharType="begin"/>
          </w:r>
          <w:r w:rsidR="00793B86">
            <w:rPr>
              <w:rFonts w:ascii="Times New Roman" w:hAnsi="Times New Roman" w:cs="Times New Roman"/>
              <w:sz w:val="24"/>
              <w:szCs w:val="24"/>
            </w:rPr>
            <w:instrText xml:space="preserve"> CITATION Gol10 \l 1033 </w:instrText>
          </w:r>
          <w:r w:rsidR="00793B86">
            <w:rPr>
              <w:rFonts w:ascii="Times New Roman" w:hAnsi="Times New Roman" w:cs="Times New Roman"/>
              <w:sz w:val="24"/>
              <w:szCs w:val="24"/>
            </w:rPr>
            <w:fldChar w:fldCharType="separate"/>
          </w:r>
          <w:r w:rsidR="00793B86">
            <w:rPr>
              <w:rFonts w:ascii="Times New Roman" w:hAnsi="Times New Roman" w:cs="Times New Roman"/>
              <w:noProof/>
              <w:sz w:val="24"/>
              <w:szCs w:val="24"/>
            </w:rPr>
            <w:t xml:space="preserve"> </w:t>
          </w:r>
          <w:r w:rsidR="00793B86" w:rsidRPr="00793B86">
            <w:rPr>
              <w:rFonts w:ascii="Times New Roman" w:hAnsi="Times New Roman" w:cs="Times New Roman"/>
              <w:noProof/>
              <w:sz w:val="24"/>
              <w:szCs w:val="24"/>
            </w:rPr>
            <w:t>(Goldenberg, 2010)</w:t>
          </w:r>
          <w:r w:rsidR="00793B86">
            <w:rPr>
              <w:rFonts w:ascii="Times New Roman" w:hAnsi="Times New Roman" w:cs="Times New Roman"/>
              <w:sz w:val="24"/>
              <w:szCs w:val="24"/>
            </w:rPr>
            <w:fldChar w:fldCharType="end"/>
          </w:r>
        </w:sdtContent>
      </w:sdt>
      <w:r w:rsidRPr="00EB5006">
        <w:rPr>
          <w:rFonts w:ascii="Times New Roman" w:hAnsi="Times New Roman" w:cs="Times New Roman"/>
          <w:sz w:val="24"/>
          <w:szCs w:val="24"/>
        </w:rPr>
        <w:t xml:space="preserve">. Furthermore, the White House Commission </w:t>
      </w:r>
      <w:r w:rsidR="00F01F92">
        <w:rPr>
          <w:rFonts w:ascii="Times New Roman" w:hAnsi="Times New Roman" w:cs="Times New Roman"/>
          <w:sz w:val="24"/>
          <w:szCs w:val="24"/>
        </w:rPr>
        <w:t xml:space="preserve">blamed </w:t>
      </w:r>
      <w:r w:rsidRPr="00EB5006">
        <w:rPr>
          <w:rFonts w:ascii="Times New Roman" w:hAnsi="Times New Roman" w:cs="Times New Roman"/>
          <w:sz w:val="24"/>
          <w:szCs w:val="24"/>
        </w:rPr>
        <w:t xml:space="preserve">BP for </w:t>
      </w:r>
      <w:r w:rsidR="007B30D3">
        <w:rPr>
          <w:rFonts w:ascii="Times New Roman" w:hAnsi="Times New Roman" w:cs="Times New Roman"/>
          <w:sz w:val="24"/>
          <w:szCs w:val="24"/>
        </w:rPr>
        <w:t xml:space="preserve">mismanagement and for </w:t>
      </w:r>
      <w:r w:rsidR="00F01F92">
        <w:rPr>
          <w:rFonts w:ascii="Times New Roman" w:hAnsi="Times New Roman" w:cs="Times New Roman"/>
          <w:sz w:val="24"/>
          <w:szCs w:val="24"/>
        </w:rPr>
        <w:t>not ensuring</w:t>
      </w:r>
      <w:r w:rsidR="007B30D3">
        <w:rPr>
          <w:rFonts w:ascii="Times New Roman" w:hAnsi="Times New Roman" w:cs="Times New Roman"/>
          <w:sz w:val="24"/>
          <w:szCs w:val="24"/>
        </w:rPr>
        <w:t xml:space="preserve"> that </w:t>
      </w:r>
      <w:r w:rsidRPr="00EB5006">
        <w:rPr>
          <w:rFonts w:ascii="Times New Roman" w:hAnsi="Times New Roman" w:cs="Times New Roman"/>
          <w:sz w:val="24"/>
          <w:szCs w:val="24"/>
        </w:rPr>
        <w:t xml:space="preserve">the cost-cutting decisions did not </w:t>
      </w:r>
      <w:r w:rsidR="00F01F92">
        <w:rPr>
          <w:rFonts w:ascii="Times New Roman" w:hAnsi="Times New Roman" w:cs="Times New Roman"/>
          <w:sz w:val="24"/>
          <w:szCs w:val="24"/>
        </w:rPr>
        <w:t xml:space="preserve">enhance </w:t>
      </w:r>
      <w:r w:rsidRPr="00EB5006">
        <w:rPr>
          <w:rFonts w:ascii="Times New Roman" w:hAnsi="Times New Roman" w:cs="Times New Roman"/>
          <w:sz w:val="24"/>
          <w:szCs w:val="24"/>
        </w:rPr>
        <w:t>risks in such a hazardous working environment.</w:t>
      </w:r>
    </w:p>
    <w:p w:rsidR="00EB5006" w:rsidRPr="00EB5006" w:rsidRDefault="00EB5006" w:rsidP="006E1525">
      <w:pPr>
        <w:spacing w:line="480" w:lineRule="auto"/>
        <w:ind w:firstLine="720"/>
        <w:rPr>
          <w:rFonts w:ascii="Times New Roman" w:hAnsi="Times New Roman" w:cs="Times New Roman"/>
          <w:sz w:val="24"/>
          <w:szCs w:val="24"/>
        </w:rPr>
      </w:pPr>
      <w:r w:rsidRPr="00EB5006">
        <w:rPr>
          <w:rFonts w:ascii="Times New Roman" w:hAnsi="Times New Roman" w:cs="Times New Roman"/>
          <w:sz w:val="24"/>
          <w:szCs w:val="24"/>
        </w:rPr>
        <w:t>Halliburton was also at fault for lack of a proper test for the cement used to seal the bottom of the well. It was the company’s responsibility to ensure that the well was sealed correctly. However, BP was also partly responsible for this particular task as they were supposed to supervise the process to ensure that the cementing was done properly</w:t>
      </w:r>
      <w:sdt>
        <w:sdtPr>
          <w:rPr>
            <w:rFonts w:ascii="Times New Roman" w:hAnsi="Times New Roman" w:cs="Times New Roman"/>
            <w:sz w:val="24"/>
            <w:szCs w:val="24"/>
          </w:rPr>
          <w:id w:val="-322048843"/>
          <w:citation/>
        </w:sdtPr>
        <w:sdtContent>
          <w:r w:rsidR="000057B5">
            <w:rPr>
              <w:rFonts w:ascii="Times New Roman" w:hAnsi="Times New Roman" w:cs="Times New Roman"/>
              <w:sz w:val="24"/>
              <w:szCs w:val="24"/>
            </w:rPr>
            <w:fldChar w:fldCharType="begin"/>
          </w:r>
          <w:r w:rsidR="000057B5">
            <w:rPr>
              <w:rFonts w:ascii="Times New Roman" w:hAnsi="Times New Roman" w:cs="Times New Roman"/>
              <w:sz w:val="24"/>
              <w:szCs w:val="24"/>
            </w:rPr>
            <w:instrText xml:space="preserve"> CITATION Gol11 \l 1033 </w:instrText>
          </w:r>
          <w:r w:rsidR="000057B5">
            <w:rPr>
              <w:rFonts w:ascii="Times New Roman" w:hAnsi="Times New Roman" w:cs="Times New Roman"/>
              <w:sz w:val="24"/>
              <w:szCs w:val="24"/>
            </w:rPr>
            <w:fldChar w:fldCharType="separate"/>
          </w:r>
          <w:r w:rsidR="000057B5">
            <w:rPr>
              <w:rFonts w:ascii="Times New Roman" w:hAnsi="Times New Roman" w:cs="Times New Roman"/>
              <w:noProof/>
              <w:sz w:val="24"/>
              <w:szCs w:val="24"/>
            </w:rPr>
            <w:t xml:space="preserve"> </w:t>
          </w:r>
          <w:r w:rsidR="000057B5" w:rsidRPr="000057B5">
            <w:rPr>
              <w:rFonts w:ascii="Times New Roman" w:hAnsi="Times New Roman" w:cs="Times New Roman"/>
              <w:noProof/>
              <w:sz w:val="24"/>
              <w:szCs w:val="24"/>
            </w:rPr>
            <w:t>(Goldenberg, 2011)</w:t>
          </w:r>
          <w:r w:rsidR="000057B5">
            <w:rPr>
              <w:rFonts w:ascii="Times New Roman" w:hAnsi="Times New Roman" w:cs="Times New Roman"/>
              <w:sz w:val="24"/>
              <w:szCs w:val="24"/>
            </w:rPr>
            <w:fldChar w:fldCharType="end"/>
          </w:r>
        </w:sdtContent>
      </w:sdt>
      <w:r w:rsidRPr="00EB5006">
        <w:rPr>
          <w:rFonts w:ascii="Times New Roman" w:hAnsi="Times New Roman" w:cs="Times New Roman"/>
          <w:sz w:val="24"/>
          <w:szCs w:val="24"/>
        </w:rPr>
        <w:t>. The company w</w:t>
      </w:r>
      <w:r w:rsidR="00A429AE">
        <w:rPr>
          <w:rFonts w:ascii="Times New Roman" w:hAnsi="Times New Roman" w:cs="Times New Roman"/>
          <w:sz w:val="24"/>
          <w:szCs w:val="24"/>
        </w:rPr>
        <w:t>as also blamed for mis</w:t>
      </w:r>
      <w:r w:rsidR="00057ABB">
        <w:rPr>
          <w:rFonts w:ascii="Times New Roman" w:hAnsi="Times New Roman" w:cs="Times New Roman"/>
          <w:sz w:val="24"/>
          <w:szCs w:val="24"/>
        </w:rPr>
        <w:t xml:space="preserve">reading pressure tests </w:t>
      </w:r>
      <w:r w:rsidR="009A2638">
        <w:rPr>
          <w:rFonts w:ascii="Times New Roman" w:hAnsi="Times New Roman" w:cs="Times New Roman"/>
          <w:sz w:val="24"/>
          <w:szCs w:val="24"/>
        </w:rPr>
        <w:t xml:space="preserve">showing </w:t>
      </w:r>
      <w:r w:rsidR="00057ABB">
        <w:rPr>
          <w:rFonts w:ascii="Times New Roman" w:hAnsi="Times New Roman" w:cs="Times New Roman"/>
          <w:sz w:val="24"/>
          <w:szCs w:val="24"/>
        </w:rPr>
        <w:t>incorrect sealing of the well</w:t>
      </w:r>
      <w:r w:rsidRPr="00EB5006">
        <w:rPr>
          <w:rFonts w:ascii="Times New Roman" w:hAnsi="Times New Roman" w:cs="Times New Roman"/>
          <w:sz w:val="24"/>
          <w:szCs w:val="24"/>
        </w:rPr>
        <w:t>. The mismanagement, poor decisions and poor communications among the three companies can be attributed to be the beginning of the difficulties that eventually led to the disaster.</w:t>
      </w:r>
    </w:p>
    <w:p w:rsidR="00EB5006" w:rsidRPr="00EB5006" w:rsidRDefault="00EB5006" w:rsidP="00EB5006">
      <w:pPr>
        <w:spacing w:line="480" w:lineRule="auto"/>
        <w:jc w:val="center"/>
        <w:rPr>
          <w:rFonts w:ascii="Times New Roman" w:hAnsi="Times New Roman" w:cs="Times New Roman"/>
          <w:sz w:val="24"/>
          <w:szCs w:val="24"/>
        </w:rPr>
      </w:pPr>
      <w:r w:rsidRPr="00EB5006">
        <w:rPr>
          <w:rFonts w:ascii="Times New Roman" w:hAnsi="Times New Roman" w:cs="Times New Roman"/>
          <w:sz w:val="24"/>
          <w:szCs w:val="24"/>
        </w:rPr>
        <w:lastRenderedPageBreak/>
        <w:t>Competitors</w:t>
      </w:r>
    </w:p>
    <w:p w:rsidR="00EB5006" w:rsidRPr="00EB5006" w:rsidRDefault="00EB5006" w:rsidP="006E1525">
      <w:pPr>
        <w:spacing w:line="480" w:lineRule="auto"/>
        <w:ind w:firstLine="720"/>
        <w:rPr>
          <w:rFonts w:ascii="Times New Roman" w:hAnsi="Times New Roman" w:cs="Times New Roman"/>
          <w:sz w:val="24"/>
          <w:szCs w:val="24"/>
        </w:rPr>
      </w:pPr>
      <w:r w:rsidRPr="00EB5006">
        <w:rPr>
          <w:rFonts w:ascii="Times New Roman" w:hAnsi="Times New Roman" w:cs="Times New Roman"/>
          <w:sz w:val="24"/>
          <w:szCs w:val="24"/>
        </w:rPr>
        <w:t>While the Deepwater Horizon disaster took a toll on BP, the company’s oil conglomerate peers were advantaged. For instance, with regards to performance, BP’s stock prices fell tremendously. On the other hand, Royal Dutch Shell and Exxon Mobil Corp had an increase in their stock prices. Also, the Deepwater Horizon oil spillage had an impact on BP’s image which resulted in the company which made it challenging for BP to win lucrative contracts in OPEC countries. However, this was a</w:t>
      </w:r>
      <w:r w:rsidR="007E5D3E">
        <w:rPr>
          <w:rFonts w:ascii="Times New Roman" w:hAnsi="Times New Roman" w:cs="Times New Roman"/>
          <w:sz w:val="24"/>
          <w:szCs w:val="24"/>
        </w:rPr>
        <w:t xml:space="preserve"> benefit to BP’s competitors</w:t>
      </w:r>
      <w:r w:rsidRPr="00EB5006">
        <w:rPr>
          <w:rFonts w:ascii="Times New Roman" w:hAnsi="Times New Roman" w:cs="Times New Roman"/>
          <w:sz w:val="24"/>
          <w:szCs w:val="24"/>
        </w:rPr>
        <w:t>.</w:t>
      </w:r>
      <w:r w:rsidR="00057588">
        <w:rPr>
          <w:rFonts w:ascii="Times New Roman" w:hAnsi="Times New Roman" w:cs="Times New Roman"/>
          <w:sz w:val="24"/>
          <w:szCs w:val="24"/>
        </w:rPr>
        <w:t xml:space="preserve"> </w:t>
      </w:r>
      <w:r w:rsidRPr="00EB5006">
        <w:rPr>
          <w:rFonts w:ascii="Times New Roman" w:hAnsi="Times New Roman" w:cs="Times New Roman"/>
          <w:sz w:val="24"/>
          <w:szCs w:val="24"/>
        </w:rPr>
        <w:t>Also, companies tha</w:t>
      </w:r>
      <w:r w:rsidR="007E5D3E">
        <w:rPr>
          <w:rFonts w:ascii="Times New Roman" w:hAnsi="Times New Roman" w:cs="Times New Roman"/>
          <w:sz w:val="24"/>
          <w:szCs w:val="24"/>
        </w:rPr>
        <w:t xml:space="preserve">t had </w:t>
      </w:r>
      <w:r w:rsidRPr="00EB5006">
        <w:rPr>
          <w:rFonts w:ascii="Times New Roman" w:hAnsi="Times New Roman" w:cs="Times New Roman"/>
          <w:sz w:val="24"/>
          <w:szCs w:val="24"/>
        </w:rPr>
        <w:t xml:space="preserve">substitutes for oil such as renewable oil or natural gas </w:t>
      </w:r>
      <w:r w:rsidR="007E5D3E">
        <w:rPr>
          <w:rFonts w:ascii="Times New Roman" w:hAnsi="Times New Roman" w:cs="Times New Roman"/>
          <w:sz w:val="24"/>
          <w:szCs w:val="24"/>
        </w:rPr>
        <w:t>were advantaged as</w:t>
      </w:r>
      <w:r w:rsidRPr="00EB5006">
        <w:rPr>
          <w:rFonts w:ascii="Times New Roman" w:hAnsi="Times New Roman" w:cs="Times New Roman"/>
          <w:sz w:val="24"/>
          <w:szCs w:val="24"/>
        </w:rPr>
        <w:t xml:space="preserve"> the</w:t>
      </w:r>
      <w:r w:rsidR="00513E07">
        <w:rPr>
          <w:rFonts w:ascii="Times New Roman" w:hAnsi="Times New Roman" w:cs="Times New Roman"/>
          <w:sz w:val="24"/>
          <w:szCs w:val="24"/>
        </w:rPr>
        <w:t xml:space="preserve"> disaster in</w:t>
      </w:r>
      <w:r w:rsidRPr="00EB5006">
        <w:rPr>
          <w:rFonts w:ascii="Times New Roman" w:hAnsi="Times New Roman" w:cs="Times New Roman"/>
          <w:sz w:val="24"/>
          <w:szCs w:val="24"/>
        </w:rPr>
        <w:t xml:space="preserve"> Deepw</w:t>
      </w:r>
      <w:r w:rsidR="00513E07">
        <w:rPr>
          <w:rFonts w:ascii="Times New Roman" w:hAnsi="Times New Roman" w:cs="Times New Roman"/>
          <w:sz w:val="24"/>
          <w:szCs w:val="24"/>
        </w:rPr>
        <w:t xml:space="preserve">ater Horizon </w:t>
      </w:r>
      <w:r w:rsidR="007E5D3E">
        <w:rPr>
          <w:rFonts w:ascii="Times New Roman" w:hAnsi="Times New Roman" w:cs="Times New Roman"/>
          <w:sz w:val="24"/>
          <w:szCs w:val="24"/>
        </w:rPr>
        <w:t xml:space="preserve">resulted in </w:t>
      </w:r>
      <w:r w:rsidRPr="00EB5006">
        <w:rPr>
          <w:rFonts w:ascii="Times New Roman" w:hAnsi="Times New Roman" w:cs="Times New Roman"/>
          <w:sz w:val="24"/>
          <w:szCs w:val="24"/>
        </w:rPr>
        <w:t>increased campaigns against the use of oil as the primary source of fuel in the United States.</w:t>
      </w:r>
    </w:p>
    <w:p w:rsidR="00EB5006" w:rsidRPr="00EB5006" w:rsidRDefault="00EB5006" w:rsidP="00EB5006">
      <w:pPr>
        <w:spacing w:line="480" w:lineRule="auto"/>
        <w:jc w:val="center"/>
        <w:rPr>
          <w:rFonts w:ascii="Times New Roman" w:hAnsi="Times New Roman" w:cs="Times New Roman"/>
          <w:sz w:val="24"/>
          <w:szCs w:val="24"/>
        </w:rPr>
      </w:pPr>
      <w:r w:rsidRPr="00EB5006">
        <w:rPr>
          <w:rFonts w:ascii="Times New Roman" w:hAnsi="Times New Roman" w:cs="Times New Roman"/>
          <w:sz w:val="24"/>
          <w:szCs w:val="24"/>
        </w:rPr>
        <w:t>Aftermath</w:t>
      </w:r>
    </w:p>
    <w:p w:rsidR="00EB5006" w:rsidRPr="00EB5006" w:rsidRDefault="00EB5006" w:rsidP="006E1525">
      <w:pPr>
        <w:spacing w:line="480" w:lineRule="auto"/>
        <w:ind w:firstLine="720"/>
        <w:rPr>
          <w:rFonts w:ascii="Times New Roman" w:hAnsi="Times New Roman" w:cs="Times New Roman"/>
          <w:sz w:val="24"/>
          <w:szCs w:val="24"/>
        </w:rPr>
      </w:pPr>
      <w:r w:rsidRPr="00EB5006">
        <w:rPr>
          <w:rFonts w:ascii="Times New Roman" w:hAnsi="Times New Roman" w:cs="Times New Roman"/>
          <w:sz w:val="24"/>
          <w:szCs w:val="24"/>
        </w:rPr>
        <w:t xml:space="preserve">The oil spill had a significant impact on other industries as well. For instance, fishing around the gulf was closed down because of fears of contamination. The disaster is reported to have cost the fishing industry an estimate of $ 94.7 million and more than nine thousand jobs </w:t>
      </w:r>
      <w:r w:rsidR="00655C2D">
        <w:rPr>
          <w:rFonts w:ascii="Times New Roman" w:hAnsi="Times New Roman" w:cs="Times New Roman"/>
          <w:sz w:val="24"/>
          <w:szCs w:val="24"/>
        </w:rPr>
        <w:t xml:space="preserve">a few months after the disaster </w:t>
      </w:r>
      <w:r w:rsidRPr="00EB5006">
        <w:rPr>
          <w:rFonts w:ascii="Times New Roman" w:hAnsi="Times New Roman" w:cs="Times New Roman"/>
          <w:sz w:val="24"/>
          <w:szCs w:val="24"/>
        </w:rPr>
        <w:t>(Schleifstein, 2016). Also, the tourism industry in the area was affected as most individuals were not of the idea of visiting petroleum-sullied beaches. Also, after the disaster, BP faced numerous lawsuits including environmental pollution. Consequently, BP was to pay an environmental settlement of $ 18.7 billion</w:t>
      </w:r>
      <w:sdt>
        <w:sdtPr>
          <w:rPr>
            <w:rFonts w:ascii="Times New Roman" w:hAnsi="Times New Roman" w:cs="Times New Roman"/>
            <w:sz w:val="24"/>
            <w:szCs w:val="24"/>
          </w:rPr>
          <w:id w:val="603697394"/>
          <w:citation/>
        </w:sdtPr>
        <w:sdtContent>
          <w:r w:rsidR="00057588">
            <w:rPr>
              <w:rFonts w:ascii="Times New Roman" w:hAnsi="Times New Roman" w:cs="Times New Roman"/>
              <w:sz w:val="24"/>
              <w:szCs w:val="24"/>
            </w:rPr>
            <w:fldChar w:fldCharType="begin"/>
          </w:r>
          <w:r w:rsidR="00057588">
            <w:rPr>
              <w:rFonts w:ascii="Times New Roman" w:hAnsi="Times New Roman" w:cs="Times New Roman"/>
              <w:sz w:val="24"/>
              <w:szCs w:val="24"/>
            </w:rPr>
            <w:instrText xml:space="preserve"> CITATION Bra15 \l 1033 </w:instrText>
          </w:r>
          <w:r w:rsidR="00057588">
            <w:rPr>
              <w:rFonts w:ascii="Times New Roman" w:hAnsi="Times New Roman" w:cs="Times New Roman"/>
              <w:sz w:val="24"/>
              <w:szCs w:val="24"/>
            </w:rPr>
            <w:fldChar w:fldCharType="separate"/>
          </w:r>
          <w:r w:rsidR="00057588">
            <w:rPr>
              <w:rFonts w:ascii="Times New Roman" w:hAnsi="Times New Roman" w:cs="Times New Roman"/>
              <w:noProof/>
              <w:sz w:val="24"/>
              <w:szCs w:val="24"/>
            </w:rPr>
            <w:t xml:space="preserve"> </w:t>
          </w:r>
          <w:r w:rsidR="00057588" w:rsidRPr="00057588">
            <w:rPr>
              <w:rFonts w:ascii="Times New Roman" w:hAnsi="Times New Roman" w:cs="Times New Roman"/>
              <w:noProof/>
              <w:sz w:val="24"/>
              <w:szCs w:val="24"/>
            </w:rPr>
            <w:t>(Brady, 2015)</w:t>
          </w:r>
          <w:r w:rsidR="00057588">
            <w:rPr>
              <w:rFonts w:ascii="Times New Roman" w:hAnsi="Times New Roman" w:cs="Times New Roman"/>
              <w:sz w:val="24"/>
              <w:szCs w:val="24"/>
            </w:rPr>
            <w:fldChar w:fldCharType="end"/>
          </w:r>
        </w:sdtContent>
      </w:sdt>
      <w:r w:rsidRPr="00EB5006">
        <w:rPr>
          <w:rFonts w:ascii="Times New Roman" w:hAnsi="Times New Roman" w:cs="Times New Roman"/>
          <w:sz w:val="24"/>
          <w:szCs w:val="24"/>
        </w:rPr>
        <w:t xml:space="preserve">. The company was also to pay $175 billion as shareholder settlement and a $ 20 billion settlement to resolve the years of litigation after the spill. In 2012, BP could not enter into any federal contracts following a suspension by EPA which was reinforced in 2013 but later lifted in 2014.As for Transocean, </w:t>
      </w:r>
      <w:r w:rsidRPr="00EB5006">
        <w:rPr>
          <w:rFonts w:ascii="Times New Roman" w:hAnsi="Times New Roman" w:cs="Times New Roman"/>
          <w:sz w:val="24"/>
          <w:szCs w:val="24"/>
        </w:rPr>
        <w:lastRenderedPageBreak/>
        <w:t xml:space="preserve">the company paid $ 1 billion as a settlement for a civil penalty under the clean water Act while Halliburton paid $200,000 after pleading guilty to destroying evidence related to the spill. </w:t>
      </w:r>
    </w:p>
    <w:p w:rsidR="00EB5006" w:rsidRPr="00EB5006" w:rsidRDefault="00EB5006" w:rsidP="00EB5006">
      <w:pPr>
        <w:spacing w:line="480" w:lineRule="auto"/>
        <w:jc w:val="center"/>
        <w:rPr>
          <w:rFonts w:ascii="Times New Roman" w:hAnsi="Times New Roman" w:cs="Times New Roman"/>
          <w:sz w:val="24"/>
          <w:szCs w:val="24"/>
        </w:rPr>
      </w:pPr>
      <w:r w:rsidRPr="00EB5006">
        <w:rPr>
          <w:rFonts w:ascii="Times New Roman" w:hAnsi="Times New Roman" w:cs="Times New Roman"/>
          <w:sz w:val="24"/>
          <w:szCs w:val="24"/>
        </w:rPr>
        <w:t>Suggestions</w:t>
      </w:r>
    </w:p>
    <w:p w:rsidR="00FE155D" w:rsidRDefault="00EB5006" w:rsidP="004F70B4">
      <w:pPr>
        <w:spacing w:line="480" w:lineRule="auto"/>
        <w:ind w:firstLine="720"/>
        <w:rPr>
          <w:rFonts w:ascii="Times New Roman" w:hAnsi="Times New Roman" w:cs="Times New Roman"/>
          <w:sz w:val="24"/>
          <w:szCs w:val="24"/>
        </w:rPr>
      </w:pPr>
      <w:r w:rsidRPr="00EB5006">
        <w:rPr>
          <w:rFonts w:ascii="Times New Roman" w:hAnsi="Times New Roman" w:cs="Times New Roman"/>
          <w:sz w:val="24"/>
          <w:szCs w:val="24"/>
        </w:rPr>
        <w:t>Without a doubt, the Deepwater Horizon disaster is something that could have been prevented. If the parties involved made better decisions and BP’s management was keen on their supervisory duties on Halliburton and Transocean</w:t>
      </w:r>
      <w:r w:rsidR="00AB740D">
        <w:rPr>
          <w:rFonts w:ascii="Times New Roman" w:hAnsi="Times New Roman" w:cs="Times New Roman"/>
          <w:sz w:val="24"/>
          <w:szCs w:val="24"/>
        </w:rPr>
        <w:t xml:space="preserve"> then the disaster would have been prevented</w:t>
      </w:r>
      <w:r w:rsidRPr="00EB5006">
        <w:rPr>
          <w:rFonts w:ascii="Times New Roman" w:hAnsi="Times New Roman" w:cs="Times New Roman"/>
          <w:sz w:val="24"/>
          <w:szCs w:val="24"/>
        </w:rPr>
        <w:t>. Also, the BP could have condu</w:t>
      </w:r>
      <w:r w:rsidR="00AB740D">
        <w:rPr>
          <w:rFonts w:ascii="Times New Roman" w:hAnsi="Times New Roman" w:cs="Times New Roman"/>
          <w:sz w:val="24"/>
          <w:szCs w:val="24"/>
        </w:rPr>
        <w:t xml:space="preserve">cted a risk analysis in major decisions </w:t>
      </w:r>
      <w:r w:rsidRPr="00EB5006">
        <w:rPr>
          <w:rFonts w:ascii="Times New Roman" w:hAnsi="Times New Roman" w:cs="Times New Roman"/>
          <w:sz w:val="24"/>
          <w:szCs w:val="24"/>
        </w:rPr>
        <w:t>associated with Deepwater Horizon. Lastly, the company should have prioritized compliance with global operating policies on how to conduct the drilling and enhance safety measures.</w:t>
      </w:r>
    </w:p>
    <w:p w:rsidR="00187338" w:rsidRDefault="00187338" w:rsidP="00FE155D">
      <w:pPr>
        <w:spacing w:line="480" w:lineRule="auto"/>
        <w:jc w:val="center"/>
        <w:rPr>
          <w:rFonts w:ascii="Times New Roman" w:hAnsi="Times New Roman" w:cs="Times New Roman"/>
          <w:sz w:val="24"/>
          <w:szCs w:val="24"/>
        </w:rPr>
      </w:pPr>
    </w:p>
    <w:p w:rsidR="00187338" w:rsidRDefault="00187338" w:rsidP="00FE155D">
      <w:pPr>
        <w:spacing w:line="480" w:lineRule="auto"/>
        <w:jc w:val="center"/>
        <w:rPr>
          <w:rFonts w:ascii="Times New Roman" w:hAnsi="Times New Roman" w:cs="Times New Roman"/>
          <w:sz w:val="24"/>
          <w:szCs w:val="24"/>
        </w:rPr>
      </w:pPr>
    </w:p>
    <w:p w:rsidR="00187338" w:rsidRDefault="00187338" w:rsidP="00FE155D">
      <w:pPr>
        <w:spacing w:line="480" w:lineRule="auto"/>
        <w:jc w:val="center"/>
        <w:rPr>
          <w:rFonts w:ascii="Times New Roman" w:hAnsi="Times New Roman" w:cs="Times New Roman"/>
          <w:sz w:val="24"/>
          <w:szCs w:val="24"/>
        </w:rPr>
      </w:pPr>
    </w:p>
    <w:p w:rsidR="00187338" w:rsidRDefault="00187338" w:rsidP="00FE155D">
      <w:pPr>
        <w:spacing w:line="480" w:lineRule="auto"/>
        <w:jc w:val="center"/>
        <w:rPr>
          <w:rFonts w:ascii="Times New Roman" w:hAnsi="Times New Roman" w:cs="Times New Roman"/>
          <w:sz w:val="24"/>
          <w:szCs w:val="24"/>
        </w:rPr>
      </w:pPr>
    </w:p>
    <w:p w:rsidR="00187338" w:rsidRDefault="00187338" w:rsidP="00FE155D">
      <w:pPr>
        <w:spacing w:line="480" w:lineRule="auto"/>
        <w:jc w:val="center"/>
        <w:rPr>
          <w:rFonts w:ascii="Times New Roman" w:hAnsi="Times New Roman" w:cs="Times New Roman"/>
          <w:sz w:val="24"/>
          <w:szCs w:val="24"/>
        </w:rPr>
      </w:pPr>
    </w:p>
    <w:p w:rsidR="00187338" w:rsidRDefault="00187338" w:rsidP="00FE155D">
      <w:pPr>
        <w:spacing w:line="480" w:lineRule="auto"/>
        <w:jc w:val="center"/>
        <w:rPr>
          <w:rFonts w:ascii="Times New Roman" w:hAnsi="Times New Roman" w:cs="Times New Roman"/>
          <w:sz w:val="24"/>
          <w:szCs w:val="24"/>
        </w:rPr>
      </w:pPr>
    </w:p>
    <w:p w:rsidR="00187338" w:rsidRDefault="00187338" w:rsidP="00FE155D">
      <w:pPr>
        <w:spacing w:line="480" w:lineRule="auto"/>
        <w:jc w:val="center"/>
        <w:rPr>
          <w:rFonts w:ascii="Times New Roman" w:hAnsi="Times New Roman" w:cs="Times New Roman"/>
          <w:sz w:val="24"/>
          <w:szCs w:val="24"/>
        </w:rPr>
      </w:pPr>
    </w:p>
    <w:p w:rsidR="00187338" w:rsidRDefault="00187338" w:rsidP="00FE155D">
      <w:pPr>
        <w:spacing w:line="480" w:lineRule="auto"/>
        <w:jc w:val="center"/>
        <w:rPr>
          <w:rFonts w:ascii="Times New Roman" w:hAnsi="Times New Roman" w:cs="Times New Roman"/>
          <w:sz w:val="24"/>
          <w:szCs w:val="24"/>
        </w:rPr>
      </w:pPr>
    </w:p>
    <w:p w:rsidR="00187338" w:rsidRDefault="00187338" w:rsidP="00FE155D">
      <w:pPr>
        <w:spacing w:line="480" w:lineRule="auto"/>
        <w:jc w:val="center"/>
        <w:rPr>
          <w:rFonts w:ascii="Times New Roman" w:hAnsi="Times New Roman" w:cs="Times New Roman"/>
          <w:sz w:val="24"/>
          <w:szCs w:val="24"/>
        </w:rPr>
      </w:pPr>
    </w:p>
    <w:p w:rsidR="00187338" w:rsidRDefault="00187338" w:rsidP="00FE155D">
      <w:pPr>
        <w:spacing w:line="480" w:lineRule="auto"/>
        <w:jc w:val="center"/>
        <w:rPr>
          <w:rFonts w:ascii="Times New Roman" w:hAnsi="Times New Roman" w:cs="Times New Roman"/>
          <w:sz w:val="24"/>
          <w:szCs w:val="24"/>
        </w:rPr>
      </w:pPr>
    </w:p>
    <w:p w:rsidR="00187338" w:rsidRDefault="00187338" w:rsidP="00FE155D">
      <w:pPr>
        <w:spacing w:line="480" w:lineRule="auto"/>
        <w:jc w:val="center"/>
        <w:rPr>
          <w:rFonts w:ascii="Times New Roman" w:hAnsi="Times New Roman" w:cs="Times New Roman"/>
          <w:sz w:val="24"/>
          <w:szCs w:val="24"/>
        </w:rPr>
      </w:pPr>
    </w:p>
    <w:p w:rsidR="00FE155D" w:rsidRDefault="00FE155D" w:rsidP="00FE155D">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References</w:t>
      </w:r>
    </w:p>
    <w:p w:rsidR="009314CF" w:rsidRPr="009314CF" w:rsidRDefault="00FE155D" w:rsidP="009314CF">
      <w:pPr>
        <w:pStyle w:val="Bibliography"/>
        <w:spacing w:line="480" w:lineRule="auto"/>
        <w:ind w:left="720" w:hanging="720"/>
        <w:rPr>
          <w:rFonts w:ascii="Times New Roman" w:hAnsi="Times New Roman" w:cs="Times New Roman"/>
          <w:iCs/>
          <w:noProof/>
          <w:sz w:val="24"/>
          <w:szCs w:val="24"/>
        </w:rPr>
      </w:pPr>
      <w:r w:rsidRPr="009314CF">
        <w:rPr>
          <w:rFonts w:ascii="Times New Roman" w:hAnsi="Times New Roman" w:cs="Times New Roman"/>
          <w:sz w:val="24"/>
          <w:szCs w:val="24"/>
        </w:rPr>
        <w:fldChar w:fldCharType="begin"/>
      </w:r>
      <w:r w:rsidRPr="009314CF">
        <w:rPr>
          <w:rFonts w:ascii="Times New Roman" w:hAnsi="Times New Roman" w:cs="Times New Roman"/>
          <w:sz w:val="24"/>
          <w:szCs w:val="24"/>
        </w:rPr>
        <w:instrText xml:space="preserve"> BIBLIOGRAPHY  \l 1033 </w:instrText>
      </w:r>
      <w:r w:rsidRPr="009314CF">
        <w:rPr>
          <w:rFonts w:ascii="Times New Roman" w:hAnsi="Times New Roman" w:cs="Times New Roman"/>
          <w:sz w:val="24"/>
          <w:szCs w:val="24"/>
        </w:rPr>
        <w:fldChar w:fldCharType="separate"/>
      </w:r>
      <w:r w:rsidRPr="009314CF">
        <w:rPr>
          <w:rFonts w:ascii="Times New Roman" w:hAnsi="Times New Roman" w:cs="Times New Roman"/>
          <w:noProof/>
          <w:sz w:val="24"/>
          <w:szCs w:val="24"/>
        </w:rPr>
        <w:t xml:space="preserve">Brady, J., 2015. BP To Pay $18.7 Billion In Landmark Settlement Over 2010 Gulf Oil Spill. </w:t>
      </w:r>
      <w:r w:rsidRPr="009314CF">
        <w:rPr>
          <w:rFonts w:ascii="Times New Roman" w:hAnsi="Times New Roman" w:cs="Times New Roman"/>
          <w:i/>
          <w:iCs/>
          <w:noProof/>
          <w:sz w:val="24"/>
          <w:szCs w:val="24"/>
        </w:rPr>
        <w:t xml:space="preserve">National Public Radio. </w:t>
      </w:r>
      <w:r w:rsidRPr="009314CF">
        <w:rPr>
          <w:rFonts w:ascii="Times New Roman" w:hAnsi="Times New Roman" w:cs="Times New Roman"/>
          <w:iCs/>
          <w:noProof/>
          <w:sz w:val="24"/>
          <w:szCs w:val="24"/>
        </w:rPr>
        <w:t>Available at https://www.npr.org/2015/07/02/419554820/bp-to-pay-18-7-billion-in-landmark-settlement-over-2010-gulf-oil-spill</w:t>
      </w:r>
      <w:r w:rsidR="009314CF">
        <w:rPr>
          <w:rFonts w:ascii="Times New Roman" w:hAnsi="Times New Roman" w:cs="Times New Roman"/>
          <w:iCs/>
          <w:noProof/>
          <w:sz w:val="24"/>
          <w:szCs w:val="24"/>
        </w:rPr>
        <w:t xml:space="preserve"> </w:t>
      </w:r>
      <w:r w:rsidR="009314CF" w:rsidRPr="009314CF">
        <w:rPr>
          <w:rFonts w:ascii="Times New Roman" w:hAnsi="Times New Roman" w:cs="Times New Roman"/>
          <w:iCs/>
          <w:noProof/>
          <w:sz w:val="24"/>
          <w:szCs w:val="24"/>
        </w:rPr>
        <w:t>[Accessed 2 April 2018]</w:t>
      </w:r>
    </w:p>
    <w:p w:rsidR="00FE155D" w:rsidRPr="009314CF" w:rsidRDefault="00FE155D" w:rsidP="009314CF">
      <w:pPr>
        <w:pStyle w:val="Bibliography"/>
        <w:spacing w:line="480" w:lineRule="auto"/>
        <w:ind w:left="720" w:hanging="720"/>
        <w:rPr>
          <w:rFonts w:ascii="Times New Roman" w:hAnsi="Times New Roman" w:cs="Times New Roman"/>
          <w:noProof/>
          <w:sz w:val="24"/>
          <w:szCs w:val="24"/>
        </w:rPr>
      </w:pPr>
      <w:r w:rsidRPr="009314CF">
        <w:rPr>
          <w:rFonts w:ascii="Times New Roman" w:hAnsi="Times New Roman" w:cs="Times New Roman"/>
          <w:noProof/>
          <w:sz w:val="24"/>
          <w:szCs w:val="24"/>
        </w:rPr>
        <w:t xml:space="preserve">Freudenburg, W. &amp; Gramling, R., 2012. </w:t>
      </w:r>
      <w:r w:rsidRPr="009314CF">
        <w:rPr>
          <w:rFonts w:ascii="Times New Roman" w:hAnsi="Times New Roman" w:cs="Times New Roman"/>
          <w:i/>
          <w:iCs/>
          <w:noProof/>
          <w:sz w:val="24"/>
          <w:szCs w:val="24"/>
        </w:rPr>
        <w:t xml:space="preserve">Blowout in the Gulf : the BP oil spill disaster... by William R Freudenburg. </w:t>
      </w:r>
      <w:r w:rsidRPr="009314CF">
        <w:rPr>
          <w:rFonts w:ascii="Times New Roman" w:hAnsi="Times New Roman" w:cs="Times New Roman"/>
          <w:noProof/>
          <w:sz w:val="24"/>
          <w:szCs w:val="24"/>
        </w:rPr>
        <w:t xml:space="preserve">s.l.:Cambridge, Mass. ; London : MIT Press. </w:t>
      </w:r>
    </w:p>
    <w:p w:rsidR="00FE155D" w:rsidRPr="009314CF" w:rsidRDefault="00FE155D" w:rsidP="009314CF">
      <w:pPr>
        <w:pStyle w:val="Bibliography"/>
        <w:spacing w:line="480" w:lineRule="auto"/>
        <w:ind w:left="720" w:hanging="720"/>
        <w:rPr>
          <w:rFonts w:ascii="Times New Roman" w:hAnsi="Times New Roman" w:cs="Times New Roman"/>
          <w:noProof/>
          <w:sz w:val="24"/>
          <w:szCs w:val="24"/>
        </w:rPr>
      </w:pPr>
      <w:r w:rsidRPr="009314CF">
        <w:rPr>
          <w:rFonts w:ascii="Times New Roman" w:hAnsi="Times New Roman" w:cs="Times New Roman"/>
          <w:noProof/>
          <w:sz w:val="24"/>
          <w:szCs w:val="24"/>
        </w:rPr>
        <w:t xml:space="preserve">Goldenberg, S., 2010. BP oil spill blamed on management and communication failures. </w:t>
      </w:r>
      <w:r w:rsidRPr="009314CF">
        <w:rPr>
          <w:rFonts w:ascii="Times New Roman" w:hAnsi="Times New Roman" w:cs="Times New Roman"/>
          <w:i/>
          <w:iCs/>
          <w:noProof/>
          <w:sz w:val="24"/>
          <w:szCs w:val="24"/>
        </w:rPr>
        <w:t xml:space="preserve">The Guardian.com. </w:t>
      </w:r>
      <w:r w:rsidRPr="009314CF">
        <w:rPr>
          <w:rFonts w:ascii="Times New Roman" w:hAnsi="Times New Roman" w:cs="Times New Roman"/>
          <w:iCs/>
          <w:noProof/>
          <w:sz w:val="24"/>
          <w:szCs w:val="24"/>
        </w:rPr>
        <w:t>Available at</w:t>
      </w:r>
      <w:r w:rsidRPr="009314CF">
        <w:rPr>
          <w:rFonts w:ascii="Times New Roman" w:hAnsi="Times New Roman" w:cs="Times New Roman"/>
          <w:sz w:val="24"/>
          <w:szCs w:val="24"/>
        </w:rPr>
        <w:t xml:space="preserve"> </w:t>
      </w:r>
      <w:r w:rsidRPr="009314CF">
        <w:rPr>
          <w:rFonts w:ascii="Times New Roman" w:hAnsi="Times New Roman" w:cs="Times New Roman"/>
          <w:iCs/>
          <w:noProof/>
          <w:sz w:val="24"/>
          <w:szCs w:val="24"/>
        </w:rPr>
        <w:t>https://www.theguardian.com/business/2010/dec/02/bp-oil-spill-failures</w:t>
      </w:r>
      <w:r w:rsidR="009314CF">
        <w:rPr>
          <w:rFonts w:ascii="Times New Roman" w:hAnsi="Times New Roman" w:cs="Times New Roman"/>
          <w:iCs/>
          <w:noProof/>
          <w:sz w:val="24"/>
          <w:szCs w:val="24"/>
        </w:rPr>
        <w:t xml:space="preserve"> </w:t>
      </w:r>
      <w:r w:rsidR="009314CF" w:rsidRPr="009314CF">
        <w:rPr>
          <w:rFonts w:ascii="Times New Roman" w:hAnsi="Times New Roman" w:cs="Times New Roman"/>
          <w:iCs/>
          <w:noProof/>
          <w:sz w:val="24"/>
          <w:szCs w:val="24"/>
        </w:rPr>
        <w:t>[Accessed 2 April 2018]</w:t>
      </w:r>
    </w:p>
    <w:p w:rsidR="00FE155D" w:rsidRPr="009314CF" w:rsidRDefault="00FE155D" w:rsidP="009314CF">
      <w:pPr>
        <w:pStyle w:val="Bibliography"/>
        <w:spacing w:line="480" w:lineRule="auto"/>
        <w:ind w:left="720" w:hanging="720"/>
        <w:rPr>
          <w:rFonts w:ascii="Times New Roman" w:hAnsi="Times New Roman" w:cs="Times New Roman"/>
          <w:noProof/>
          <w:sz w:val="24"/>
          <w:szCs w:val="24"/>
        </w:rPr>
      </w:pPr>
      <w:r w:rsidRPr="009314CF">
        <w:rPr>
          <w:rFonts w:ascii="Times New Roman" w:hAnsi="Times New Roman" w:cs="Times New Roman"/>
          <w:noProof/>
          <w:sz w:val="24"/>
          <w:szCs w:val="24"/>
        </w:rPr>
        <w:t xml:space="preserve">Goldenberg, S., 2011. BP cost-cutting blamed for 'avoidable' Deepwater Horizon oil spill. </w:t>
      </w:r>
      <w:r w:rsidRPr="009314CF">
        <w:rPr>
          <w:rFonts w:ascii="Times New Roman" w:hAnsi="Times New Roman" w:cs="Times New Roman"/>
          <w:i/>
          <w:iCs/>
          <w:noProof/>
          <w:sz w:val="24"/>
          <w:szCs w:val="24"/>
        </w:rPr>
        <w:t xml:space="preserve">The Guardian.com. </w:t>
      </w:r>
      <w:r w:rsidRPr="009314CF">
        <w:rPr>
          <w:rFonts w:ascii="Times New Roman" w:hAnsi="Times New Roman" w:cs="Times New Roman"/>
          <w:iCs/>
          <w:noProof/>
          <w:sz w:val="24"/>
          <w:szCs w:val="24"/>
        </w:rPr>
        <w:t>Available at</w:t>
      </w:r>
      <w:r w:rsidRPr="009314CF">
        <w:rPr>
          <w:rFonts w:ascii="Times New Roman" w:hAnsi="Times New Roman" w:cs="Times New Roman"/>
          <w:sz w:val="24"/>
          <w:szCs w:val="24"/>
        </w:rPr>
        <w:t xml:space="preserve"> </w:t>
      </w:r>
      <w:r w:rsidRPr="009314CF">
        <w:rPr>
          <w:rFonts w:ascii="Times New Roman" w:hAnsi="Times New Roman" w:cs="Times New Roman"/>
          <w:iCs/>
          <w:noProof/>
          <w:sz w:val="24"/>
          <w:szCs w:val="24"/>
        </w:rPr>
        <w:t>https://www.theguardian.com/environment/2011/jan/06/bp-oil-spill-deepwater-horizon</w:t>
      </w:r>
      <w:r w:rsidR="009314CF" w:rsidRPr="009314CF">
        <w:rPr>
          <w:rFonts w:ascii="Times New Roman" w:hAnsi="Times New Roman" w:cs="Times New Roman"/>
          <w:iCs/>
          <w:noProof/>
          <w:sz w:val="24"/>
          <w:szCs w:val="24"/>
        </w:rPr>
        <w:t>[Accessed 2 April 2018]</w:t>
      </w:r>
    </w:p>
    <w:p w:rsidR="00FE155D" w:rsidRPr="009314CF" w:rsidRDefault="00FE155D" w:rsidP="009314CF">
      <w:pPr>
        <w:pStyle w:val="Bibliography"/>
        <w:spacing w:line="480" w:lineRule="auto"/>
        <w:ind w:left="720" w:hanging="720"/>
        <w:rPr>
          <w:rFonts w:ascii="Times New Roman" w:hAnsi="Times New Roman" w:cs="Times New Roman"/>
          <w:noProof/>
          <w:sz w:val="24"/>
          <w:szCs w:val="24"/>
        </w:rPr>
      </w:pPr>
      <w:r w:rsidRPr="009314CF">
        <w:rPr>
          <w:rFonts w:ascii="Times New Roman" w:hAnsi="Times New Roman" w:cs="Times New Roman"/>
          <w:noProof/>
          <w:sz w:val="24"/>
          <w:szCs w:val="24"/>
        </w:rPr>
        <w:t xml:space="preserve">Schleifstein, M., 2016. BP oil spill cost fishing industry at least $94.7 million in 2010. </w:t>
      </w:r>
      <w:r w:rsidRPr="009314CF">
        <w:rPr>
          <w:rFonts w:ascii="Times New Roman" w:hAnsi="Times New Roman" w:cs="Times New Roman"/>
          <w:i/>
          <w:iCs/>
          <w:noProof/>
          <w:sz w:val="24"/>
          <w:szCs w:val="24"/>
        </w:rPr>
        <w:t>Nola.com.</w:t>
      </w:r>
      <w:r w:rsidRPr="009314CF">
        <w:rPr>
          <w:rFonts w:ascii="Times New Roman" w:hAnsi="Times New Roman" w:cs="Times New Roman"/>
          <w:iCs/>
          <w:noProof/>
          <w:sz w:val="24"/>
          <w:szCs w:val="24"/>
        </w:rPr>
        <w:t xml:space="preserve"> Available at http://www.nola.com/environment/index.ssf/2016/06/bp_spill_cost_gulf_fishing_ind.html</w:t>
      </w:r>
      <w:r w:rsidR="00AD5A33" w:rsidRPr="009314CF">
        <w:rPr>
          <w:rFonts w:ascii="Times New Roman" w:hAnsi="Times New Roman" w:cs="Times New Roman"/>
          <w:iCs/>
          <w:noProof/>
          <w:sz w:val="24"/>
          <w:szCs w:val="24"/>
        </w:rPr>
        <w:t>[Accessed 2 April 2018]</w:t>
      </w:r>
    </w:p>
    <w:p w:rsidR="00FE155D" w:rsidRPr="009314CF" w:rsidRDefault="00FE155D" w:rsidP="009314CF">
      <w:pPr>
        <w:spacing w:line="480" w:lineRule="auto"/>
        <w:ind w:left="720" w:hanging="720"/>
        <w:rPr>
          <w:rFonts w:ascii="Times New Roman" w:hAnsi="Times New Roman" w:cs="Times New Roman"/>
          <w:sz w:val="24"/>
          <w:szCs w:val="24"/>
        </w:rPr>
      </w:pPr>
      <w:r w:rsidRPr="009314CF">
        <w:rPr>
          <w:rFonts w:ascii="Times New Roman" w:hAnsi="Times New Roman" w:cs="Times New Roman"/>
          <w:sz w:val="24"/>
          <w:szCs w:val="24"/>
        </w:rPr>
        <w:fldChar w:fldCharType="end"/>
      </w:r>
    </w:p>
    <w:p w:rsidR="001D3B4D" w:rsidRPr="009314CF" w:rsidRDefault="001D3B4D" w:rsidP="009314CF">
      <w:pPr>
        <w:spacing w:line="480" w:lineRule="auto"/>
        <w:ind w:left="720" w:hanging="720"/>
        <w:rPr>
          <w:rFonts w:ascii="Times New Roman" w:hAnsi="Times New Roman" w:cs="Times New Roman"/>
          <w:sz w:val="24"/>
          <w:szCs w:val="24"/>
        </w:rPr>
      </w:pPr>
    </w:p>
    <w:p w:rsidR="00FF7897" w:rsidRDefault="00FF7897" w:rsidP="00283375">
      <w:pPr>
        <w:spacing w:line="480" w:lineRule="auto"/>
        <w:rPr>
          <w:rFonts w:ascii="Times New Roman" w:hAnsi="Times New Roman" w:cs="Times New Roman"/>
          <w:sz w:val="24"/>
          <w:szCs w:val="24"/>
        </w:rPr>
      </w:pPr>
    </w:p>
    <w:p w:rsidR="004B1FCA" w:rsidRDefault="004B1FCA" w:rsidP="004B1FCA">
      <w:pPr>
        <w:spacing w:line="480" w:lineRule="auto"/>
        <w:rPr>
          <w:rFonts w:ascii="Times New Roman" w:hAnsi="Times New Roman" w:cs="Times New Roman"/>
          <w:sz w:val="24"/>
          <w:szCs w:val="24"/>
        </w:rPr>
      </w:pPr>
    </w:p>
    <w:p w:rsidR="004F1C8C" w:rsidRDefault="004F1C8C" w:rsidP="008E66C6">
      <w:pPr>
        <w:spacing w:line="480" w:lineRule="auto"/>
        <w:rPr>
          <w:rFonts w:ascii="Times New Roman" w:hAnsi="Times New Roman" w:cs="Times New Roman"/>
          <w:sz w:val="24"/>
          <w:szCs w:val="24"/>
        </w:rPr>
      </w:pPr>
    </w:p>
    <w:p w:rsidR="004F1C8C" w:rsidRPr="005132E5" w:rsidRDefault="004F1C8C" w:rsidP="008E66C6">
      <w:pPr>
        <w:spacing w:line="480" w:lineRule="auto"/>
        <w:rPr>
          <w:rFonts w:ascii="Times New Roman" w:hAnsi="Times New Roman" w:cs="Times New Roman"/>
          <w:sz w:val="24"/>
          <w:szCs w:val="24"/>
        </w:rPr>
      </w:pPr>
    </w:p>
    <w:sectPr w:rsidR="004F1C8C" w:rsidRPr="005132E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E2A" w:rsidRDefault="00781E2A" w:rsidP="00813BE8">
      <w:pPr>
        <w:spacing w:after="0" w:line="240" w:lineRule="auto"/>
      </w:pPr>
      <w:r>
        <w:separator/>
      </w:r>
    </w:p>
  </w:endnote>
  <w:endnote w:type="continuationSeparator" w:id="0">
    <w:p w:rsidR="00781E2A" w:rsidRDefault="00781E2A" w:rsidP="00813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E2A" w:rsidRDefault="00781E2A" w:rsidP="00813BE8">
      <w:pPr>
        <w:spacing w:after="0" w:line="240" w:lineRule="auto"/>
      </w:pPr>
      <w:r>
        <w:separator/>
      </w:r>
    </w:p>
  </w:footnote>
  <w:footnote w:type="continuationSeparator" w:id="0">
    <w:p w:rsidR="00781E2A" w:rsidRDefault="00781E2A" w:rsidP="00813B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BE8" w:rsidRDefault="00813BE8">
    <w:pPr>
      <w:pStyle w:val="Header"/>
    </w:pPr>
  </w:p>
  <w:p w:rsidR="00874323" w:rsidRDefault="00874323" w:rsidP="00874323">
    <w:pPr>
      <w:pStyle w:val="Header"/>
      <w:tabs>
        <w:tab w:val="clear" w:pos="4680"/>
        <w:tab w:val="clear" w:pos="9360"/>
        <w:tab w:val="left" w:pos="8325"/>
      </w:tabs>
    </w:pPr>
    <w:r>
      <w:rPr>
        <w:rFonts w:ascii="Times New Roman" w:hAnsi="Times New Roman" w:cs="Times New Roman"/>
        <w:sz w:val="24"/>
        <w:szCs w:val="24"/>
      </w:rPr>
      <w:t xml:space="preserve">                                                                                                                         Deepwater Horizon</w:t>
    </w:r>
    <w:r w:rsidRPr="006F3B4E">
      <w:rPr>
        <w:rFonts w:ascii="Times New Roman" w:hAnsi="Times New Roman" w:cs="Times New Roman"/>
        <w:sz w:val="24"/>
        <w:szCs w:val="24"/>
      </w:rPr>
      <w:t xml:space="preserve"> </w:t>
    </w:r>
    <w:sdt>
      <w:sdtPr>
        <w:rPr>
          <w:rFonts w:ascii="Times New Roman" w:hAnsi="Times New Roman" w:cs="Times New Roman"/>
          <w:sz w:val="24"/>
          <w:szCs w:val="24"/>
        </w:rPr>
        <w:id w:val="-392434483"/>
        <w:docPartObj>
          <w:docPartGallery w:val="Page Numbers (Top of Page)"/>
          <w:docPartUnique/>
        </w:docPartObj>
      </w:sdtPr>
      <w:sdtEndPr>
        <w:rPr>
          <w:noProof/>
        </w:rPr>
      </w:sdtEndPr>
      <w:sdtContent>
        <w:r w:rsidRPr="006F3B4E">
          <w:rPr>
            <w:rFonts w:ascii="Times New Roman" w:hAnsi="Times New Roman" w:cs="Times New Roman"/>
            <w:sz w:val="24"/>
            <w:szCs w:val="24"/>
          </w:rPr>
          <w:fldChar w:fldCharType="begin"/>
        </w:r>
        <w:r w:rsidRPr="006F3B4E">
          <w:rPr>
            <w:rFonts w:ascii="Times New Roman" w:hAnsi="Times New Roman" w:cs="Times New Roman"/>
            <w:sz w:val="24"/>
            <w:szCs w:val="24"/>
          </w:rPr>
          <w:instrText xml:space="preserve"> PAGE   \* MERGEFORMAT </w:instrText>
        </w:r>
        <w:r w:rsidRPr="006F3B4E">
          <w:rPr>
            <w:rFonts w:ascii="Times New Roman" w:hAnsi="Times New Roman" w:cs="Times New Roman"/>
            <w:sz w:val="24"/>
            <w:szCs w:val="24"/>
          </w:rPr>
          <w:fldChar w:fldCharType="separate"/>
        </w:r>
        <w:r w:rsidR="00187338">
          <w:rPr>
            <w:rFonts w:ascii="Times New Roman" w:hAnsi="Times New Roman" w:cs="Times New Roman"/>
            <w:noProof/>
            <w:sz w:val="24"/>
            <w:szCs w:val="24"/>
          </w:rPr>
          <w:t>6</w:t>
        </w:r>
        <w:r w:rsidRPr="006F3B4E">
          <w:rPr>
            <w:rFonts w:ascii="Times New Roman" w:hAnsi="Times New Roman" w:cs="Times New Roman"/>
            <w:noProof/>
            <w:sz w:val="24"/>
            <w:szCs w:val="24"/>
          </w:rPr>
          <w:fldChar w:fldCharType="end"/>
        </w:r>
      </w:sdtContent>
    </w:sdt>
  </w:p>
  <w:p w:rsidR="00813BE8" w:rsidRDefault="00813BE8" w:rsidP="00874323">
    <w:pPr>
      <w:pStyle w:val="Header"/>
      <w:tabs>
        <w:tab w:val="clear" w:pos="4680"/>
        <w:tab w:val="clear" w:pos="9360"/>
        <w:tab w:val="left" w:pos="829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E5"/>
    <w:rsid w:val="000057B5"/>
    <w:rsid w:val="00057588"/>
    <w:rsid w:val="00057ABB"/>
    <w:rsid w:val="00131023"/>
    <w:rsid w:val="0013450A"/>
    <w:rsid w:val="00135F2C"/>
    <w:rsid w:val="001364DA"/>
    <w:rsid w:val="00147306"/>
    <w:rsid w:val="0016579C"/>
    <w:rsid w:val="00187338"/>
    <w:rsid w:val="001D3B4D"/>
    <w:rsid w:val="001F370C"/>
    <w:rsid w:val="002174C3"/>
    <w:rsid w:val="00231B99"/>
    <w:rsid w:val="00233035"/>
    <w:rsid w:val="00283375"/>
    <w:rsid w:val="00284740"/>
    <w:rsid w:val="002A07B3"/>
    <w:rsid w:val="002A0A02"/>
    <w:rsid w:val="002C5598"/>
    <w:rsid w:val="002C7FE3"/>
    <w:rsid w:val="003101AF"/>
    <w:rsid w:val="00330783"/>
    <w:rsid w:val="00425C05"/>
    <w:rsid w:val="00426C17"/>
    <w:rsid w:val="004377E0"/>
    <w:rsid w:val="00451121"/>
    <w:rsid w:val="00451250"/>
    <w:rsid w:val="00497FEB"/>
    <w:rsid w:val="004B1FCA"/>
    <w:rsid w:val="004B62AD"/>
    <w:rsid w:val="004C365B"/>
    <w:rsid w:val="004F1C8C"/>
    <w:rsid w:val="004F70B4"/>
    <w:rsid w:val="00500357"/>
    <w:rsid w:val="005132E5"/>
    <w:rsid w:val="00513E07"/>
    <w:rsid w:val="00564D1B"/>
    <w:rsid w:val="00570C7B"/>
    <w:rsid w:val="00574783"/>
    <w:rsid w:val="00593636"/>
    <w:rsid w:val="005A5399"/>
    <w:rsid w:val="005D7825"/>
    <w:rsid w:val="005E7523"/>
    <w:rsid w:val="005F6A91"/>
    <w:rsid w:val="00611B21"/>
    <w:rsid w:val="00622CBC"/>
    <w:rsid w:val="006327AB"/>
    <w:rsid w:val="00650C01"/>
    <w:rsid w:val="0065164F"/>
    <w:rsid w:val="00655C2D"/>
    <w:rsid w:val="006B5970"/>
    <w:rsid w:val="006E1525"/>
    <w:rsid w:val="00764A30"/>
    <w:rsid w:val="00781E2A"/>
    <w:rsid w:val="00793B86"/>
    <w:rsid w:val="007A7D19"/>
    <w:rsid w:val="007B30D3"/>
    <w:rsid w:val="007C5974"/>
    <w:rsid w:val="007E4CCA"/>
    <w:rsid w:val="007E5D3E"/>
    <w:rsid w:val="0080142F"/>
    <w:rsid w:val="00805FB8"/>
    <w:rsid w:val="00810B7A"/>
    <w:rsid w:val="00813BE8"/>
    <w:rsid w:val="00814289"/>
    <w:rsid w:val="00850D18"/>
    <w:rsid w:val="00874323"/>
    <w:rsid w:val="008855F1"/>
    <w:rsid w:val="00885D50"/>
    <w:rsid w:val="008E59B5"/>
    <w:rsid w:val="008E66C6"/>
    <w:rsid w:val="009314CF"/>
    <w:rsid w:val="009375F1"/>
    <w:rsid w:val="00961E43"/>
    <w:rsid w:val="00970FF5"/>
    <w:rsid w:val="009A2638"/>
    <w:rsid w:val="009B4ED1"/>
    <w:rsid w:val="00A429AE"/>
    <w:rsid w:val="00A8169E"/>
    <w:rsid w:val="00A910D3"/>
    <w:rsid w:val="00AA685B"/>
    <w:rsid w:val="00AB740D"/>
    <w:rsid w:val="00AD08B1"/>
    <w:rsid w:val="00AD5A33"/>
    <w:rsid w:val="00AF2B2B"/>
    <w:rsid w:val="00B04CE8"/>
    <w:rsid w:val="00B210C0"/>
    <w:rsid w:val="00B33891"/>
    <w:rsid w:val="00B34E03"/>
    <w:rsid w:val="00B41D6D"/>
    <w:rsid w:val="00B846E7"/>
    <w:rsid w:val="00B86008"/>
    <w:rsid w:val="00BE1CD9"/>
    <w:rsid w:val="00BE514F"/>
    <w:rsid w:val="00C70F4E"/>
    <w:rsid w:val="00C7715B"/>
    <w:rsid w:val="00C94DAC"/>
    <w:rsid w:val="00CE261A"/>
    <w:rsid w:val="00D14D47"/>
    <w:rsid w:val="00D43F46"/>
    <w:rsid w:val="00D558CE"/>
    <w:rsid w:val="00D63171"/>
    <w:rsid w:val="00D751C4"/>
    <w:rsid w:val="00DB2301"/>
    <w:rsid w:val="00DF4534"/>
    <w:rsid w:val="00E814AB"/>
    <w:rsid w:val="00E87181"/>
    <w:rsid w:val="00E9059C"/>
    <w:rsid w:val="00E972CC"/>
    <w:rsid w:val="00EA5231"/>
    <w:rsid w:val="00EB5006"/>
    <w:rsid w:val="00ED51D4"/>
    <w:rsid w:val="00EF139F"/>
    <w:rsid w:val="00EF2499"/>
    <w:rsid w:val="00F01F92"/>
    <w:rsid w:val="00F13E99"/>
    <w:rsid w:val="00F14A1F"/>
    <w:rsid w:val="00F32272"/>
    <w:rsid w:val="00F41E3A"/>
    <w:rsid w:val="00F4280B"/>
    <w:rsid w:val="00F621A0"/>
    <w:rsid w:val="00F75195"/>
    <w:rsid w:val="00FA0C0A"/>
    <w:rsid w:val="00FE155D"/>
    <w:rsid w:val="00FF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ABB99-50DB-4304-B712-E9ED3998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BE8"/>
  </w:style>
  <w:style w:type="paragraph" w:styleId="Footer">
    <w:name w:val="footer"/>
    <w:basedOn w:val="Normal"/>
    <w:link w:val="FooterChar"/>
    <w:uiPriority w:val="99"/>
    <w:unhideWhenUsed/>
    <w:rsid w:val="00813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BE8"/>
  </w:style>
  <w:style w:type="paragraph" w:styleId="Bibliography">
    <w:name w:val="Bibliography"/>
    <w:basedOn w:val="Normal"/>
    <w:next w:val="Normal"/>
    <w:uiPriority w:val="37"/>
    <w:unhideWhenUsed/>
    <w:rsid w:val="00FE1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79128">
      <w:bodyDiv w:val="1"/>
      <w:marLeft w:val="0"/>
      <w:marRight w:val="0"/>
      <w:marTop w:val="0"/>
      <w:marBottom w:val="0"/>
      <w:divBdr>
        <w:top w:val="none" w:sz="0" w:space="0" w:color="auto"/>
        <w:left w:val="none" w:sz="0" w:space="0" w:color="auto"/>
        <w:bottom w:val="none" w:sz="0" w:space="0" w:color="auto"/>
        <w:right w:val="none" w:sz="0" w:space="0" w:color="auto"/>
      </w:divBdr>
    </w:div>
    <w:div w:id="508372708">
      <w:bodyDiv w:val="1"/>
      <w:marLeft w:val="0"/>
      <w:marRight w:val="0"/>
      <w:marTop w:val="0"/>
      <w:marBottom w:val="0"/>
      <w:divBdr>
        <w:top w:val="none" w:sz="0" w:space="0" w:color="auto"/>
        <w:left w:val="none" w:sz="0" w:space="0" w:color="auto"/>
        <w:bottom w:val="none" w:sz="0" w:space="0" w:color="auto"/>
        <w:right w:val="none" w:sz="0" w:space="0" w:color="auto"/>
      </w:divBdr>
    </w:div>
    <w:div w:id="927274816">
      <w:bodyDiv w:val="1"/>
      <w:marLeft w:val="0"/>
      <w:marRight w:val="0"/>
      <w:marTop w:val="0"/>
      <w:marBottom w:val="0"/>
      <w:divBdr>
        <w:top w:val="none" w:sz="0" w:space="0" w:color="auto"/>
        <w:left w:val="none" w:sz="0" w:space="0" w:color="auto"/>
        <w:bottom w:val="none" w:sz="0" w:space="0" w:color="auto"/>
        <w:right w:val="none" w:sz="0" w:space="0" w:color="auto"/>
      </w:divBdr>
    </w:div>
    <w:div w:id="1410466211">
      <w:bodyDiv w:val="1"/>
      <w:marLeft w:val="0"/>
      <w:marRight w:val="0"/>
      <w:marTop w:val="0"/>
      <w:marBottom w:val="0"/>
      <w:divBdr>
        <w:top w:val="none" w:sz="0" w:space="0" w:color="auto"/>
        <w:left w:val="none" w:sz="0" w:space="0" w:color="auto"/>
        <w:bottom w:val="none" w:sz="0" w:space="0" w:color="auto"/>
        <w:right w:val="none" w:sz="0" w:space="0" w:color="auto"/>
      </w:divBdr>
    </w:div>
    <w:div w:id="16209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27"/>
    <w:rsid w:val="00450E27"/>
    <w:rsid w:val="00E14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8D8A965DDC405882A37C36358233C0">
    <w:name w:val="198D8A965DDC405882A37C36358233C0"/>
    <w:rsid w:val="00450E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Sch16</b:Tag>
    <b:SourceType>JournalArticle</b:SourceType>
    <b:Guid>{9DA641C0-7D01-433D-813E-21F6F662C293}</b:Guid>
    <b:Title>BP oil spill cost fishing industry at least $94.7 million in 2010</b:Title>
    <b:JournalName>Nola.com</b:JournalName>
    <b:Year>2016</b:Year>
    <b:Author>
      <b:Author>
        <b:NameList>
          <b:Person>
            <b:Last>Schleifstein</b:Last>
            <b:First>M</b:First>
          </b:Person>
        </b:NameList>
      </b:Author>
    </b:Author>
    <b:RefOrder>5</b:RefOrder>
  </b:Source>
  <b:Source>
    <b:Tag>Gol10</b:Tag>
    <b:SourceType>JournalArticle</b:SourceType>
    <b:Guid>{16820FE6-26F3-4C26-9D3E-6D241AED950A}</b:Guid>
    <b:Title>BP oil spill blamed on management and communication failures</b:Title>
    <b:JournalName>The Guardian.com</b:JournalName>
    <b:Year>2010</b:Year>
    <b:Author>
      <b:Author>
        <b:NameList>
          <b:Person>
            <b:Last>Goldenberg</b:Last>
            <b:First>S</b:First>
          </b:Person>
        </b:NameList>
      </b:Author>
    </b:Author>
    <b:RefOrder>2</b:RefOrder>
  </b:Source>
  <b:Source>
    <b:Tag>Gol11</b:Tag>
    <b:SourceType>JournalArticle</b:SourceType>
    <b:Guid>{124A965B-819C-4A46-9567-2A834CCFA7FF}</b:Guid>
    <b:Title>BP cost-cutting blamed for 'avoidable' Deepwater Horizon oil spill</b:Title>
    <b:JournalName>The Guardian.com</b:JournalName>
    <b:Year>2011</b:Year>
    <b:Author>
      <b:Author>
        <b:NameList>
          <b:Person>
            <b:Last>Goldenberg</b:Last>
            <b:First>S</b:First>
          </b:Person>
        </b:NameList>
      </b:Author>
    </b:Author>
    <b:RefOrder>3</b:RefOrder>
  </b:Source>
  <b:Source>
    <b:Tag>Fre12</b:Tag>
    <b:SourceType>Book</b:SourceType>
    <b:Guid>{1CA68056-D711-4E00-99D2-7EE2692B66D4}</b:Guid>
    <b:Title>Blowout in the Gulf : the BP oil spill disaster... by William R Freudenburg</b:Title>
    <b:Year>2012</b:Year>
    <b:Publisher>Cambridge, Mass. ; London : MIT Press</b:Publisher>
    <b:Author>
      <b:Author>
        <b:NameList>
          <b:Person>
            <b:Last>Freudenburg</b:Last>
            <b:First>William</b:First>
          </b:Person>
          <b:Person>
            <b:Last>Gramling</b:Last>
            <b:First>Robert</b:First>
          </b:Person>
        </b:NameList>
      </b:Author>
    </b:Author>
    <b:RefOrder>1</b:RefOrder>
  </b:Source>
  <b:Source>
    <b:Tag>Bra15</b:Tag>
    <b:SourceType>JournalArticle</b:SourceType>
    <b:Guid>{34527E16-76E4-4583-9CAE-80D0F568FBB2}</b:Guid>
    <b:Title>BP To Pay $18.7 Billion In Landmark Settlement Over 2010 Gulf Oil Spill</b:Title>
    <b:JournalName>National Public Radio</b:JournalName>
    <b:Year>2015</b:Year>
    <b:Author>
      <b:Author>
        <b:NameList>
          <b:Person>
            <b:Last>Brady</b:Last>
            <b:First>J</b:First>
          </b:Person>
        </b:NameList>
      </b:Author>
    </b:Author>
    <b:RefOrder>4</b:RefOrder>
  </b:Source>
</b:Sources>
</file>

<file path=customXml/itemProps1.xml><?xml version="1.0" encoding="utf-8"?>
<ds:datastoreItem xmlns:ds="http://schemas.openxmlformats.org/officeDocument/2006/customXml" ds:itemID="{FA27BEE0-5FBD-495F-B0FE-5E3DB4836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7</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114</cp:revision>
  <dcterms:created xsi:type="dcterms:W3CDTF">2018-04-02T07:53:00Z</dcterms:created>
  <dcterms:modified xsi:type="dcterms:W3CDTF">2018-04-02T15:35:00Z</dcterms:modified>
</cp:coreProperties>
</file>