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EE" w:rsidRDefault="00D775EE" w:rsidP="003D368A">
      <w:pPr>
        <w:spacing w:line="480" w:lineRule="auto"/>
        <w:rPr>
          <w:rFonts w:ascii="Times New Roman" w:hAnsi="Times New Roman" w:cs="Times New Roman"/>
          <w:sz w:val="24"/>
          <w:szCs w:val="24"/>
        </w:rPr>
      </w:pPr>
    </w:p>
    <w:p w:rsidR="00D775EE" w:rsidRDefault="00D775EE" w:rsidP="003D368A">
      <w:pPr>
        <w:spacing w:line="480" w:lineRule="auto"/>
        <w:rPr>
          <w:rFonts w:ascii="Times New Roman" w:hAnsi="Times New Roman" w:cs="Times New Roman"/>
          <w:sz w:val="24"/>
          <w:szCs w:val="24"/>
        </w:rPr>
      </w:pPr>
    </w:p>
    <w:p w:rsidR="00D775EE" w:rsidRDefault="00D775EE" w:rsidP="003D368A">
      <w:pPr>
        <w:spacing w:line="480" w:lineRule="auto"/>
        <w:rPr>
          <w:rFonts w:ascii="Times New Roman" w:hAnsi="Times New Roman" w:cs="Times New Roman"/>
          <w:sz w:val="24"/>
          <w:szCs w:val="24"/>
        </w:rPr>
      </w:pPr>
    </w:p>
    <w:p w:rsidR="00D775EE" w:rsidRDefault="00D775EE" w:rsidP="00D775EE">
      <w:pPr>
        <w:spacing w:line="480" w:lineRule="auto"/>
        <w:jc w:val="center"/>
        <w:rPr>
          <w:rStyle w:val="yiv98900462941"/>
          <w:rFonts w:ascii="ArialUnicodeMS" w:hAnsi="ArialUnicodeMS" w:cs="Helvetica"/>
          <w:color w:val="26282A"/>
        </w:rPr>
      </w:pPr>
      <w:r>
        <w:rPr>
          <w:rStyle w:val="yiv98900462941"/>
          <w:rFonts w:ascii="ArialUnicodeMS" w:hAnsi="ArialUnicodeMS" w:cs="Helvetica"/>
          <w:color w:val="26282A"/>
        </w:rPr>
        <w:t>RECENT TRENDS IN FOREING DIRECT INVESTMENT AND GEOPOLITICAL AND ECONOMIC FACTORS THAT INFLUENCE OUTWARD FOREING DIRECT INVESTMENT FROM CHINA TO AFRICA</w:t>
      </w:r>
    </w:p>
    <w:p w:rsidR="00D775EE" w:rsidRDefault="00D775EE" w:rsidP="00D775EE">
      <w:pPr>
        <w:spacing w:line="480" w:lineRule="auto"/>
        <w:jc w:val="center"/>
        <w:rPr>
          <w:rStyle w:val="yiv98900462941"/>
          <w:rFonts w:ascii="ArialUnicodeMS" w:hAnsi="ArialUnicodeMS" w:cs="Helvetica"/>
          <w:color w:val="26282A"/>
        </w:rPr>
      </w:pPr>
      <w:r>
        <w:rPr>
          <w:rStyle w:val="yiv98900462941"/>
          <w:rFonts w:ascii="ArialUnicodeMS" w:hAnsi="ArialUnicodeMS" w:cs="Helvetica"/>
          <w:color w:val="26282A"/>
        </w:rPr>
        <w:t>By Name</w:t>
      </w:r>
    </w:p>
    <w:p w:rsidR="00D775EE" w:rsidRDefault="00D775EE" w:rsidP="003D368A">
      <w:pPr>
        <w:spacing w:line="480" w:lineRule="auto"/>
        <w:rPr>
          <w:rFonts w:ascii="Times New Roman" w:hAnsi="Times New Roman" w:cs="Times New Roman"/>
          <w:sz w:val="24"/>
          <w:szCs w:val="24"/>
        </w:rPr>
      </w:pPr>
    </w:p>
    <w:p w:rsidR="00D775EE" w:rsidRDefault="00D775EE" w:rsidP="003D368A">
      <w:pPr>
        <w:spacing w:line="480" w:lineRule="auto"/>
        <w:rPr>
          <w:rFonts w:ascii="Times New Roman" w:hAnsi="Times New Roman" w:cs="Times New Roman"/>
          <w:sz w:val="24"/>
          <w:szCs w:val="24"/>
        </w:rPr>
      </w:pPr>
    </w:p>
    <w:p w:rsidR="00F900DE" w:rsidRDefault="00F900DE" w:rsidP="003D368A">
      <w:pPr>
        <w:spacing w:line="480" w:lineRule="auto"/>
        <w:rPr>
          <w:rFonts w:ascii="Times New Roman" w:hAnsi="Times New Roman" w:cs="Times New Roman"/>
          <w:sz w:val="24"/>
          <w:szCs w:val="24"/>
        </w:rPr>
      </w:pPr>
    </w:p>
    <w:p w:rsidR="00F900DE" w:rsidRDefault="00F900DE" w:rsidP="003D368A">
      <w:pPr>
        <w:spacing w:line="480" w:lineRule="auto"/>
        <w:rPr>
          <w:rFonts w:ascii="Times New Roman" w:hAnsi="Times New Roman" w:cs="Times New Roman"/>
          <w:sz w:val="24"/>
          <w:szCs w:val="24"/>
        </w:rPr>
      </w:pPr>
    </w:p>
    <w:p w:rsidR="00F900DE" w:rsidRDefault="00F900DE" w:rsidP="003D368A">
      <w:pPr>
        <w:spacing w:line="480" w:lineRule="auto"/>
        <w:rPr>
          <w:rFonts w:ascii="Times New Roman" w:hAnsi="Times New Roman" w:cs="Times New Roman"/>
          <w:sz w:val="24"/>
          <w:szCs w:val="24"/>
        </w:rPr>
      </w:pPr>
    </w:p>
    <w:p w:rsidR="00F900DE" w:rsidRPr="007817BA" w:rsidRDefault="00F900DE" w:rsidP="00F900D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F900DE" w:rsidRPr="007817BA" w:rsidRDefault="00F900DE" w:rsidP="00F900D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F900DE" w:rsidRPr="007817BA" w:rsidRDefault="00F900DE" w:rsidP="00F900D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F900DE" w:rsidRPr="007817BA" w:rsidRDefault="00F900DE" w:rsidP="00F900D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F900DE" w:rsidRPr="007817BA" w:rsidRDefault="00F900DE" w:rsidP="00F900D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F900DE" w:rsidRDefault="00F900DE" w:rsidP="003D368A">
      <w:pPr>
        <w:spacing w:line="480" w:lineRule="auto"/>
        <w:rPr>
          <w:rFonts w:ascii="Times New Roman" w:hAnsi="Times New Roman" w:cs="Times New Roman"/>
          <w:sz w:val="24"/>
          <w:szCs w:val="24"/>
        </w:rPr>
      </w:pPr>
    </w:p>
    <w:p w:rsidR="003D368A" w:rsidRPr="00F900DE" w:rsidRDefault="003D368A" w:rsidP="00F900DE">
      <w:pPr>
        <w:spacing w:line="480" w:lineRule="auto"/>
        <w:jc w:val="center"/>
        <w:rPr>
          <w:rFonts w:ascii="Times New Roman" w:hAnsi="Times New Roman" w:cs="Times New Roman"/>
          <w:b/>
          <w:sz w:val="24"/>
          <w:szCs w:val="24"/>
        </w:rPr>
      </w:pPr>
      <w:r w:rsidRPr="00F900DE">
        <w:rPr>
          <w:rFonts w:ascii="Times New Roman" w:hAnsi="Times New Roman" w:cs="Times New Roman"/>
          <w:b/>
          <w:sz w:val="24"/>
          <w:szCs w:val="24"/>
        </w:rPr>
        <w:lastRenderedPageBreak/>
        <w:t>Introduction</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Foreign direct investment (FDI) has expanded over the years in terms of international capital and products transfer. Firms use FDI as an expansion strategy in international markets with various motives including cost-cutting, stiff competition in the local market, and as a response strategy to competitors that expands internationally. FDI does not only benefit a firm but also impacts significantly to the economic growth of a host country according to various studies (</w:t>
      </w:r>
      <w:proofErr w:type="spellStart"/>
      <w:r w:rsidRPr="003D368A">
        <w:rPr>
          <w:rFonts w:ascii="Times New Roman" w:hAnsi="Times New Roman" w:cs="Times New Roman"/>
          <w:sz w:val="24"/>
          <w:szCs w:val="24"/>
        </w:rPr>
        <w:t>Sermcheep</w:t>
      </w:r>
      <w:proofErr w:type="spellEnd"/>
      <w:r w:rsidRPr="003D368A">
        <w:rPr>
          <w:rFonts w:ascii="Times New Roman" w:hAnsi="Times New Roman" w:cs="Times New Roman"/>
          <w:sz w:val="24"/>
          <w:szCs w:val="24"/>
        </w:rPr>
        <w:t>, 2017). Traditionally, FDI was considered to involve capital movement from developed countries to developing countries. However, FDI has been viewed differently to also involve capital movement from developing to developed countries, and from developing to developing countries such as the case of China, a developing country to Africa which comprises of developing countries (</w:t>
      </w:r>
      <w:proofErr w:type="spellStart"/>
      <w:r w:rsidRPr="003D368A">
        <w:rPr>
          <w:rFonts w:ascii="Times New Roman" w:hAnsi="Times New Roman" w:cs="Times New Roman"/>
          <w:sz w:val="24"/>
          <w:szCs w:val="24"/>
        </w:rPr>
        <w:t>Sermcheep</w:t>
      </w:r>
      <w:proofErr w:type="spellEnd"/>
      <w:r w:rsidRPr="003D368A">
        <w:rPr>
          <w:rFonts w:ascii="Times New Roman" w:hAnsi="Times New Roman" w:cs="Times New Roman"/>
          <w:sz w:val="24"/>
          <w:szCs w:val="24"/>
        </w:rPr>
        <w:t xml:space="preserve">, 2017). This article addresses the recent trends in FDI, explains the economic and geopolitical factors that influence outward foreign direct investment (OFDI) from China to Africa. </w:t>
      </w:r>
    </w:p>
    <w:p w:rsidR="003D368A" w:rsidRPr="00F900DE" w:rsidRDefault="003D368A" w:rsidP="00F900DE">
      <w:pPr>
        <w:spacing w:line="480" w:lineRule="auto"/>
        <w:jc w:val="center"/>
        <w:rPr>
          <w:rFonts w:ascii="Times New Roman" w:hAnsi="Times New Roman" w:cs="Times New Roman"/>
          <w:b/>
          <w:sz w:val="24"/>
          <w:szCs w:val="24"/>
        </w:rPr>
      </w:pPr>
      <w:r w:rsidRPr="00F900DE">
        <w:rPr>
          <w:rFonts w:ascii="Times New Roman" w:hAnsi="Times New Roman" w:cs="Times New Roman"/>
          <w:b/>
          <w:sz w:val="24"/>
          <w:szCs w:val="24"/>
        </w:rPr>
        <w:t xml:space="preserve">Recent </w:t>
      </w:r>
      <w:r w:rsidR="00F900DE" w:rsidRPr="00F900DE">
        <w:rPr>
          <w:rFonts w:ascii="Times New Roman" w:hAnsi="Times New Roman" w:cs="Times New Roman"/>
          <w:b/>
          <w:sz w:val="24"/>
          <w:szCs w:val="24"/>
        </w:rPr>
        <w:t>Trends in Foreign Direct Investment</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FDI by multinational corporations was traditionally viewed with suspicion or rather an outright hostility. These firms were regarded as instruments of neo-colonialism or icons of undesirable business conduct (</w:t>
      </w:r>
      <w:proofErr w:type="spellStart"/>
      <w:r w:rsidRPr="003D368A">
        <w:rPr>
          <w:rFonts w:ascii="Times New Roman" w:hAnsi="Times New Roman" w:cs="Times New Roman"/>
          <w:sz w:val="24"/>
          <w:szCs w:val="24"/>
        </w:rPr>
        <w:t>Sermcheep</w:t>
      </w:r>
      <w:proofErr w:type="spellEnd"/>
      <w:r w:rsidRPr="003D368A">
        <w:rPr>
          <w:rFonts w:ascii="Times New Roman" w:hAnsi="Times New Roman" w:cs="Times New Roman"/>
          <w:sz w:val="24"/>
          <w:szCs w:val="24"/>
        </w:rPr>
        <w:t xml:space="preserve">, 2017). However, FDI has been considered to impact significantly to a country’s economy as well as a successful expansion strategy to firms. FDI trend has recently shown some patterns such as a slump in global FDI, and shift on global distribution of FDI. </w:t>
      </w:r>
    </w:p>
    <w:p w:rsidR="00F900DE" w:rsidRDefault="00F900DE" w:rsidP="003D368A">
      <w:pPr>
        <w:spacing w:line="480" w:lineRule="auto"/>
        <w:rPr>
          <w:rFonts w:ascii="Times New Roman" w:hAnsi="Times New Roman" w:cs="Times New Roman"/>
          <w:sz w:val="24"/>
          <w:szCs w:val="24"/>
        </w:rPr>
      </w:pPr>
    </w:p>
    <w:p w:rsidR="00F900DE" w:rsidRDefault="00F900DE" w:rsidP="003D368A">
      <w:pPr>
        <w:spacing w:line="480" w:lineRule="auto"/>
        <w:rPr>
          <w:rFonts w:ascii="Times New Roman" w:hAnsi="Times New Roman" w:cs="Times New Roman"/>
          <w:sz w:val="24"/>
          <w:szCs w:val="24"/>
        </w:rPr>
      </w:pPr>
    </w:p>
    <w:p w:rsidR="003D368A" w:rsidRPr="00F900DE" w:rsidRDefault="003D368A" w:rsidP="003D368A">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lastRenderedPageBreak/>
        <w:t xml:space="preserve">Global FDI </w:t>
      </w:r>
      <w:r w:rsidR="00F900DE" w:rsidRPr="00F900DE">
        <w:rPr>
          <w:rFonts w:ascii="Times New Roman" w:hAnsi="Times New Roman" w:cs="Times New Roman"/>
          <w:b/>
          <w:sz w:val="24"/>
          <w:szCs w:val="24"/>
        </w:rPr>
        <w:t xml:space="preserve">Slump </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The level of international private investment has declined since the financial crisis that occurred in the year 2008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Despite the monetary measures that have implemented in various </w:t>
      </w:r>
      <w:proofErr w:type="gramStart"/>
      <w:r w:rsidRPr="003D368A">
        <w:rPr>
          <w:rFonts w:ascii="Times New Roman" w:hAnsi="Times New Roman" w:cs="Times New Roman"/>
          <w:sz w:val="24"/>
          <w:szCs w:val="24"/>
        </w:rPr>
        <w:t>economy</w:t>
      </w:r>
      <w:proofErr w:type="gramEnd"/>
      <w:r w:rsidRPr="003D368A">
        <w:rPr>
          <w:rFonts w:ascii="Times New Roman" w:hAnsi="Times New Roman" w:cs="Times New Roman"/>
          <w:sz w:val="24"/>
          <w:szCs w:val="24"/>
        </w:rPr>
        <w:t xml:space="preserve"> globally, the global economic performance has remained low. This is attributable to geopolitical conflicts on various multiple fronts as well as indicators of economic fragility particularly in developing markets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This has eroded investors’ confidence in undertaking FDI significantly resulting in a general slump in global FDI. </w:t>
      </w:r>
    </w:p>
    <w:p w:rsidR="003D368A" w:rsidRPr="00F900DE" w:rsidRDefault="003D368A" w:rsidP="003D368A">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t xml:space="preserve">Shifts </w:t>
      </w:r>
      <w:r w:rsidR="00F900DE" w:rsidRPr="00F900DE">
        <w:rPr>
          <w:rFonts w:ascii="Times New Roman" w:hAnsi="Times New Roman" w:cs="Times New Roman"/>
          <w:b/>
          <w:sz w:val="24"/>
          <w:szCs w:val="24"/>
        </w:rPr>
        <w:t xml:space="preserve">in the </w:t>
      </w:r>
      <w:r w:rsidRPr="00F900DE">
        <w:rPr>
          <w:rFonts w:ascii="Times New Roman" w:hAnsi="Times New Roman" w:cs="Times New Roman"/>
          <w:b/>
          <w:sz w:val="24"/>
          <w:szCs w:val="24"/>
        </w:rPr>
        <w:t xml:space="preserve">Global </w:t>
      </w:r>
      <w:r w:rsidR="00F900DE" w:rsidRPr="00F900DE">
        <w:rPr>
          <w:rFonts w:ascii="Times New Roman" w:hAnsi="Times New Roman" w:cs="Times New Roman"/>
          <w:b/>
          <w:sz w:val="24"/>
          <w:szCs w:val="24"/>
        </w:rPr>
        <w:t xml:space="preserve">Distribution of </w:t>
      </w:r>
      <w:r w:rsidRPr="00F900DE">
        <w:rPr>
          <w:rFonts w:ascii="Times New Roman" w:hAnsi="Times New Roman" w:cs="Times New Roman"/>
          <w:b/>
          <w:sz w:val="24"/>
          <w:szCs w:val="24"/>
        </w:rPr>
        <w:t xml:space="preserve">FDI </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 xml:space="preserve">FDI has facilitated an avenue to emerging economies in the recent years. However, FDI patterns have shifted significantly. For instance, the inflows to non-OECD have exceeded the inflows to OECD countries. In, the year 2007, when FDI was at peak OECD </w:t>
      </w:r>
      <w:proofErr w:type="gramStart"/>
      <w:r w:rsidRPr="003D368A">
        <w:rPr>
          <w:rFonts w:ascii="Times New Roman" w:hAnsi="Times New Roman" w:cs="Times New Roman"/>
          <w:sz w:val="24"/>
          <w:szCs w:val="24"/>
        </w:rPr>
        <w:t>nations</w:t>
      </w:r>
      <w:proofErr w:type="gramEnd"/>
      <w:r w:rsidRPr="003D368A">
        <w:rPr>
          <w:rFonts w:ascii="Times New Roman" w:hAnsi="Times New Roman" w:cs="Times New Roman"/>
          <w:sz w:val="24"/>
          <w:szCs w:val="24"/>
        </w:rPr>
        <w:t xml:space="preserve"> inflows averaged 70% of all the FDI inflows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However, in the year 2012, this rate dropped to 40% and became overtaken by non-OECD nations FDI inflows (60%) as stated by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Besides the shifts in FDI inflows, outflows from non-OECD economies have increased significantly (</w:t>
      </w:r>
      <w:proofErr w:type="spellStart"/>
      <w:r w:rsidRPr="003D368A">
        <w:rPr>
          <w:rFonts w:ascii="Times New Roman" w:hAnsi="Times New Roman" w:cs="Times New Roman"/>
          <w:sz w:val="24"/>
          <w:szCs w:val="24"/>
        </w:rPr>
        <w:t>Bano</w:t>
      </w:r>
      <w:proofErr w:type="spellEnd"/>
      <w:r w:rsidRPr="003D368A">
        <w:rPr>
          <w:rFonts w:ascii="Times New Roman" w:hAnsi="Times New Roman" w:cs="Times New Roman"/>
          <w:sz w:val="24"/>
          <w:szCs w:val="24"/>
        </w:rPr>
        <w:t xml:space="preserve"> and </w:t>
      </w:r>
      <w:proofErr w:type="spellStart"/>
      <w:r w:rsidRPr="003D368A">
        <w:rPr>
          <w:rFonts w:ascii="Times New Roman" w:hAnsi="Times New Roman" w:cs="Times New Roman"/>
          <w:sz w:val="24"/>
          <w:szCs w:val="24"/>
        </w:rPr>
        <w:t>Tabbada</w:t>
      </w:r>
      <w:proofErr w:type="spellEnd"/>
      <w:r w:rsidRPr="003D368A">
        <w:rPr>
          <w:rFonts w:ascii="Times New Roman" w:hAnsi="Times New Roman" w:cs="Times New Roman"/>
          <w:sz w:val="24"/>
          <w:szCs w:val="24"/>
        </w:rPr>
        <w:t>, 2015). For instance, in the year 2007, OECD outflows averaged 90% of the total global outflows. However, by the year 2014, the outflows declined to 66%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However, outflows from non-OECD quadrupled between the same periods. A specific example of a non-OECD country is China which accounted for about 20% of the emerging markets FDI outflows over the same period as argued by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w:t>
      </w:r>
    </w:p>
    <w:p w:rsidR="003D368A" w:rsidRPr="003D368A" w:rsidRDefault="003D368A" w:rsidP="003D368A">
      <w:pPr>
        <w:spacing w:line="480" w:lineRule="auto"/>
        <w:rPr>
          <w:rFonts w:ascii="Times New Roman" w:hAnsi="Times New Roman" w:cs="Times New Roman"/>
          <w:sz w:val="24"/>
          <w:szCs w:val="24"/>
        </w:rPr>
      </w:pPr>
    </w:p>
    <w:p w:rsidR="003D368A" w:rsidRPr="00F900DE" w:rsidRDefault="003D368A" w:rsidP="00F900DE">
      <w:pPr>
        <w:spacing w:line="480" w:lineRule="auto"/>
        <w:jc w:val="center"/>
        <w:rPr>
          <w:rFonts w:ascii="Times New Roman" w:hAnsi="Times New Roman" w:cs="Times New Roman"/>
          <w:b/>
          <w:sz w:val="24"/>
          <w:szCs w:val="24"/>
        </w:rPr>
      </w:pPr>
      <w:r w:rsidRPr="00F900DE">
        <w:rPr>
          <w:rFonts w:ascii="Times New Roman" w:hAnsi="Times New Roman" w:cs="Times New Roman"/>
          <w:b/>
          <w:sz w:val="24"/>
          <w:szCs w:val="24"/>
        </w:rPr>
        <w:lastRenderedPageBreak/>
        <w:t xml:space="preserve">Factors </w:t>
      </w:r>
      <w:r w:rsidR="00F900DE">
        <w:rPr>
          <w:rFonts w:ascii="Times New Roman" w:hAnsi="Times New Roman" w:cs="Times New Roman"/>
          <w:b/>
          <w:sz w:val="24"/>
          <w:szCs w:val="24"/>
        </w:rPr>
        <w:t>t</w:t>
      </w:r>
      <w:r w:rsidR="00F900DE" w:rsidRPr="00F900DE">
        <w:rPr>
          <w:rFonts w:ascii="Times New Roman" w:hAnsi="Times New Roman" w:cs="Times New Roman"/>
          <w:b/>
          <w:sz w:val="24"/>
          <w:szCs w:val="24"/>
        </w:rPr>
        <w:t>hat Drive Outwards Foreign Direct Investment (</w:t>
      </w:r>
      <w:r w:rsidRPr="00F900DE">
        <w:rPr>
          <w:rFonts w:ascii="Times New Roman" w:hAnsi="Times New Roman" w:cs="Times New Roman"/>
          <w:b/>
          <w:sz w:val="24"/>
          <w:szCs w:val="24"/>
        </w:rPr>
        <w:t>OFDI</w:t>
      </w:r>
      <w:r w:rsidR="00F900DE" w:rsidRPr="00F900DE">
        <w:rPr>
          <w:rFonts w:ascii="Times New Roman" w:hAnsi="Times New Roman" w:cs="Times New Roman"/>
          <w:b/>
          <w:sz w:val="24"/>
          <w:szCs w:val="24"/>
        </w:rPr>
        <w:t xml:space="preserve">) From </w:t>
      </w:r>
      <w:r w:rsidRPr="00F900DE">
        <w:rPr>
          <w:rFonts w:ascii="Times New Roman" w:hAnsi="Times New Roman" w:cs="Times New Roman"/>
          <w:b/>
          <w:sz w:val="24"/>
          <w:szCs w:val="24"/>
        </w:rPr>
        <w:t xml:space="preserve">China </w:t>
      </w:r>
      <w:r w:rsidR="00F900DE" w:rsidRPr="00F900DE">
        <w:rPr>
          <w:rFonts w:ascii="Times New Roman" w:hAnsi="Times New Roman" w:cs="Times New Roman"/>
          <w:b/>
          <w:sz w:val="24"/>
          <w:szCs w:val="24"/>
        </w:rPr>
        <w:t xml:space="preserve">to </w:t>
      </w:r>
      <w:r w:rsidRPr="00F900DE">
        <w:rPr>
          <w:rFonts w:ascii="Times New Roman" w:hAnsi="Times New Roman" w:cs="Times New Roman"/>
          <w:b/>
          <w:sz w:val="24"/>
          <w:szCs w:val="24"/>
        </w:rPr>
        <w:t>Africa</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China is one of the major players globally in FDI market. This is attributable to a significant component of outward FDI to various economies including in Africa. For instance, the country’s outward FDI increased from US$7 billion to US$116 billion from the year 2001 to the year 2014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There are various factors that drive China’s OFDI to Africa. The motivating factors lie with the constraints in the domestic market. The factors include China’s government support, increased labor costs in China, increasing local competition, investment promotion and acquisition of brand advantage. </w:t>
      </w:r>
    </w:p>
    <w:p w:rsidR="003D368A" w:rsidRPr="00F900DE" w:rsidRDefault="003D368A" w:rsidP="00F900DE">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t xml:space="preserve">China’s Government </w:t>
      </w:r>
      <w:r w:rsidR="00F900DE" w:rsidRPr="00F900DE">
        <w:rPr>
          <w:rFonts w:ascii="Times New Roman" w:hAnsi="Times New Roman" w:cs="Times New Roman"/>
          <w:b/>
          <w:sz w:val="24"/>
          <w:szCs w:val="24"/>
        </w:rPr>
        <w:t>Support</w:t>
      </w:r>
      <w:r w:rsidR="00F900DE">
        <w:rPr>
          <w:rFonts w:ascii="Times New Roman" w:hAnsi="Times New Roman" w:cs="Times New Roman"/>
          <w:b/>
          <w:sz w:val="24"/>
          <w:szCs w:val="24"/>
        </w:rPr>
        <w:t xml:space="preserve"> for FDI</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In the year 2000, the government of China launched a “go global” strategy that was aimed at encouraging OFDI in various parts of the world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The strategy involves governments’ agreement on trade between China and host countries. The collaboration in trade agreements removes trade barriers for Chinese private investors and thus, the investors benefit from low costs of operations in countries such as in Africa’s countries which are emerging economies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This is a push strategy that encourages private investors to invest in foreign markets. </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Government support has a significant impact on promoting OFDI in the private sector. This is achieved through government treaties with other governments to incentivize investment between the trading countries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w:t>
      </w:r>
      <w:proofErr w:type="gramStart"/>
      <w:r w:rsidRPr="003D368A">
        <w:rPr>
          <w:rFonts w:ascii="Times New Roman" w:hAnsi="Times New Roman" w:cs="Times New Roman"/>
          <w:sz w:val="24"/>
          <w:szCs w:val="24"/>
        </w:rPr>
        <w:t>for</w:t>
      </w:r>
      <w:proofErr w:type="gramEnd"/>
      <w:r w:rsidRPr="003D368A">
        <w:rPr>
          <w:rFonts w:ascii="Times New Roman" w:hAnsi="Times New Roman" w:cs="Times New Roman"/>
          <w:sz w:val="24"/>
          <w:szCs w:val="24"/>
        </w:rPr>
        <w:t xml:space="preserve"> instance, governments negotiate on matters concerning double taxation, tariffs, employment issues among others. Africa being an emerging economy encourages FDI for economic development (</w:t>
      </w:r>
      <w:proofErr w:type="spellStart"/>
      <w:r w:rsidRPr="003D368A">
        <w:rPr>
          <w:rFonts w:ascii="Times New Roman" w:hAnsi="Times New Roman" w:cs="Times New Roman"/>
          <w:sz w:val="24"/>
          <w:szCs w:val="24"/>
        </w:rPr>
        <w:t>Claassen</w:t>
      </w:r>
      <w:proofErr w:type="spellEnd"/>
      <w:r w:rsidRPr="003D368A">
        <w:rPr>
          <w:rFonts w:ascii="Times New Roman" w:hAnsi="Times New Roman" w:cs="Times New Roman"/>
          <w:sz w:val="24"/>
          <w:szCs w:val="24"/>
        </w:rPr>
        <w:t xml:space="preserve">, Loots and </w:t>
      </w:r>
      <w:proofErr w:type="spellStart"/>
      <w:r w:rsidRPr="003D368A">
        <w:rPr>
          <w:rFonts w:ascii="Times New Roman" w:hAnsi="Times New Roman" w:cs="Times New Roman"/>
          <w:sz w:val="24"/>
          <w:szCs w:val="24"/>
        </w:rPr>
        <w:lastRenderedPageBreak/>
        <w:t>Bezuidenhout</w:t>
      </w:r>
      <w:proofErr w:type="spellEnd"/>
      <w:r w:rsidRPr="003D368A">
        <w:rPr>
          <w:rFonts w:ascii="Times New Roman" w:hAnsi="Times New Roman" w:cs="Times New Roman"/>
          <w:sz w:val="24"/>
          <w:szCs w:val="24"/>
        </w:rPr>
        <w:t xml:space="preserve">, 2011). FDI solves economic challenges such as unemployment, technological challenges among other benefits. </w:t>
      </w:r>
    </w:p>
    <w:p w:rsidR="003D368A" w:rsidRPr="00F900DE" w:rsidRDefault="003D368A" w:rsidP="003D368A">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t xml:space="preserve">Increased </w:t>
      </w:r>
      <w:r w:rsidR="00F900DE" w:rsidRPr="00F900DE">
        <w:rPr>
          <w:rFonts w:ascii="Times New Roman" w:hAnsi="Times New Roman" w:cs="Times New Roman"/>
          <w:b/>
          <w:sz w:val="24"/>
          <w:szCs w:val="24"/>
        </w:rPr>
        <w:t xml:space="preserve">Costs of Production in </w:t>
      </w:r>
      <w:r w:rsidRPr="00F900DE">
        <w:rPr>
          <w:rFonts w:ascii="Times New Roman" w:hAnsi="Times New Roman" w:cs="Times New Roman"/>
          <w:b/>
          <w:sz w:val="24"/>
          <w:szCs w:val="24"/>
        </w:rPr>
        <w:t>China</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 xml:space="preserve">One of the basic reasons of FDI is the maximization of profit and maximization of shareholders wealth. </w:t>
      </w:r>
      <w:proofErr w:type="gramStart"/>
      <w:r w:rsidRPr="003D368A">
        <w:rPr>
          <w:rFonts w:ascii="Times New Roman" w:hAnsi="Times New Roman" w:cs="Times New Roman"/>
          <w:sz w:val="24"/>
          <w:szCs w:val="24"/>
        </w:rPr>
        <w:t>this</w:t>
      </w:r>
      <w:proofErr w:type="gramEnd"/>
      <w:r w:rsidRPr="003D368A">
        <w:rPr>
          <w:rFonts w:ascii="Times New Roman" w:hAnsi="Times New Roman" w:cs="Times New Roman"/>
          <w:sz w:val="24"/>
          <w:szCs w:val="24"/>
        </w:rPr>
        <w:t xml:space="preserve"> is only possible through implementing cost reduction strategies such as the cost of production. FDI enables private investors to obtain a sustainable supply of factors of productions such as cheap labor and land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Besides, FDI reduces the cost of transportation since a plant is established within the proximity of the target market. China’s OFDI is driven by the need to cut the cost of production. For instance, the cost of labor in China has been on an increasing trend and </w:t>
      </w:r>
      <w:proofErr w:type="gramStart"/>
      <w:r w:rsidRPr="003D368A">
        <w:rPr>
          <w:rFonts w:ascii="Times New Roman" w:hAnsi="Times New Roman" w:cs="Times New Roman"/>
          <w:sz w:val="24"/>
          <w:szCs w:val="24"/>
        </w:rPr>
        <w:t>this</w:t>
      </w:r>
      <w:proofErr w:type="gramEnd"/>
      <w:r w:rsidRPr="003D368A">
        <w:rPr>
          <w:rFonts w:ascii="Times New Roman" w:hAnsi="Times New Roman" w:cs="Times New Roman"/>
          <w:sz w:val="24"/>
          <w:szCs w:val="24"/>
        </w:rPr>
        <w:t xml:space="preserve"> pressures investors to engage in FDI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China’s average wage amounted to 56339 Yuan in the year 2014 which was higher than that of the year 2013 by 7.1%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Thus, companies are motivated to venture into African economies that have relatively cost of production and proximity of the target customers for the products and services. </w:t>
      </w:r>
    </w:p>
    <w:p w:rsidR="003D368A" w:rsidRPr="00F900DE" w:rsidRDefault="003D368A" w:rsidP="003D368A">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t xml:space="preserve">Stiff </w:t>
      </w:r>
      <w:r w:rsidR="00F900DE" w:rsidRPr="00F900DE">
        <w:rPr>
          <w:rFonts w:ascii="Times New Roman" w:hAnsi="Times New Roman" w:cs="Times New Roman"/>
          <w:b/>
          <w:sz w:val="24"/>
          <w:szCs w:val="24"/>
        </w:rPr>
        <w:t xml:space="preserve">Competition and Saturated Local Market </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Market saturation drives investors to engage in FDI with an objective of establishing less competitive markets (</w:t>
      </w:r>
      <w:proofErr w:type="spellStart"/>
      <w:r w:rsidRPr="003D368A">
        <w:rPr>
          <w:rFonts w:ascii="Times New Roman" w:hAnsi="Times New Roman" w:cs="Times New Roman"/>
          <w:sz w:val="24"/>
          <w:szCs w:val="24"/>
        </w:rPr>
        <w:t>Banga</w:t>
      </w:r>
      <w:proofErr w:type="spellEnd"/>
      <w:r w:rsidRPr="003D368A">
        <w:rPr>
          <w:rFonts w:ascii="Times New Roman" w:hAnsi="Times New Roman" w:cs="Times New Roman"/>
          <w:sz w:val="24"/>
          <w:szCs w:val="24"/>
        </w:rPr>
        <w:t>, n.d.). Market saturation lowers the demand and limits a firms potential in production and sale of its products or services. China’s market is highly competitive and saturated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Therefore, companies expand internationally to diversify their market share and profitability through FDI in Africa. </w:t>
      </w:r>
    </w:p>
    <w:p w:rsidR="00F900DE" w:rsidRDefault="00F900DE" w:rsidP="003D368A">
      <w:pPr>
        <w:spacing w:line="480" w:lineRule="auto"/>
        <w:rPr>
          <w:rFonts w:ascii="Times New Roman" w:hAnsi="Times New Roman" w:cs="Times New Roman"/>
          <w:sz w:val="24"/>
          <w:szCs w:val="24"/>
        </w:rPr>
      </w:pPr>
    </w:p>
    <w:p w:rsidR="003D368A" w:rsidRPr="00F900DE" w:rsidRDefault="003D368A" w:rsidP="003D368A">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lastRenderedPageBreak/>
        <w:t xml:space="preserve">Promoting </w:t>
      </w:r>
      <w:r w:rsidR="00F900DE" w:rsidRPr="00F900DE">
        <w:rPr>
          <w:rFonts w:ascii="Times New Roman" w:hAnsi="Times New Roman" w:cs="Times New Roman"/>
          <w:b/>
          <w:sz w:val="24"/>
          <w:szCs w:val="24"/>
        </w:rPr>
        <w:t>Brand Advantage</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Brand advantage plays a crucial role in promoting services and products of a company. Brand recognition attracts high demand from different geographical regions. Apart from investing in Africa, China’s firm also carries out FDI as a strategy of promoting brand advantage and influencing demand for their products and services in other parts of the globe as argued by (</w:t>
      </w:r>
      <w:proofErr w:type="spellStart"/>
      <w:r w:rsidRPr="003D368A">
        <w:rPr>
          <w:rFonts w:ascii="Times New Roman" w:hAnsi="Times New Roman" w:cs="Times New Roman"/>
          <w:sz w:val="24"/>
          <w:szCs w:val="24"/>
        </w:rPr>
        <w:t>Sermcheep</w:t>
      </w:r>
      <w:proofErr w:type="spellEnd"/>
      <w:r w:rsidRPr="003D368A">
        <w:rPr>
          <w:rFonts w:ascii="Times New Roman" w:hAnsi="Times New Roman" w:cs="Times New Roman"/>
          <w:sz w:val="24"/>
          <w:szCs w:val="24"/>
        </w:rPr>
        <w:t xml:space="preserve">, 2017). </w:t>
      </w:r>
    </w:p>
    <w:p w:rsidR="003D368A" w:rsidRPr="00F900DE" w:rsidRDefault="003D368A" w:rsidP="003D368A">
      <w:pPr>
        <w:spacing w:line="480" w:lineRule="auto"/>
        <w:rPr>
          <w:rFonts w:ascii="Times New Roman" w:hAnsi="Times New Roman" w:cs="Times New Roman"/>
          <w:b/>
          <w:sz w:val="24"/>
          <w:szCs w:val="24"/>
        </w:rPr>
      </w:pPr>
      <w:r w:rsidRPr="00F900DE">
        <w:rPr>
          <w:rFonts w:ascii="Times New Roman" w:hAnsi="Times New Roman" w:cs="Times New Roman"/>
          <w:b/>
          <w:sz w:val="24"/>
          <w:szCs w:val="24"/>
        </w:rPr>
        <w:t xml:space="preserve">Investment </w:t>
      </w:r>
      <w:r w:rsidR="00F900DE" w:rsidRPr="00F900DE">
        <w:rPr>
          <w:rFonts w:ascii="Times New Roman" w:hAnsi="Times New Roman" w:cs="Times New Roman"/>
          <w:b/>
          <w:sz w:val="24"/>
          <w:szCs w:val="24"/>
        </w:rPr>
        <w:t xml:space="preserve">Promotion </w:t>
      </w:r>
    </w:p>
    <w:p w:rsidR="003D368A" w:rsidRPr="003D368A" w:rsidRDefault="003D368A" w:rsidP="00F900DE">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Trade restrictions in global markets have an influence on the OFDI of China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Most developed countries have trade barriers that restrict FDI from other countries particularly from the emerging economies. Most specifically, the restrictions are usually based on specifications, quality, quarantine range, sanitation which restricts the flow of capital from China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However, African countries have fewer restrictions and attract China’s investors to explore potential opportunities in the continent. </w:t>
      </w:r>
    </w:p>
    <w:p w:rsidR="003D368A" w:rsidRPr="00F900DE" w:rsidRDefault="003D368A" w:rsidP="00F900DE">
      <w:pPr>
        <w:spacing w:line="480" w:lineRule="auto"/>
        <w:jc w:val="center"/>
        <w:rPr>
          <w:rFonts w:ascii="Times New Roman" w:hAnsi="Times New Roman" w:cs="Times New Roman"/>
          <w:b/>
          <w:sz w:val="24"/>
          <w:szCs w:val="24"/>
        </w:rPr>
      </w:pPr>
      <w:r w:rsidRPr="00F900DE">
        <w:rPr>
          <w:rFonts w:ascii="Times New Roman" w:hAnsi="Times New Roman" w:cs="Times New Roman"/>
          <w:b/>
          <w:sz w:val="24"/>
          <w:szCs w:val="24"/>
        </w:rPr>
        <w:t>Firm</w:t>
      </w:r>
      <w:r w:rsidR="00F900DE" w:rsidRPr="00F900DE">
        <w:rPr>
          <w:rFonts w:ascii="Times New Roman" w:hAnsi="Times New Roman" w:cs="Times New Roman"/>
          <w:b/>
          <w:sz w:val="24"/>
          <w:szCs w:val="24"/>
        </w:rPr>
        <w:t xml:space="preserve">-Level Competitive Advantages </w:t>
      </w:r>
      <w:r w:rsidR="00933349" w:rsidRPr="00F900DE">
        <w:rPr>
          <w:rFonts w:ascii="Times New Roman" w:hAnsi="Times New Roman" w:cs="Times New Roman"/>
          <w:b/>
          <w:sz w:val="24"/>
          <w:szCs w:val="24"/>
        </w:rPr>
        <w:t>in</w:t>
      </w:r>
      <w:r w:rsidR="00F900DE" w:rsidRPr="00F900DE">
        <w:rPr>
          <w:rFonts w:ascii="Times New Roman" w:hAnsi="Times New Roman" w:cs="Times New Roman"/>
          <w:b/>
          <w:sz w:val="24"/>
          <w:szCs w:val="24"/>
        </w:rPr>
        <w:t xml:space="preserve"> Emerging Countries</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 xml:space="preserve">Firm-level competitive advantages are better explained by OLI Eclectic paradigm, the approach introduced by John Dunning. OLI is an abbreviation of ownership, location and internalization advantages (He and Fallon, 2018). A firm’s specific competitive advantage, therefore, originates from its ownership, location and internalization advantages. Firms engage in FDI when they own managerial skills, technology and know-how and organizational capabilities. These factors give the firms competitive advantages over the companies operating in a foreign market. Prior to entering a foreign market, a company analyzes a foreign market and makes an investment decision based on the specific advantages that can reap benefits for the firm (He and </w:t>
      </w:r>
      <w:r w:rsidRPr="003D368A">
        <w:rPr>
          <w:rFonts w:ascii="Times New Roman" w:hAnsi="Times New Roman" w:cs="Times New Roman"/>
          <w:sz w:val="24"/>
          <w:szCs w:val="24"/>
        </w:rPr>
        <w:lastRenderedPageBreak/>
        <w:t>Fallon, 2018). Location-specific advantages include larger markets, access to natural resources, affordable inputs such as cheap labor among other considerations. Companies in developing countries ownership advantages include lower expatriate and overhead costs, suitable technologies that can modify foreign markets technologies to suit preferences and tastes.</w:t>
      </w:r>
    </w:p>
    <w:p w:rsidR="003D368A" w:rsidRPr="003D368A" w:rsidRDefault="003D368A" w:rsidP="00E7334D">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Resource endowment plays a crucial role in competitively positioning a firm in both the local and international markets</w:t>
      </w:r>
      <w:r w:rsidR="00E7334D">
        <w:rPr>
          <w:rFonts w:ascii="Times New Roman" w:hAnsi="Times New Roman" w:cs="Times New Roman"/>
          <w:sz w:val="24"/>
          <w:szCs w:val="24"/>
        </w:rPr>
        <w:t xml:space="preserve"> </w:t>
      </w:r>
      <w:r w:rsidR="00E7334D" w:rsidRPr="00BF1D12">
        <w:rPr>
          <w:rFonts w:ascii="Times New Roman" w:hAnsi="Times New Roman" w:cs="Times New Roman"/>
          <w:sz w:val="24"/>
          <w:szCs w:val="24"/>
        </w:rPr>
        <w:t>(</w:t>
      </w:r>
      <w:proofErr w:type="spellStart"/>
      <w:r w:rsidR="00E7334D" w:rsidRPr="00BF1D12">
        <w:rPr>
          <w:rFonts w:ascii="Times New Roman" w:hAnsi="Times New Roman" w:cs="Times New Roman"/>
          <w:sz w:val="24"/>
          <w:szCs w:val="24"/>
        </w:rPr>
        <w:t>Sethi</w:t>
      </w:r>
      <w:proofErr w:type="spellEnd"/>
      <w:r w:rsidR="00E7334D" w:rsidRPr="00BF1D12">
        <w:rPr>
          <w:rFonts w:ascii="Times New Roman" w:hAnsi="Times New Roman" w:cs="Times New Roman"/>
          <w:sz w:val="24"/>
          <w:szCs w:val="24"/>
        </w:rPr>
        <w:t xml:space="preserve"> et al., 2003)</w:t>
      </w:r>
      <w:r w:rsidRPr="003D368A">
        <w:rPr>
          <w:rFonts w:ascii="Times New Roman" w:hAnsi="Times New Roman" w:cs="Times New Roman"/>
          <w:sz w:val="24"/>
          <w:szCs w:val="24"/>
        </w:rPr>
        <w:t xml:space="preserve">.  Resources of a firm include, managerial skills, strong financial status, </w:t>
      </w:r>
      <w:proofErr w:type="gramStart"/>
      <w:r w:rsidRPr="003D368A">
        <w:rPr>
          <w:rFonts w:ascii="Times New Roman" w:hAnsi="Times New Roman" w:cs="Times New Roman"/>
          <w:sz w:val="24"/>
          <w:szCs w:val="24"/>
        </w:rPr>
        <w:t>possession</w:t>
      </w:r>
      <w:proofErr w:type="gramEnd"/>
      <w:r w:rsidRPr="003D368A">
        <w:rPr>
          <w:rFonts w:ascii="Times New Roman" w:hAnsi="Times New Roman" w:cs="Times New Roman"/>
          <w:sz w:val="24"/>
          <w:szCs w:val="24"/>
        </w:rPr>
        <w:t xml:space="preserve"> of key resources among others. The Uppsala model better explains the key competitive advantages of firms that facilitate gradual internalization into the foreign markets (He and Fallon, 2018).  A key consideration is the profitability of a company in the local market which motivates the companies to diversify its investments in foreign markets (</w:t>
      </w:r>
      <w:proofErr w:type="spellStart"/>
      <w:r w:rsidRPr="003D368A">
        <w:rPr>
          <w:rFonts w:ascii="Times New Roman" w:hAnsi="Times New Roman" w:cs="Times New Roman"/>
          <w:sz w:val="24"/>
          <w:szCs w:val="24"/>
        </w:rPr>
        <w:t>Banga</w:t>
      </w:r>
      <w:proofErr w:type="spellEnd"/>
      <w:r w:rsidRPr="003D368A">
        <w:rPr>
          <w:rFonts w:ascii="Times New Roman" w:hAnsi="Times New Roman" w:cs="Times New Roman"/>
          <w:sz w:val="24"/>
          <w:szCs w:val="24"/>
        </w:rPr>
        <w:t xml:space="preserve">, n.d.). Financial stability enables an organization to obtain key talents in the labor market, necessary assets such as land, as well as meeting other requirements in FDI. Therefore factors of production endowment among firms in developing countries such as China places them at a competitive advantage in engaging in FDI.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Innovation and technology have become a key competitive advantage to firms in emerging countries and contributes significantly to the need to invest in the foreign markets in form of FDI. A firm’s technological superiority gives a competitive advantage over the players in a market and such firm expands internationally to increase its market share in other countries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w:t>
      </w:r>
      <w:proofErr w:type="gramStart"/>
      <w:r w:rsidRPr="003D368A">
        <w:rPr>
          <w:rFonts w:ascii="Times New Roman" w:hAnsi="Times New Roman" w:cs="Times New Roman"/>
          <w:sz w:val="24"/>
          <w:szCs w:val="24"/>
        </w:rPr>
        <w:t>a</w:t>
      </w:r>
      <w:proofErr w:type="gramEnd"/>
      <w:r w:rsidRPr="003D368A">
        <w:rPr>
          <w:rFonts w:ascii="Times New Roman" w:hAnsi="Times New Roman" w:cs="Times New Roman"/>
          <w:sz w:val="24"/>
          <w:szCs w:val="24"/>
        </w:rPr>
        <w:t xml:space="preserve"> firm can possess a unique technology that cannot be easily imitated and thus, it enjoys a competitive advantage over the rest in the market and industry it operates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For instance, China has a variety of technology companies such as </w:t>
      </w:r>
      <w:proofErr w:type="spellStart"/>
      <w:r w:rsidRPr="003D368A">
        <w:rPr>
          <w:rFonts w:ascii="Times New Roman" w:hAnsi="Times New Roman" w:cs="Times New Roman"/>
          <w:sz w:val="24"/>
          <w:szCs w:val="24"/>
        </w:rPr>
        <w:t>Huawei</w:t>
      </w:r>
      <w:proofErr w:type="spellEnd"/>
      <w:r w:rsidRPr="003D368A">
        <w:rPr>
          <w:rFonts w:ascii="Times New Roman" w:hAnsi="Times New Roman" w:cs="Times New Roman"/>
          <w:sz w:val="24"/>
          <w:szCs w:val="24"/>
        </w:rPr>
        <w:t xml:space="preserve">. The company has control of such technology which lacks in other parts of emerging economies. </w:t>
      </w:r>
      <w:r w:rsidRPr="003D368A">
        <w:rPr>
          <w:rFonts w:ascii="Times New Roman" w:hAnsi="Times New Roman" w:cs="Times New Roman"/>
          <w:sz w:val="24"/>
          <w:szCs w:val="24"/>
        </w:rPr>
        <w:lastRenderedPageBreak/>
        <w:t xml:space="preserve">Therefore, </w:t>
      </w:r>
      <w:proofErr w:type="spellStart"/>
      <w:r w:rsidRPr="003D368A">
        <w:rPr>
          <w:rFonts w:ascii="Times New Roman" w:hAnsi="Times New Roman" w:cs="Times New Roman"/>
          <w:sz w:val="24"/>
          <w:szCs w:val="24"/>
        </w:rPr>
        <w:t>Huawei</w:t>
      </w:r>
      <w:proofErr w:type="spellEnd"/>
      <w:r w:rsidRPr="003D368A">
        <w:rPr>
          <w:rFonts w:ascii="Times New Roman" w:hAnsi="Times New Roman" w:cs="Times New Roman"/>
          <w:sz w:val="24"/>
          <w:szCs w:val="24"/>
        </w:rPr>
        <w:t xml:space="preserve"> has a competitive advantage over other companies in the emerging economies due to such factor endowment in technology.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Familiarity with the foreign markets among firms in emerging markets is also considered an advantage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and Nolan, 2015). Developing and emerging economies poses some similarity in terms of the cultural and ethnic environment, bureaucratic inefficiency social-economic root, and infrastructural conditions among other factors. Besides, firms in developing countries engage in FDI to other emerging economies such as Chinese firms since they are considered less threatening relative to their counterparts in developed economies.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 xml:space="preserve">Competitive advantages enable organizations to cut costs significantly relative to other players in a market or an industry (He and Fallon, 2018). Therefore, </w:t>
      </w:r>
      <w:r w:rsidR="00E7334D" w:rsidRPr="003D368A">
        <w:rPr>
          <w:rFonts w:ascii="Times New Roman" w:hAnsi="Times New Roman" w:cs="Times New Roman"/>
          <w:sz w:val="24"/>
          <w:szCs w:val="24"/>
        </w:rPr>
        <w:t>a company benefits from cost leadership strategy and develops</w:t>
      </w:r>
      <w:r w:rsidRPr="003D368A">
        <w:rPr>
          <w:rFonts w:ascii="Times New Roman" w:hAnsi="Times New Roman" w:cs="Times New Roman"/>
          <w:sz w:val="24"/>
          <w:szCs w:val="24"/>
        </w:rPr>
        <w:t xml:space="preserve"> more products and services with lesser input. For instance, key knowledge in development among employees facilitates optimal output from such employees and consequently results in increased production. </w:t>
      </w:r>
    </w:p>
    <w:p w:rsidR="003D368A" w:rsidRPr="00933349" w:rsidRDefault="003D368A" w:rsidP="00933349">
      <w:pPr>
        <w:spacing w:line="480" w:lineRule="auto"/>
        <w:jc w:val="center"/>
        <w:rPr>
          <w:rFonts w:ascii="Times New Roman" w:hAnsi="Times New Roman" w:cs="Times New Roman"/>
          <w:b/>
          <w:sz w:val="24"/>
          <w:szCs w:val="24"/>
        </w:rPr>
      </w:pPr>
      <w:r w:rsidRPr="00933349">
        <w:rPr>
          <w:rFonts w:ascii="Times New Roman" w:hAnsi="Times New Roman" w:cs="Times New Roman"/>
          <w:b/>
          <w:sz w:val="24"/>
          <w:szCs w:val="24"/>
        </w:rPr>
        <w:t xml:space="preserve">Outward </w:t>
      </w:r>
      <w:r w:rsidR="00933349" w:rsidRPr="00933349">
        <w:rPr>
          <w:rFonts w:ascii="Times New Roman" w:hAnsi="Times New Roman" w:cs="Times New Roman"/>
          <w:b/>
          <w:sz w:val="24"/>
          <w:szCs w:val="24"/>
        </w:rPr>
        <w:t xml:space="preserve">Investment Motivations of Firms from </w:t>
      </w:r>
      <w:r w:rsidRPr="00933349">
        <w:rPr>
          <w:rFonts w:ascii="Times New Roman" w:hAnsi="Times New Roman" w:cs="Times New Roman"/>
          <w:b/>
          <w:sz w:val="24"/>
          <w:szCs w:val="24"/>
        </w:rPr>
        <w:t>China</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Outward investment from China has increased significantly over the years starting from the year 2000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This is attributable to the country’s need for liberalization. Before the year 2000, China operated in a closed economy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However, globalization and increased global competition influenced the country to join other countries in trade liberalization. Therefore, China’s government initiated a liberalization journey to take advantages of open economies with free movement of capital goods and services beyond national borders (He and Fallon, 2018). Globalization and liberalization of trade in China have given an opportunity to the Chinese firms to expand internationally. However, firms are </w:t>
      </w:r>
      <w:r w:rsidRPr="003D368A">
        <w:rPr>
          <w:rFonts w:ascii="Times New Roman" w:hAnsi="Times New Roman" w:cs="Times New Roman"/>
          <w:sz w:val="24"/>
          <w:szCs w:val="24"/>
        </w:rPr>
        <w:lastRenderedPageBreak/>
        <w:t xml:space="preserve">motivated by various conditions which can be classified factor conditions, demand conditions, and supporting conditions. </w:t>
      </w:r>
    </w:p>
    <w:p w:rsidR="003D368A" w:rsidRPr="00933349" w:rsidRDefault="003D368A" w:rsidP="003D368A">
      <w:pPr>
        <w:spacing w:line="480" w:lineRule="auto"/>
        <w:rPr>
          <w:rFonts w:ascii="Times New Roman" w:hAnsi="Times New Roman" w:cs="Times New Roman"/>
          <w:b/>
          <w:sz w:val="24"/>
          <w:szCs w:val="24"/>
        </w:rPr>
      </w:pPr>
      <w:r w:rsidRPr="00933349">
        <w:rPr>
          <w:rFonts w:ascii="Times New Roman" w:hAnsi="Times New Roman" w:cs="Times New Roman"/>
          <w:b/>
          <w:sz w:val="24"/>
          <w:szCs w:val="24"/>
        </w:rPr>
        <w:t xml:space="preserve">Factor </w:t>
      </w:r>
      <w:r w:rsidR="00933349" w:rsidRPr="00933349">
        <w:rPr>
          <w:rFonts w:ascii="Times New Roman" w:hAnsi="Times New Roman" w:cs="Times New Roman"/>
          <w:b/>
          <w:sz w:val="24"/>
          <w:szCs w:val="24"/>
        </w:rPr>
        <w:t xml:space="preserve">Conditions </w:t>
      </w:r>
    </w:p>
    <w:p w:rsidR="003D368A" w:rsidRPr="003D368A" w:rsidRDefault="003D368A" w:rsidP="00E7334D">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Factor conditions include the natural resource seeking, cheap labor, and strategic asset seeking</w:t>
      </w:r>
      <w:r w:rsidR="00E7334D">
        <w:rPr>
          <w:rFonts w:ascii="Times New Roman" w:hAnsi="Times New Roman" w:cs="Times New Roman"/>
          <w:sz w:val="24"/>
          <w:szCs w:val="24"/>
        </w:rPr>
        <w:t xml:space="preserve"> </w:t>
      </w:r>
      <w:r w:rsidR="00E7334D" w:rsidRPr="00BF1D12">
        <w:rPr>
          <w:rFonts w:ascii="Times New Roman" w:hAnsi="Times New Roman" w:cs="Times New Roman"/>
          <w:sz w:val="24"/>
          <w:szCs w:val="24"/>
        </w:rPr>
        <w:t>(</w:t>
      </w:r>
      <w:proofErr w:type="spellStart"/>
      <w:r w:rsidR="00E7334D" w:rsidRPr="00BF1D12">
        <w:rPr>
          <w:rFonts w:ascii="Times New Roman" w:hAnsi="Times New Roman" w:cs="Times New Roman"/>
          <w:sz w:val="24"/>
          <w:szCs w:val="24"/>
        </w:rPr>
        <w:t>Sethi</w:t>
      </w:r>
      <w:proofErr w:type="spellEnd"/>
      <w:r w:rsidR="00E7334D" w:rsidRPr="00BF1D12">
        <w:rPr>
          <w:rFonts w:ascii="Times New Roman" w:hAnsi="Times New Roman" w:cs="Times New Roman"/>
          <w:sz w:val="24"/>
          <w:szCs w:val="24"/>
        </w:rPr>
        <w:t xml:space="preserve"> et al., 2003)</w:t>
      </w:r>
      <w:r w:rsidRPr="003D368A">
        <w:rPr>
          <w:rFonts w:ascii="Times New Roman" w:hAnsi="Times New Roman" w:cs="Times New Roman"/>
          <w:sz w:val="24"/>
          <w:szCs w:val="24"/>
        </w:rPr>
        <w:t>. Chinese firms are motivated to engage in FDI due to natural resources such as oil, minerals and natural gas. Natural resource endowment of a country motivates the Chinese firms to establish FDI in foreign markets for easier access as a cost-cutting strategy. Further, cost of labor in China has been increasing over time and thus, Chinese firms are motivated to venture into foreign investments where labor is relatively cheap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The Chinese firms are also motivated to engage in FDI due to the need of gaining from strategic assets such as marketing skills, distribution channels, and technology management skills, especially in the developed economies. A firm is motivated to invest in Africa to mutually benefit from the factors of production to the home and host country. </w:t>
      </w:r>
    </w:p>
    <w:p w:rsidR="003D368A" w:rsidRPr="00933349" w:rsidRDefault="003D368A" w:rsidP="003D368A">
      <w:pPr>
        <w:spacing w:line="480" w:lineRule="auto"/>
        <w:rPr>
          <w:rFonts w:ascii="Times New Roman" w:hAnsi="Times New Roman" w:cs="Times New Roman"/>
          <w:b/>
          <w:sz w:val="24"/>
          <w:szCs w:val="24"/>
        </w:rPr>
      </w:pPr>
      <w:r w:rsidRPr="00933349">
        <w:rPr>
          <w:rFonts w:ascii="Times New Roman" w:hAnsi="Times New Roman" w:cs="Times New Roman"/>
          <w:b/>
          <w:sz w:val="24"/>
          <w:szCs w:val="24"/>
        </w:rPr>
        <w:t xml:space="preserve">Demand </w:t>
      </w:r>
      <w:r w:rsidR="00933349" w:rsidRPr="00933349">
        <w:rPr>
          <w:rFonts w:ascii="Times New Roman" w:hAnsi="Times New Roman" w:cs="Times New Roman"/>
          <w:b/>
          <w:sz w:val="24"/>
          <w:szCs w:val="24"/>
        </w:rPr>
        <w:t xml:space="preserve">Conditions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Demand conditions that motivate the Chinese firms to engage in the foreign investment include seeking a market and learning about a market (</w:t>
      </w:r>
      <w:proofErr w:type="spellStart"/>
      <w:r w:rsidRPr="003D368A">
        <w:rPr>
          <w:rFonts w:ascii="Times New Roman" w:hAnsi="Times New Roman" w:cs="Times New Roman"/>
          <w:sz w:val="24"/>
          <w:szCs w:val="24"/>
        </w:rPr>
        <w:t>Banga</w:t>
      </w:r>
      <w:proofErr w:type="spellEnd"/>
      <w:r w:rsidRPr="003D368A">
        <w:rPr>
          <w:rFonts w:ascii="Times New Roman" w:hAnsi="Times New Roman" w:cs="Times New Roman"/>
          <w:sz w:val="24"/>
          <w:szCs w:val="24"/>
        </w:rPr>
        <w:t>, n.d.). Companies invest abroad as a strategy to promote export sales. Besides, they engage in foreign trade to diversify risks associated with focusing on a single market. Also, market saturation in the country motivates the Chinese firms to the international market for their products and services. Porter’s (1990) diamond model demonstrates that a firm or a country’s competitiveness is not only determined by a market size but it is also determined by market sophistication. Despite the fact that China’s market is large; its sophistication is relatively low relative to other advanced countries (</w:t>
      </w:r>
      <w:proofErr w:type="spell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xml:space="preserve"> </w:t>
      </w:r>
      <w:r w:rsidRPr="003D368A">
        <w:rPr>
          <w:rFonts w:ascii="Times New Roman" w:hAnsi="Times New Roman" w:cs="Times New Roman"/>
          <w:sz w:val="24"/>
          <w:szCs w:val="24"/>
        </w:rPr>
        <w:lastRenderedPageBreak/>
        <w:t xml:space="preserve">and Nolan, 2015). Therefore, the Chinese firms expand internationally to seek for sophisticated markets that facilitate learning and enhance their competitiveness in developed countries. </w:t>
      </w:r>
    </w:p>
    <w:p w:rsidR="003D368A" w:rsidRPr="00933349" w:rsidRDefault="003D368A" w:rsidP="003D368A">
      <w:pPr>
        <w:spacing w:line="480" w:lineRule="auto"/>
        <w:rPr>
          <w:rFonts w:ascii="Times New Roman" w:hAnsi="Times New Roman" w:cs="Times New Roman"/>
          <w:b/>
          <w:sz w:val="24"/>
          <w:szCs w:val="24"/>
        </w:rPr>
      </w:pPr>
      <w:r w:rsidRPr="00933349">
        <w:rPr>
          <w:rFonts w:ascii="Times New Roman" w:hAnsi="Times New Roman" w:cs="Times New Roman"/>
          <w:b/>
          <w:sz w:val="24"/>
          <w:szCs w:val="24"/>
        </w:rPr>
        <w:t xml:space="preserve">Supporting </w:t>
      </w:r>
      <w:r w:rsidR="00933349" w:rsidRPr="00933349">
        <w:rPr>
          <w:rFonts w:ascii="Times New Roman" w:hAnsi="Times New Roman" w:cs="Times New Roman"/>
          <w:b/>
          <w:sz w:val="24"/>
          <w:szCs w:val="24"/>
        </w:rPr>
        <w:t xml:space="preserve">Conditions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The supporting conditions such as infrastructure, network relations and regulations motivate the Chinese firms to invest internationally. Approximately 70% of the Chinese FDI is in Asian countries (</w:t>
      </w:r>
      <w:proofErr w:type="spell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xml:space="preserve">, 2016). </w:t>
      </w:r>
      <w:proofErr w:type="gramStart"/>
      <w:r w:rsidRPr="003D368A">
        <w:rPr>
          <w:rFonts w:ascii="Times New Roman" w:hAnsi="Times New Roman" w:cs="Times New Roman"/>
          <w:sz w:val="24"/>
          <w:szCs w:val="24"/>
        </w:rPr>
        <w:t>this</w:t>
      </w:r>
      <w:proofErr w:type="gramEnd"/>
      <w:r w:rsidRPr="003D368A">
        <w:rPr>
          <w:rFonts w:ascii="Times New Roman" w:hAnsi="Times New Roman" w:cs="Times New Roman"/>
          <w:sz w:val="24"/>
          <w:szCs w:val="24"/>
        </w:rPr>
        <w:t xml:space="preserve"> attributable to the similarity in cultures with Asian markets and thus, the similarity reduces the commercial risk of investing in these countries. Thus, cultural proximity motivates the firms to expand internationally especially in Asian countries. </w:t>
      </w:r>
      <w:proofErr w:type="gramStart"/>
      <w:r w:rsidRPr="003D368A">
        <w:rPr>
          <w:rFonts w:ascii="Times New Roman" w:hAnsi="Times New Roman" w:cs="Times New Roman"/>
          <w:sz w:val="24"/>
          <w:szCs w:val="24"/>
        </w:rPr>
        <w:t>infrastructural</w:t>
      </w:r>
      <w:proofErr w:type="gramEnd"/>
      <w:r w:rsidRPr="003D368A">
        <w:rPr>
          <w:rFonts w:ascii="Times New Roman" w:hAnsi="Times New Roman" w:cs="Times New Roman"/>
          <w:sz w:val="24"/>
          <w:szCs w:val="24"/>
        </w:rPr>
        <w:t xml:space="preserve"> development is another motivating factor for international expansion. Poor infrastructural development in China motivates firms to seek better infrastructural developed market overseas (</w:t>
      </w:r>
      <w:proofErr w:type="spell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xml:space="preserve"> and Ma, 2011). Developed infrastructure reduces the cost of operations and significantly impacts positively on the profitability of the firms. African countries require foreign investments to trigger economic growth. Therefore, they incentivize FDI to attract foreign investors such as from China. </w:t>
      </w:r>
    </w:p>
    <w:p w:rsidR="003D368A" w:rsidRPr="00933349" w:rsidRDefault="003D368A" w:rsidP="00933349">
      <w:pPr>
        <w:spacing w:line="480" w:lineRule="auto"/>
        <w:jc w:val="center"/>
        <w:rPr>
          <w:rFonts w:ascii="Times New Roman" w:hAnsi="Times New Roman" w:cs="Times New Roman"/>
          <w:b/>
          <w:sz w:val="24"/>
          <w:szCs w:val="24"/>
        </w:rPr>
      </w:pPr>
      <w:r w:rsidRPr="00933349">
        <w:rPr>
          <w:rFonts w:ascii="Times New Roman" w:hAnsi="Times New Roman" w:cs="Times New Roman"/>
          <w:b/>
          <w:sz w:val="24"/>
          <w:szCs w:val="24"/>
        </w:rPr>
        <w:t xml:space="preserve">Impact </w:t>
      </w:r>
      <w:r w:rsidR="00933349" w:rsidRPr="00933349">
        <w:rPr>
          <w:rFonts w:ascii="Times New Roman" w:hAnsi="Times New Roman" w:cs="Times New Roman"/>
          <w:b/>
          <w:sz w:val="24"/>
          <w:szCs w:val="24"/>
        </w:rPr>
        <w:t xml:space="preserve">of Local and Host Country Institutions on </w:t>
      </w:r>
      <w:r w:rsidRPr="00933349">
        <w:rPr>
          <w:rFonts w:ascii="Times New Roman" w:hAnsi="Times New Roman" w:cs="Times New Roman"/>
          <w:b/>
          <w:sz w:val="24"/>
          <w:szCs w:val="24"/>
        </w:rPr>
        <w:t>OFDI</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Institutions are considered to have a significant impact on the outflow and inflow of FDI to either the home or a host country (</w:t>
      </w:r>
      <w:proofErr w:type="spellStart"/>
      <w:r w:rsidRPr="003D368A">
        <w:rPr>
          <w:rFonts w:ascii="Times New Roman" w:hAnsi="Times New Roman" w:cs="Times New Roman"/>
          <w:sz w:val="24"/>
          <w:szCs w:val="24"/>
        </w:rPr>
        <w:t>Bbale</w:t>
      </w:r>
      <w:proofErr w:type="spellEnd"/>
      <w:r w:rsidRPr="003D368A">
        <w:rPr>
          <w:rFonts w:ascii="Times New Roman" w:hAnsi="Times New Roman" w:cs="Times New Roman"/>
          <w:sz w:val="24"/>
          <w:szCs w:val="24"/>
        </w:rPr>
        <w:t xml:space="preserve"> and </w:t>
      </w:r>
      <w:proofErr w:type="spellStart"/>
      <w:r w:rsidRPr="003D368A">
        <w:rPr>
          <w:rFonts w:ascii="Times New Roman" w:hAnsi="Times New Roman" w:cs="Times New Roman"/>
          <w:sz w:val="24"/>
          <w:szCs w:val="24"/>
        </w:rPr>
        <w:t>Nnyanzi</w:t>
      </w:r>
      <w:proofErr w:type="spellEnd"/>
      <w:r w:rsidRPr="003D368A">
        <w:rPr>
          <w:rFonts w:ascii="Times New Roman" w:hAnsi="Times New Roman" w:cs="Times New Roman"/>
          <w:sz w:val="24"/>
          <w:szCs w:val="24"/>
        </w:rPr>
        <w:t>, 2016). Variables that have attracted attention regarding institutions include includes corruption, government stability, and bureaucracy. These factors define the quality of the institution and have an impact on FDI. Corruption within governments’ institutions is perceived differently by various researchers (</w:t>
      </w:r>
      <w:proofErr w:type="spellStart"/>
      <w:r w:rsidRPr="003D368A">
        <w:rPr>
          <w:rFonts w:ascii="Times New Roman" w:hAnsi="Times New Roman" w:cs="Times New Roman"/>
          <w:sz w:val="24"/>
          <w:szCs w:val="24"/>
        </w:rPr>
        <w:t>Bbale</w:t>
      </w:r>
      <w:proofErr w:type="spellEnd"/>
      <w:r w:rsidRPr="003D368A">
        <w:rPr>
          <w:rFonts w:ascii="Times New Roman" w:hAnsi="Times New Roman" w:cs="Times New Roman"/>
          <w:sz w:val="24"/>
          <w:szCs w:val="24"/>
        </w:rPr>
        <w:t xml:space="preserve"> and </w:t>
      </w:r>
      <w:proofErr w:type="spellStart"/>
      <w:r w:rsidRPr="003D368A">
        <w:rPr>
          <w:rFonts w:ascii="Times New Roman" w:hAnsi="Times New Roman" w:cs="Times New Roman"/>
          <w:sz w:val="24"/>
          <w:szCs w:val="24"/>
        </w:rPr>
        <w:t>Nnyanzi</w:t>
      </w:r>
      <w:proofErr w:type="spellEnd"/>
      <w:r w:rsidRPr="003D368A">
        <w:rPr>
          <w:rFonts w:ascii="Times New Roman" w:hAnsi="Times New Roman" w:cs="Times New Roman"/>
          <w:sz w:val="24"/>
          <w:szCs w:val="24"/>
        </w:rPr>
        <w:t xml:space="preserve">, 2016). For instance, a corrupt institution can be perceived negatively by increasing costs to a firm by paying bribes. However, corruption gives an avenue for substandard </w:t>
      </w:r>
      <w:r w:rsidRPr="003D368A">
        <w:rPr>
          <w:rFonts w:ascii="Times New Roman" w:hAnsi="Times New Roman" w:cs="Times New Roman"/>
          <w:sz w:val="24"/>
          <w:szCs w:val="24"/>
        </w:rPr>
        <w:lastRenderedPageBreak/>
        <w:t>products entry to foreign markets. In the developed countries that seek to meet international standards and quality of services and products, corruption is perceived as a social evil and is not encouraged. Thus, in these countries lack of corruption is a positive attribute of an institution and thus, it encourages companies to engage in fair business practices and thus, influences FDI positively (</w:t>
      </w:r>
      <w:proofErr w:type="spellStart"/>
      <w:r w:rsidRPr="003D368A">
        <w:rPr>
          <w:rFonts w:ascii="Times New Roman" w:hAnsi="Times New Roman" w:cs="Times New Roman"/>
          <w:sz w:val="24"/>
          <w:szCs w:val="24"/>
        </w:rPr>
        <w:t>Sermcheep</w:t>
      </w:r>
      <w:proofErr w:type="spellEnd"/>
      <w:r w:rsidRPr="003D368A">
        <w:rPr>
          <w:rFonts w:ascii="Times New Roman" w:hAnsi="Times New Roman" w:cs="Times New Roman"/>
          <w:sz w:val="24"/>
          <w:szCs w:val="24"/>
        </w:rPr>
        <w:t>, 2017). However, in developing countries such as African countries and China where corruption is high; some companies perceive the act a necessary condition for conducting business (</w:t>
      </w:r>
      <w:proofErr w:type="spellStart"/>
      <w:r w:rsidRPr="003D368A">
        <w:rPr>
          <w:rFonts w:ascii="Times New Roman" w:hAnsi="Times New Roman" w:cs="Times New Roman"/>
          <w:sz w:val="24"/>
          <w:szCs w:val="24"/>
        </w:rPr>
        <w:t>Bbale</w:t>
      </w:r>
      <w:proofErr w:type="spellEnd"/>
      <w:r w:rsidRPr="003D368A">
        <w:rPr>
          <w:rFonts w:ascii="Times New Roman" w:hAnsi="Times New Roman" w:cs="Times New Roman"/>
          <w:sz w:val="24"/>
          <w:szCs w:val="24"/>
        </w:rPr>
        <w:t xml:space="preserve"> and </w:t>
      </w:r>
      <w:proofErr w:type="spellStart"/>
      <w:r w:rsidRPr="003D368A">
        <w:rPr>
          <w:rFonts w:ascii="Times New Roman" w:hAnsi="Times New Roman" w:cs="Times New Roman"/>
          <w:sz w:val="24"/>
          <w:szCs w:val="24"/>
        </w:rPr>
        <w:t>Nnyanzi</w:t>
      </w:r>
      <w:proofErr w:type="spellEnd"/>
      <w:r w:rsidRPr="003D368A">
        <w:rPr>
          <w:rFonts w:ascii="Times New Roman" w:hAnsi="Times New Roman" w:cs="Times New Roman"/>
          <w:sz w:val="24"/>
          <w:szCs w:val="24"/>
        </w:rPr>
        <w:t xml:space="preserve">, 2016). Corruption is considered important to foster FDI. Therefore, companies are given the right to engage in FDI regardless of their social impact.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The stability of both the host and home country also impacts on the flow of investment. Government stability of the host country encourages FDI inflows while the stability of a home country facilitates the smooth outward flow of FDI (</w:t>
      </w:r>
      <w:proofErr w:type="spellStart"/>
      <w:r w:rsidRPr="003D368A">
        <w:rPr>
          <w:rFonts w:ascii="Times New Roman" w:hAnsi="Times New Roman" w:cs="Times New Roman"/>
          <w:sz w:val="24"/>
          <w:szCs w:val="24"/>
        </w:rPr>
        <w:t>Bbale</w:t>
      </w:r>
      <w:proofErr w:type="spellEnd"/>
      <w:r w:rsidRPr="003D368A">
        <w:rPr>
          <w:rFonts w:ascii="Times New Roman" w:hAnsi="Times New Roman" w:cs="Times New Roman"/>
          <w:sz w:val="24"/>
          <w:szCs w:val="24"/>
        </w:rPr>
        <w:t xml:space="preserve"> and </w:t>
      </w:r>
      <w:proofErr w:type="spellStart"/>
      <w:r w:rsidRPr="003D368A">
        <w:rPr>
          <w:rFonts w:ascii="Times New Roman" w:hAnsi="Times New Roman" w:cs="Times New Roman"/>
          <w:sz w:val="24"/>
          <w:szCs w:val="24"/>
        </w:rPr>
        <w:t>Nnyanzi</w:t>
      </w:r>
      <w:proofErr w:type="spellEnd"/>
      <w:r w:rsidRPr="003D368A">
        <w:rPr>
          <w:rFonts w:ascii="Times New Roman" w:hAnsi="Times New Roman" w:cs="Times New Roman"/>
          <w:sz w:val="24"/>
          <w:szCs w:val="24"/>
        </w:rPr>
        <w:t xml:space="preserve">, 2016). However, government instability such as civil wars deters the smooth flow of FDI to either the host or home country. Government stability is manifested in various ways. It is the role of government to establish the appropriate policies in influencing economic growth. Thus, governments develop effective strategies that trigger the economic growth such as influencing the level of interest rate and other macroeconomic variables. Consistency in policy implementation determines a country ability to respond to various economic conditions. Therefore, the quality of government stability influences there flows of investments since investors consider a lot of actors before making investment decisions. Besides, a government readiness and will to fight terrorism also impact on FDI flows. </w:t>
      </w:r>
    </w:p>
    <w:p w:rsidR="003D368A"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Bureaucratic and red tapes also influence the flow of FDI (</w:t>
      </w:r>
      <w:proofErr w:type="spellStart"/>
      <w:r w:rsidRPr="003D368A">
        <w:rPr>
          <w:rFonts w:ascii="Times New Roman" w:hAnsi="Times New Roman" w:cs="Times New Roman"/>
          <w:sz w:val="24"/>
          <w:szCs w:val="24"/>
        </w:rPr>
        <w:t>Bbale</w:t>
      </w:r>
      <w:proofErr w:type="spellEnd"/>
      <w:r w:rsidRPr="003D368A">
        <w:rPr>
          <w:rFonts w:ascii="Times New Roman" w:hAnsi="Times New Roman" w:cs="Times New Roman"/>
          <w:sz w:val="24"/>
          <w:szCs w:val="24"/>
        </w:rPr>
        <w:t xml:space="preserve"> and </w:t>
      </w:r>
      <w:proofErr w:type="spellStart"/>
      <w:r w:rsidRPr="003D368A">
        <w:rPr>
          <w:rFonts w:ascii="Times New Roman" w:hAnsi="Times New Roman" w:cs="Times New Roman"/>
          <w:sz w:val="24"/>
          <w:szCs w:val="24"/>
        </w:rPr>
        <w:t>Nnyanzi</w:t>
      </w:r>
      <w:proofErr w:type="spellEnd"/>
      <w:r w:rsidRPr="003D368A">
        <w:rPr>
          <w:rFonts w:ascii="Times New Roman" w:hAnsi="Times New Roman" w:cs="Times New Roman"/>
          <w:sz w:val="24"/>
          <w:szCs w:val="24"/>
        </w:rPr>
        <w:t xml:space="preserve">, 2016). Developing countries besides being considered as being corrupt are considered to have bureaucratic systems that impact significantly on the flow of investments. Bureaucratic systems </w:t>
      </w:r>
      <w:r w:rsidRPr="003D368A">
        <w:rPr>
          <w:rFonts w:ascii="Times New Roman" w:hAnsi="Times New Roman" w:cs="Times New Roman"/>
          <w:sz w:val="24"/>
          <w:szCs w:val="24"/>
        </w:rPr>
        <w:lastRenderedPageBreak/>
        <w:t xml:space="preserve">are not only costly to investors but also involve a considerable time wastage discouraging the investment flows. FDI requires a series of certification and thus, bureaucratic practices delay the process and consequently affect FDI. Bureaucratic inefficiencies in a home country also impact on the free movement of products to the host country. Therefore, investors shun from countries with such practices and consequently reduce the level of investment flows in to or out of a country. </w:t>
      </w:r>
    </w:p>
    <w:p w:rsidR="003D368A" w:rsidRPr="00933349" w:rsidRDefault="003D368A" w:rsidP="00933349">
      <w:pPr>
        <w:spacing w:line="480" w:lineRule="auto"/>
        <w:jc w:val="center"/>
        <w:rPr>
          <w:rFonts w:ascii="Times New Roman" w:hAnsi="Times New Roman" w:cs="Times New Roman"/>
          <w:b/>
          <w:sz w:val="24"/>
          <w:szCs w:val="24"/>
        </w:rPr>
      </w:pPr>
      <w:r w:rsidRPr="00933349">
        <w:rPr>
          <w:rFonts w:ascii="Times New Roman" w:hAnsi="Times New Roman" w:cs="Times New Roman"/>
          <w:b/>
          <w:sz w:val="24"/>
          <w:szCs w:val="24"/>
        </w:rPr>
        <w:t>Conclusion</w:t>
      </w:r>
    </w:p>
    <w:p w:rsidR="009F33C7" w:rsidRPr="003D368A" w:rsidRDefault="003D368A" w:rsidP="00933349">
      <w:pPr>
        <w:spacing w:line="480" w:lineRule="auto"/>
        <w:ind w:firstLine="720"/>
        <w:rPr>
          <w:rFonts w:ascii="Times New Roman" w:hAnsi="Times New Roman" w:cs="Times New Roman"/>
          <w:sz w:val="24"/>
          <w:szCs w:val="24"/>
        </w:rPr>
      </w:pPr>
      <w:r w:rsidRPr="003D368A">
        <w:rPr>
          <w:rFonts w:ascii="Times New Roman" w:hAnsi="Times New Roman" w:cs="Times New Roman"/>
          <w:sz w:val="24"/>
          <w:szCs w:val="24"/>
        </w:rPr>
        <w:t>OFDI in China to Africa has significantly increased over the recent past. This attributable to both pull and push forces in Africa and China. The push forces in China such as market saturation, increasing labor costs, government support for liberation among other factors has contributed considerably to OFDI. The pull forces in African economies such as the need for the new market, lower cost of production, competitive advantages over African firms have motivated Chinese firm in venturing into African economies. FDIs are more successful to countries with a higher degree of similarity concerning their social-cultural background. Besides, the similarities in institutions play a major role in fostering FDI. Like in most African economies, Chinese institutions are considered to be corrupt, bureaucratic and do not put emphasis on the standard and quality issues like the developed countries thus, an increase in China’s OFDI to the African countries.</w:t>
      </w:r>
    </w:p>
    <w:p w:rsidR="00933349" w:rsidRDefault="00933349" w:rsidP="003D368A">
      <w:pPr>
        <w:spacing w:line="480" w:lineRule="auto"/>
        <w:rPr>
          <w:rFonts w:ascii="Times New Roman" w:hAnsi="Times New Roman" w:cs="Times New Roman"/>
          <w:sz w:val="24"/>
          <w:szCs w:val="24"/>
        </w:rPr>
      </w:pPr>
    </w:p>
    <w:p w:rsidR="00933349" w:rsidRDefault="00933349" w:rsidP="003D368A">
      <w:pPr>
        <w:spacing w:line="480" w:lineRule="auto"/>
        <w:rPr>
          <w:rFonts w:ascii="Times New Roman" w:hAnsi="Times New Roman" w:cs="Times New Roman"/>
          <w:sz w:val="24"/>
          <w:szCs w:val="24"/>
        </w:rPr>
      </w:pPr>
    </w:p>
    <w:p w:rsidR="00933349" w:rsidRDefault="00933349" w:rsidP="003D368A">
      <w:pPr>
        <w:spacing w:line="480" w:lineRule="auto"/>
        <w:rPr>
          <w:rFonts w:ascii="Times New Roman" w:hAnsi="Times New Roman" w:cs="Times New Roman"/>
          <w:sz w:val="24"/>
          <w:szCs w:val="24"/>
        </w:rPr>
      </w:pPr>
    </w:p>
    <w:p w:rsidR="00D448BE" w:rsidRPr="00933349" w:rsidRDefault="00DF767E" w:rsidP="00933349">
      <w:pPr>
        <w:spacing w:line="480" w:lineRule="auto"/>
        <w:jc w:val="center"/>
        <w:rPr>
          <w:rFonts w:ascii="Times New Roman" w:hAnsi="Times New Roman" w:cs="Times New Roman"/>
          <w:b/>
          <w:sz w:val="24"/>
          <w:szCs w:val="24"/>
        </w:rPr>
      </w:pPr>
      <w:r w:rsidRPr="00933349">
        <w:rPr>
          <w:rFonts w:ascii="Times New Roman" w:hAnsi="Times New Roman" w:cs="Times New Roman"/>
          <w:b/>
          <w:sz w:val="24"/>
          <w:szCs w:val="24"/>
        </w:rPr>
        <w:lastRenderedPageBreak/>
        <w:t>References</w:t>
      </w:r>
    </w:p>
    <w:p w:rsidR="00C04BA8" w:rsidRPr="003D368A" w:rsidRDefault="00C04BA8" w:rsidP="00933349">
      <w:pPr>
        <w:spacing w:line="480" w:lineRule="auto"/>
        <w:rPr>
          <w:rFonts w:ascii="Times New Roman" w:hAnsi="Times New Roman" w:cs="Times New Roman"/>
          <w:sz w:val="24"/>
          <w:szCs w:val="24"/>
        </w:rPr>
      </w:pPr>
      <w:proofErr w:type="spellStart"/>
      <w:r w:rsidRPr="003D368A">
        <w:rPr>
          <w:rFonts w:ascii="Times New Roman" w:hAnsi="Times New Roman" w:cs="Times New Roman"/>
          <w:sz w:val="24"/>
          <w:szCs w:val="24"/>
        </w:rPr>
        <w:t>Banga</w:t>
      </w:r>
      <w:proofErr w:type="spellEnd"/>
      <w:r w:rsidRPr="003D368A">
        <w:rPr>
          <w:rFonts w:ascii="Times New Roman" w:hAnsi="Times New Roman" w:cs="Times New Roman"/>
          <w:sz w:val="24"/>
          <w:szCs w:val="24"/>
        </w:rPr>
        <w:t>, R. (n.d.). </w:t>
      </w:r>
      <w:proofErr w:type="gramStart"/>
      <w:r w:rsidR="00327856" w:rsidRPr="00933349">
        <w:rPr>
          <w:rFonts w:ascii="Times New Roman" w:hAnsi="Times New Roman" w:cs="Times New Roman"/>
          <w:i/>
          <w:sz w:val="24"/>
          <w:szCs w:val="24"/>
        </w:rPr>
        <w:t>Drivers of Outward Foreign Direct Investment from</w:t>
      </w:r>
      <w:r w:rsidR="00933349">
        <w:rPr>
          <w:rFonts w:ascii="Times New Roman" w:hAnsi="Times New Roman" w:cs="Times New Roman"/>
          <w:i/>
          <w:sz w:val="24"/>
          <w:szCs w:val="24"/>
        </w:rPr>
        <w:t xml:space="preserve"> Asian Developing</w:t>
      </w:r>
      <w:r w:rsidR="00933349">
        <w:rPr>
          <w:rFonts w:ascii="Times New Roman" w:hAnsi="Times New Roman" w:cs="Times New Roman"/>
          <w:i/>
          <w:sz w:val="24"/>
          <w:szCs w:val="24"/>
        </w:rPr>
        <w:tab/>
      </w:r>
      <w:r w:rsidR="00327856" w:rsidRPr="00933349">
        <w:rPr>
          <w:rFonts w:ascii="Times New Roman" w:hAnsi="Times New Roman" w:cs="Times New Roman"/>
          <w:i/>
          <w:sz w:val="24"/>
          <w:szCs w:val="24"/>
        </w:rPr>
        <w:t>Economies</w:t>
      </w:r>
      <w:r w:rsidRPr="00933349">
        <w:rPr>
          <w:rFonts w:ascii="Times New Roman" w:hAnsi="Times New Roman" w:cs="Times New Roman"/>
          <w:i/>
          <w:sz w:val="24"/>
          <w:szCs w:val="24"/>
        </w:rPr>
        <w:t>.</w:t>
      </w:r>
      <w:proofErr w:type="gramEnd"/>
      <w:r w:rsidR="00933349">
        <w:rPr>
          <w:rFonts w:ascii="Times New Roman" w:hAnsi="Times New Roman" w:cs="Times New Roman"/>
          <w:sz w:val="24"/>
          <w:szCs w:val="24"/>
        </w:rPr>
        <w:t xml:space="preserve"> [</w:t>
      </w:r>
      <w:proofErr w:type="gramStart"/>
      <w:r w:rsidR="00933349">
        <w:rPr>
          <w:rFonts w:ascii="Times New Roman" w:hAnsi="Times New Roman" w:cs="Times New Roman"/>
          <w:sz w:val="24"/>
          <w:szCs w:val="24"/>
        </w:rPr>
        <w:t>online</w:t>
      </w:r>
      <w:proofErr w:type="gramEnd"/>
      <w:r w:rsidR="00933349">
        <w:rPr>
          <w:rFonts w:ascii="Times New Roman" w:hAnsi="Times New Roman" w:cs="Times New Roman"/>
          <w:sz w:val="24"/>
          <w:szCs w:val="24"/>
        </w:rPr>
        <w:t>] Available at:</w:t>
      </w:r>
      <w:r w:rsidR="00933349">
        <w:rPr>
          <w:rFonts w:ascii="Times New Roman" w:hAnsi="Times New Roman" w:cs="Times New Roman"/>
          <w:sz w:val="24"/>
          <w:szCs w:val="24"/>
        </w:rPr>
        <w:tab/>
      </w:r>
      <w:hyperlink r:id="rId6" w:history="1">
        <w:r w:rsidR="00933349" w:rsidRPr="008D61BF">
          <w:rPr>
            <w:rStyle w:val="Hyperlink"/>
            <w:rFonts w:ascii="Times New Roman" w:hAnsi="Times New Roman" w:cs="Times New Roman"/>
            <w:sz w:val="24"/>
            <w:szCs w:val="24"/>
          </w:rPr>
          <w:t>http://citeseerx.ist.psu.edu/viewdoc/download?doi=10.1.1.577.5958&amp;rep=rep1&amp;type=pd</w:t>
        </w:r>
      </w:hyperlink>
      <w:r w:rsidR="00933349">
        <w:rPr>
          <w:rFonts w:ascii="Times New Roman" w:hAnsi="Times New Roman" w:cs="Times New Roman"/>
          <w:sz w:val="24"/>
          <w:szCs w:val="24"/>
        </w:rPr>
        <w:tab/>
      </w:r>
      <w:r w:rsidRPr="003D368A">
        <w:rPr>
          <w:rFonts w:ascii="Times New Roman" w:hAnsi="Times New Roman" w:cs="Times New Roman"/>
          <w:sz w:val="24"/>
          <w:szCs w:val="24"/>
        </w:rPr>
        <w:t>[Accessed 18 Apr. 2018].</w:t>
      </w:r>
    </w:p>
    <w:p w:rsidR="000E248B" w:rsidRPr="003D368A" w:rsidRDefault="000E248B"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Bano</w:t>
      </w:r>
      <w:proofErr w:type="spellEnd"/>
      <w:r w:rsidRPr="003D368A">
        <w:rPr>
          <w:rFonts w:ascii="Times New Roman" w:hAnsi="Times New Roman" w:cs="Times New Roman"/>
          <w:sz w:val="24"/>
          <w:szCs w:val="24"/>
        </w:rPr>
        <w:t xml:space="preserve">, S. and </w:t>
      </w:r>
      <w:proofErr w:type="spellStart"/>
      <w:r w:rsidRPr="003D368A">
        <w:rPr>
          <w:rFonts w:ascii="Times New Roman" w:hAnsi="Times New Roman" w:cs="Times New Roman"/>
          <w:sz w:val="24"/>
          <w:szCs w:val="24"/>
        </w:rPr>
        <w:t>Tabbada</w:t>
      </w:r>
      <w:proofErr w:type="spellEnd"/>
      <w:r w:rsidRPr="003D368A">
        <w:rPr>
          <w:rFonts w:ascii="Times New Roman" w:hAnsi="Times New Roman" w:cs="Times New Roman"/>
          <w:sz w:val="24"/>
          <w:szCs w:val="24"/>
        </w:rPr>
        <w:t>, J. (2015).</w:t>
      </w:r>
      <w:proofErr w:type="gramEnd"/>
      <w:r w:rsidRPr="003D368A">
        <w:rPr>
          <w:rFonts w:ascii="Times New Roman" w:hAnsi="Times New Roman" w:cs="Times New Roman"/>
          <w:sz w:val="24"/>
          <w:szCs w:val="24"/>
        </w:rPr>
        <w:t> </w:t>
      </w:r>
      <w:r w:rsidRPr="00933349">
        <w:rPr>
          <w:rFonts w:ascii="Times New Roman" w:hAnsi="Times New Roman" w:cs="Times New Roman"/>
          <w:i/>
          <w:sz w:val="24"/>
          <w:szCs w:val="24"/>
        </w:rPr>
        <w:t>Foreign Direct Investm</w:t>
      </w:r>
      <w:r w:rsidR="00933349">
        <w:rPr>
          <w:rFonts w:ascii="Times New Roman" w:hAnsi="Times New Roman" w:cs="Times New Roman"/>
          <w:i/>
          <w:sz w:val="24"/>
          <w:szCs w:val="24"/>
        </w:rPr>
        <w:t xml:space="preserve">ent </w:t>
      </w:r>
      <w:proofErr w:type="gramStart"/>
      <w:r w:rsidR="00933349">
        <w:rPr>
          <w:rFonts w:ascii="Times New Roman" w:hAnsi="Times New Roman" w:cs="Times New Roman"/>
          <w:i/>
          <w:sz w:val="24"/>
          <w:szCs w:val="24"/>
        </w:rPr>
        <w:t>Outflows :</w:t>
      </w:r>
      <w:proofErr w:type="gramEnd"/>
      <w:r w:rsidR="00933349">
        <w:rPr>
          <w:rFonts w:ascii="Times New Roman" w:hAnsi="Times New Roman" w:cs="Times New Roman"/>
          <w:i/>
          <w:sz w:val="24"/>
          <w:szCs w:val="24"/>
        </w:rPr>
        <w:t xml:space="preserve"> Asian Developing</w:t>
      </w:r>
      <w:r w:rsidR="00933349">
        <w:rPr>
          <w:rFonts w:ascii="Times New Roman" w:hAnsi="Times New Roman" w:cs="Times New Roman"/>
          <w:i/>
          <w:sz w:val="24"/>
          <w:szCs w:val="24"/>
        </w:rPr>
        <w:tab/>
      </w:r>
      <w:r w:rsidRPr="00933349">
        <w:rPr>
          <w:rFonts w:ascii="Times New Roman" w:hAnsi="Times New Roman" w:cs="Times New Roman"/>
          <w:i/>
          <w:sz w:val="24"/>
          <w:szCs w:val="24"/>
        </w:rPr>
        <w:t>Countries</w:t>
      </w:r>
      <w:r w:rsidRPr="003D368A">
        <w:rPr>
          <w:rFonts w:ascii="Times New Roman" w:hAnsi="Times New Roman" w:cs="Times New Roman"/>
          <w:sz w:val="24"/>
          <w:szCs w:val="24"/>
        </w:rPr>
        <w:t>. [</w:t>
      </w:r>
      <w:proofErr w:type="gramStart"/>
      <w:r w:rsidRPr="003D368A">
        <w:rPr>
          <w:rFonts w:ascii="Times New Roman" w:hAnsi="Times New Roman" w:cs="Times New Roman"/>
          <w:sz w:val="24"/>
          <w:szCs w:val="24"/>
        </w:rPr>
        <w:t>online</w:t>
      </w:r>
      <w:proofErr w:type="gramEnd"/>
      <w:r w:rsidRPr="003D368A">
        <w:rPr>
          <w:rFonts w:ascii="Times New Roman" w:hAnsi="Times New Roman" w:cs="Times New Roman"/>
          <w:sz w:val="24"/>
          <w:szCs w:val="24"/>
        </w:rPr>
        <w:t xml:space="preserve">] Available at: </w:t>
      </w:r>
      <w:hyperlink r:id="rId7" w:history="1">
        <w:r w:rsidR="00933349" w:rsidRPr="008D61BF">
          <w:rPr>
            <w:rStyle w:val="Hyperlink"/>
            <w:rFonts w:ascii="Times New Roman" w:hAnsi="Times New Roman" w:cs="Times New Roman"/>
            <w:sz w:val="24"/>
            <w:szCs w:val="24"/>
          </w:rPr>
          <w:t>https://www.e</w:t>
        </w:r>
      </w:hyperlink>
      <w:r w:rsidR="00933349">
        <w:rPr>
          <w:rFonts w:ascii="Times New Roman" w:hAnsi="Times New Roman" w:cs="Times New Roman"/>
          <w:sz w:val="24"/>
          <w:szCs w:val="24"/>
        </w:rPr>
        <w:tab/>
      </w:r>
      <w:r w:rsidRPr="003D368A">
        <w:rPr>
          <w:rFonts w:ascii="Times New Roman" w:hAnsi="Times New Roman" w:cs="Times New Roman"/>
          <w:sz w:val="24"/>
          <w:szCs w:val="24"/>
        </w:rPr>
        <w:t>jei.org/upload/JEI_30_2_359_398_2013600074.pdf [Accessed 18 Apr. 2018].</w:t>
      </w:r>
    </w:p>
    <w:p w:rsidR="000553D4" w:rsidRPr="003D368A" w:rsidRDefault="000553D4"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Bbale</w:t>
      </w:r>
      <w:proofErr w:type="spellEnd"/>
      <w:r w:rsidRPr="003D368A">
        <w:rPr>
          <w:rFonts w:ascii="Times New Roman" w:hAnsi="Times New Roman" w:cs="Times New Roman"/>
          <w:sz w:val="24"/>
          <w:szCs w:val="24"/>
        </w:rPr>
        <w:t xml:space="preserve">, J. and </w:t>
      </w:r>
      <w:proofErr w:type="spellStart"/>
      <w:r w:rsidRPr="003D368A">
        <w:rPr>
          <w:rFonts w:ascii="Times New Roman" w:hAnsi="Times New Roman" w:cs="Times New Roman"/>
          <w:sz w:val="24"/>
          <w:szCs w:val="24"/>
        </w:rPr>
        <w:t>Nnyanzi</w:t>
      </w:r>
      <w:proofErr w:type="spellEnd"/>
      <w:r w:rsidRPr="003D368A">
        <w:rPr>
          <w:rFonts w:ascii="Times New Roman" w:hAnsi="Times New Roman" w:cs="Times New Roman"/>
          <w:sz w:val="24"/>
          <w:szCs w:val="24"/>
        </w:rPr>
        <w:t>, J. (2016).</w:t>
      </w:r>
      <w:proofErr w:type="gramEnd"/>
      <w:r w:rsidRPr="003D368A">
        <w:rPr>
          <w:rFonts w:ascii="Times New Roman" w:hAnsi="Times New Roman" w:cs="Times New Roman"/>
          <w:sz w:val="24"/>
          <w:szCs w:val="24"/>
        </w:rPr>
        <w:t xml:space="preserve"> Institutions and Foreign Direc</w:t>
      </w:r>
      <w:r w:rsidR="00933349">
        <w:rPr>
          <w:rFonts w:ascii="Times New Roman" w:hAnsi="Times New Roman" w:cs="Times New Roman"/>
          <w:sz w:val="24"/>
          <w:szCs w:val="24"/>
        </w:rPr>
        <w:t>t Investment: Evidence from Sub</w:t>
      </w:r>
      <w:r w:rsidR="00933349">
        <w:rPr>
          <w:rFonts w:ascii="Times New Roman" w:hAnsi="Times New Roman" w:cs="Times New Roman"/>
          <w:sz w:val="24"/>
          <w:szCs w:val="24"/>
        </w:rPr>
        <w:tab/>
      </w:r>
      <w:r w:rsidRPr="003D368A">
        <w:rPr>
          <w:rFonts w:ascii="Times New Roman" w:hAnsi="Times New Roman" w:cs="Times New Roman"/>
          <w:sz w:val="24"/>
          <w:szCs w:val="24"/>
        </w:rPr>
        <w:t>Saharan Africa Regions. </w:t>
      </w:r>
      <w:r w:rsidRPr="00933349">
        <w:rPr>
          <w:rFonts w:ascii="Times New Roman" w:hAnsi="Times New Roman" w:cs="Times New Roman"/>
          <w:i/>
          <w:sz w:val="24"/>
          <w:szCs w:val="24"/>
        </w:rPr>
        <w:t>Journal of Sustainable Development</w:t>
      </w:r>
      <w:r w:rsidRPr="003D368A">
        <w:rPr>
          <w:rFonts w:ascii="Times New Roman" w:hAnsi="Times New Roman" w:cs="Times New Roman"/>
          <w:sz w:val="24"/>
          <w:szCs w:val="24"/>
        </w:rPr>
        <w:t>, 9(4), p.11.</w:t>
      </w:r>
    </w:p>
    <w:p w:rsidR="002A30A4" w:rsidRPr="003D368A" w:rsidRDefault="002E3911"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Claassen</w:t>
      </w:r>
      <w:proofErr w:type="spellEnd"/>
      <w:r w:rsidRPr="003D368A">
        <w:rPr>
          <w:rFonts w:ascii="Times New Roman" w:hAnsi="Times New Roman" w:cs="Times New Roman"/>
          <w:sz w:val="24"/>
          <w:szCs w:val="24"/>
        </w:rPr>
        <w:t xml:space="preserve">, C., Loots, E. and </w:t>
      </w:r>
      <w:proofErr w:type="spellStart"/>
      <w:r w:rsidRPr="003D368A">
        <w:rPr>
          <w:rFonts w:ascii="Times New Roman" w:hAnsi="Times New Roman" w:cs="Times New Roman"/>
          <w:sz w:val="24"/>
          <w:szCs w:val="24"/>
        </w:rPr>
        <w:t>Bezuidenhout</w:t>
      </w:r>
      <w:proofErr w:type="spellEnd"/>
      <w:r w:rsidRPr="003D368A">
        <w:rPr>
          <w:rFonts w:ascii="Times New Roman" w:hAnsi="Times New Roman" w:cs="Times New Roman"/>
          <w:sz w:val="24"/>
          <w:szCs w:val="24"/>
        </w:rPr>
        <w:t>, H. (2011).</w:t>
      </w:r>
      <w:proofErr w:type="gramEnd"/>
      <w:r w:rsidRPr="003D368A">
        <w:rPr>
          <w:rFonts w:ascii="Times New Roman" w:hAnsi="Times New Roman" w:cs="Times New Roman"/>
          <w:sz w:val="24"/>
          <w:szCs w:val="24"/>
        </w:rPr>
        <w:t> </w:t>
      </w:r>
      <w:proofErr w:type="gramStart"/>
      <w:r w:rsidRPr="00173957">
        <w:rPr>
          <w:rFonts w:ascii="Times New Roman" w:hAnsi="Times New Roman" w:cs="Times New Roman"/>
          <w:sz w:val="24"/>
          <w:szCs w:val="24"/>
        </w:rPr>
        <w:t>Chinese Foreign Direct Inve</w:t>
      </w:r>
      <w:r w:rsidR="00933349" w:rsidRPr="00173957">
        <w:rPr>
          <w:rFonts w:ascii="Times New Roman" w:hAnsi="Times New Roman" w:cs="Times New Roman"/>
          <w:sz w:val="24"/>
          <w:szCs w:val="24"/>
        </w:rPr>
        <w:t>stment in</w:t>
      </w:r>
      <w:r w:rsidR="00933349" w:rsidRPr="00173957">
        <w:rPr>
          <w:rFonts w:ascii="Times New Roman" w:hAnsi="Times New Roman" w:cs="Times New Roman"/>
          <w:sz w:val="24"/>
          <w:szCs w:val="24"/>
        </w:rPr>
        <w:tab/>
      </w:r>
      <w:r w:rsidRPr="00173957">
        <w:rPr>
          <w:rFonts w:ascii="Times New Roman" w:hAnsi="Times New Roman" w:cs="Times New Roman"/>
          <w:sz w:val="24"/>
          <w:szCs w:val="24"/>
        </w:rPr>
        <w:t>Africa.</w:t>
      </w:r>
      <w:proofErr w:type="gramEnd"/>
      <w:r w:rsidRPr="003D368A">
        <w:rPr>
          <w:rFonts w:ascii="Times New Roman" w:hAnsi="Times New Roman" w:cs="Times New Roman"/>
          <w:sz w:val="24"/>
          <w:szCs w:val="24"/>
        </w:rPr>
        <w:t xml:space="preserve"> [</w:t>
      </w:r>
      <w:proofErr w:type="gramStart"/>
      <w:r w:rsidRPr="003D368A">
        <w:rPr>
          <w:rFonts w:ascii="Times New Roman" w:hAnsi="Times New Roman" w:cs="Times New Roman"/>
          <w:sz w:val="24"/>
          <w:szCs w:val="24"/>
        </w:rPr>
        <w:t>onl</w:t>
      </w:r>
      <w:r w:rsidR="00933349">
        <w:rPr>
          <w:rFonts w:ascii="Times New Roman" w:hAnsi="Times New Roman" w:cs="Times New Roman"/>
          <w:sz w:val="24"/>
          <w:szCs w:val="24"/>
        </w:rPr>
        <w:t>ine</w:t>
      </w:r>
      <w:proofErr w:type="gramEnd"/>
      <w:r w:rsidR="00933349">
        <w:rPr>
          <w:rFonts w:ascii="Times New Roman" w:hAnsi="Times New Roman" w:cs="Times New Roman"/>
          <w:sz w:val="24"/>
          <w:szCs w:val="24"/>
        </w:rPr>
        <w:t xml:space="preserve">] </w:t>
      </w:r>
      <w:r w:rsidR="00933349" w:rsidRPr="00173957">
        <w:rPr>
          <w:rFonts w:ascii="Times New Roman" w:hAnsi="Times New Roman" w:cs="Times New Roman"/>
          <w:i/>
          <w:sz w:val="24"/>
          <w:szCs w:val="24"/>
        </w:rPr>
        <w:t>Econrsa.org.</w:t>
      </w:r>
      <w:r w:rsidR="00933349">
        <w:rPr>
          <w:rFonts w:ascii="Times New Roman" w:hAnsi="Times New Roman" w:cs="Times New Roman"/>
          <w:sz w:val="24"/>
          <w:szCs w:val="24"/>
        </w:rPr>
        <w:t xml:space="preserve"> Available at:</w:t>
      </w:r>
      <w:r w:rsidR="00933349">
        <w:rPr>
          <w:rFonts w:ascii="Times New Roman" w:hAnsi="Times New Roman" w:cs="Times New Roman"/>
          <w:sz w:val="24"/>
          <w:szCs w:val="24"/>
        </w:rPr>
        <w:tab/>
      </w:r>
      <w:r w:rsidRPr="003D368A">
        <w:rPr>
          <w:rFonts w:ascii="Times New Roman" w:hAnsi="Times New Roman" w:cs="Times New Roman"/>
          <w:sz w:val="24"/>
          <w:szCs w:val="24"/>
        </w:rPr>
        <w:t>https://econrsa.org/system/files/publications/workin</w:t>
      </w:r>
      <w:r w:rsidR="00933349">
        <w:rPr>
          <w:rFonts w:ascii="Times New Roman" w:hAnsi="Times New Roman" w:cs="Times New Roman"/>
          <w:sz w:val="24"/>
          <w:szCs w:val="24"/>
        </w:rPr>
        <w:t>g_papers/wp261.pdf [Accessed 18</w:t>
      </w:r>
      <w:r w:rsidR="00933349">
        <w:rPr>
          <w:rFonts w:ascii="Times New Roman" w:hAnsi="Times New Roman" w:cs="Times New Roman"/>
          <w:sz w:val="24"/>
          <w:szCs w:val="24"/>
        </w:rPr>
        <w:tab/>
      </w:r>
      <w:r w:rsidRPr="003D368A">
        <w:rPr>
          <w:rFonts w:ascii="Times New Roman" w:hAnsi="Times New Roman" w:cs="Times New Roman"/>
          <w:sz w:val="24"/>
          <w:szCs w:val="24"/>
        </w:rPr>
        <w:t>Apr. 2018].</w:t>
      </w:r>
    </w:p>
    <w:p w:rsidR="00173957" w:rsidRDefault="002A30A4"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Gestrin</w:t>
      </w:r>
      <w:proofErr w:type="spellEnd"/>
      <w:r w:rsidRPr="003D368A">
        <w:rPr>
          <w:rFonts w:ascii="Times New Roman" w:hAnsi="Times New Roman" w:cs="Times New Roman"/>
          <w:sz w:val="24"/>
          <w:szCs w:val="24"/>
        </w:rPr>
        <w:t>, M. (2016).</w:t>
      </w:r>
      <w:proofErr w:type="gramEnd"/>
      <w:r w:rsidRPr="003D368A">
        <w:rPr>
          <w:rFonts w:ascii="Times New Roman" w:hAnsi="Times New Roman" w:cs="Times New Roman"/>
          <w:sz w:val="24"/>
          <w:szCs w:val="24"/>
        </w:rPr>
        <w:t> </w:t>
      </w:r>
      <w:proofErr w:type="gramStart"/>
      <w:r w:rsidRPr="003D368A">
        <w:rPr>
          <w:rFonts w:ascii="Times New Roman" w:hAnsi="Times New Roman" w:cs="Times New Roman"/>
          <w:sz w:val="24"/>
          <w:szCs w:val="24"/>
        </w:rPr>
        <w:t>Trends in foreign direct investment and their implications for development</w:t>
      </w:r>
      <w:r w:rsidR="00173957">
        <w:rPr>
          <w:rFonts w:ascii="Times New Roman" w:hAnsi="Times New Roman" w:cs="Times New Roman"/>
          <w:sz w:val="24"/>
          <w:szCs w:val="24"/>
        </w:rPr>
        <w:t>.</w:t>
      </w:r>
      <w:proofErr w:type="gramEnd"/>
      <w:r w:rsidR="00173957">
        <w:rPr>
          <w:rFonts w:ascii="Times New Roman" w:hAnsi="Times New Roman" w:cs="Times New Roman"/>
          <w:sz w:val="24"/>
          <w:szCs w:val="24"/>
        </w:rPr>
        <w:tab/>
      </w:r>
      <w:r w:rsidRPr="003D368A">
        <w:rPr>
          <w:rFonts w:ascii="Times New Roman" w:hAnsi="Times New Roman" w:cs="Times New Roman"/>
          <w:sz w:val="24"/>
          <w:szCs w:val="24"/>
        </w:rPr>
        <w:t>[</w:t>
      </w:r>
      <w:proofErr w:type="gramStart"/>
      <w:r w:rsidRPr="003D368A">
        <w:rPr>
          <w:rFonts w:ascii="Times New Roman" w:hAnsi="Times New Roman" w:cs="Times New Roman"/>
          <w:sz w:val="24"/>
          <w:szCs w:val="24"/>
        </w:rPr>
        <w:t>online</w:t>
      </w:r>
      <w:proofErr w:type="gramEnd"/>
      <w:r w:rsidRPr="003D368A">
        <w:rPr>
          <w:rFonts w:ascii="Times New Roman" w:hAnsi="Times New Roman" w:cs="Times New Roman"/>
          <w:sz w:val="24"/>
          <w:szCs w:val="24"/>
        </w:rPr>
        <w:t xml:space="preserve">] </w:t>
      </w:r>
      <w:r w:rsidRPr="00173957">
        <w:rPr>
          <w:rFonts w:ascii="Times New Roman" w:hAnsi="Times New Roman" w:cs="Times New Roman"/>
          <w:i/>
          <w:sz w:val="24"/>
          <w:szCs w:val="24"/>
        </w:rPr>
        <w:t>oecd-ilibrary.org.</w:t>
      </w:r>
      <w:r w:rsidRPr="003D368A">
        <w:rPr>
          <w:rFonts w:ascii="Times New Roman" w:hAnsi="Times New Roman" w:cs="Times New Roman"/>
          <w:sz w:val="24"/>
          <w:szCs w:val="24"/>
        </w:rPr>
        <w:t xml:space="preserve"> Available at: </w:t>
      </w:r>
      <w:hyperlink r:id="rId8" w:history="1">
        <w:r w:rsidR="00173957" w:rsidRPr="008D61BF">
          <w:rPr>
            <w:rStyle w:val="Hyperlink"/>
            <w:rFonts w:ascii="Times New Roman" w:hAnsi="Times New Roman" w:cs="Times New Roman"/>
            <w:sz w:val="24"/>
            <w:szCs w:val="24"/>
          </w:rPr>
          <w:t>https://www.oecd-ilibrary.org/docserver/dcr</w:t>
        </w:r>
      </w:hyperlink>
      <w:r w:rsidR="00173957">
        <w:rPr>
          <w:rFonts w:ascii="Times New Roman" w:hAnsi="Times New Roman" w:cs="Times New Roman"/>
          <w:sz w:val="24"/>
          <w:szCs w:val="24"/>
        </w:rPr>
        <w:tab/>
        <w:t>2016-8</w:t>
      </w:r>
      <w:r w:rsidR="00173957">
        <w:rPr>
          <w:rFonts w:ascii="Times New Roman" w:hAnsi="Times New Roman" w:cs="Times New Roman"/>
          <w:sz w:val="24"/>
          <w:szCs w:val="24"/>
        </w:rPr>
        <w:tab/>
      </w:r>
      <w:r w:rsidRPr="003D368A">
        <w:rPr>
          <w:rFonts w:ascii="Times New Roman" w:hAnsi="Times New Roman" w:cs="Times New Roman"/>
          <w:sz w:val="24"/>
          <w:szCs w:val="24"/>
        </w:rPr>
        <w:t>en.pdf</w:t>
      </w:r>
      <w:proofErr w:type="gramStart"/>
      <w:r w:rsidRPr="003D368A">
        <w:rPr>
          <w:rFonts w:ascii="Times New Roman" w:hAnsi="Times New Roman" w:cs="Times New Roman"/>
          <w:sz w:val="24"/>
          <w:szCs w:val="24"/>
        </w:rPr>
        <w:t>?expires</w:t>
      </w:r>
      <w:proofErr w:type="gramEnd"/>
      <w:r w:rsidRPr="003D368A">
        <w:rPr>
          <w:rFonts w:ascii="Times New Roman" w:hAnsi="Times New Roman" w:cs="Times New Roman"/>
          <w:sz w:val="24"/>
          <w:szCs w:val="24"/>
        </w:rPr>
        <w:t>=1524042788&amp;id=id&amp;accname</w:t>
      </w:r>
      <w:r w:rsidR="00173957">
        <w:rPr>
          <w:rFonts w:ascii="Times New Roman" w:hAnsi="Times New Roman" w:cs="Times New Roman"/>
          <w:sz w:val="24"/>
          <w:szCs w:val="24"/>
        </w:rPr>
        <w:t>=guest&amp;checksum=3A3870D4A022D13</w:t>
      </w:r>
      <w:r w:rsidR="00173957">
        <w:rPr>
          <w:rFonts w:ascii="Times New Roman" w:hAnsi="Times New Roman" w:cs="Times New Roman"/>
          <w:sz w:val="24"/>
          <w:szCs w:val="24"/>
        </w:rPr>
        <w:tab/>
      </w:r>
      <w:r w:rsidRPr="003D368A">
        <w:rPr>
          <w:rFonts w:ascii="Times New Roman" w:hAnsi="Times New Roman" w:cs="Times New Roman"/>
          <w:sz w:val="24"/>
          <w:szCs w:val="24"/>
        </w:rPr>
        <w:t>D7669C313335635E [Accessed 18 Apr. 2018].</w:t>
      </w:r>
    </w:p>
    <w:p w:rsidR="00A6289A" w:rsidRPr="003D368A" w:rsidRDefault="00A6289A" w:rsidP="003D368A">
      <w:pPr>
        <w:spacing w:line="480" w:lineRule="auto"/>
        <w:rPr>
          <w:rFonts w:ascii="Times New Roman" w:hAnsi="Times New Roman" w:cs="Times New Roman"/>
          <w:sz w:val="24"/>
          <w:szCs w:val="24"/>
        </w:rPr>
      </w:pPr>
      <w:proofErr w:type="gramStart"/>
      <w:r w:rsidRPr="003D368A">
        <w:rPr>
          <w:rFonts w:ascii="Times New Roman" w:hAnsi="Times New Roman" w:cs="Times New Roman"/>
          <w:sz w:val="24"/>
          <w:szCs w:val="24"/>
        </w:rPr>
        <w:t>He, S. and Fallon, G. (2018).</w:t>
      </w:r>
      <w:proofErr w:type="gramEnd"/>
      <w:r w:rsidRPr="003D368A">
        <w:rPr>
          <w:rFonts w:ascii="Times New Roman" w:hAnsi="Times New Roman" w:cs="Times New Roman"/>
          <w:sz w:val="24"/>
          <w:szCs w:val="24"/>
        </w:rPr>
        <w:t> </w:t>
      </w:r>
      <w:proofErr w:type="gramStart"/>
      <w:r w:rsidRPr="003D368A">
        <w:rPr>
          <w:rFonts w:ascii="Times New Roman" w:hAnsi="Times New Roman" w:cs="Times New Roman"/>
          <w:sz w:val="24"/>
          <w:szCs w:val="24"/>
        </w:rPr>
        <w:t>Chinese Multinational Enterprises’</w:t>
      </w:r>
      <w:r w:rsidR="00173957">
        <w:rPr>
          <w:rFonts w:ascii="Times New Roman" w:hAnsi="Times New Roman" w:cs="Times New Roman"/>
          <w:sz w:val="24"/>
          <w:szCs w:val="24"/>
        </w:rPr>
        <w:t xml:space="preserve"> Firm-specific Advantages and a</w:t>
      </w:r>
      <w:r w:rsidR="00173957">
        <w:rPr>
          <w:rFonts w:ascii="Times New Roman" w:hAnsi="Times New Roman" w:cs="Times New Roman"/>
          <w:sz w:val="24"/>
          <w:szCs w:val="24"/>
        </w:rPr>
        <w:tab/>
      </w:r>
      <w:r w:rsidRPr="003D368A">
        <w:rPr>
          <w:rFonts w:ascii="Times New Roman" w:hAnsi="Times New Roman" w:cs="Times New Roman"/>
          <w:sz w:val="24"/>
          <w:szCs w:val="24"/>
        </w:rPr>
        <w:t>Critic on the International Business Theory.</w:t>
      </w:r>
      <w:proofErr w:type="gramEnd"/>
      <w:r w:rsidRPr="003D368A">
        <w:rPr>
          <w:rFonts w:ascii="Times New Roman" w:hAnsi="Times New Roman" w:cs="Times New Roman"/>
          <w:sz w:val="24"/>
          <w:szCs w:val="24"/>
        </w:rPr>
        <w:t xml:space="preserve"> [</w:t>
      </w:r>
      <w:proofErr w:type="gramStart"/>
      <w:r w:rsidRPr="003D368A">
        <w:rPr>
          <w:rFonts w:ascii="Times New Roman" w:hAnsi="Times New Roman" w:cs="Times New Roman"/>
          <w:sz w:val="24"/>
          <w:szCs w:val="24"/>
        </w:rPr>
        <w:t>online</w:t>
      </w:r>
      <w:proofErr w:type="gramEnd"/>
      <w:r w:rsidRPr="003D368A">
        <w:rPr>
          <w:rFonts w:ascii="Times New Roman" w:hAnsi="Times New Roman" w:cs="Times New Roman"/>
          <w:sz w:val="24"/>
          <w:szCs w:val="24"/>
        </w:rPr>
        <w:t xml:space="preserve">] </w:t>
      </w:r>
      <w:r w:rsidRPr="00173957">
        <w:rPr>
          <w:rFonts w:ascii="Times New Roman" w:hAnsi="Times New Roman" w:cs="Times New Roman"/>
          <w:i/>
          <w:sz w:val="24"/>
          <w:szCs w:val="24"/>
        </w:rPr>
        <w:t>Nectar.northampton.ac.uk.</w:t>
      </w:r>
      <w:r w:rsidR="00173957">
        <w:rPr>
          <w:rFonts w:ascii="Times New Roman" w:hAnsi="Times New Roman" w:cs="Times New Roman"/>
          <w:sz w:val="24"/>
          <w:szCs w:val="24"/>
        </w:rPr>
        <w:lastRenderedPageBreak/>
        <w:tab/>
      </w:r>
      <w:r w:rsidRPr="003D368A">
        <w:rPr>
          <w:rFonts w:ascii="Times New Roman" w:hAnsi="Times New Roman" w:cs="Times New Roman"/>
          <w:sz w:val="24"/>
          <w:szCs w:val="24"/>
        </w:rPr>
        <w:t>Available at: http://nectar.northampton.ac.uk/5539/2/H</w:t>
      </w:r>
      <w:r w:rsidR="00173957">
        <w:rPr>
          <w:rFonts w:ascii="Times New Roman" w:hAnsi="Times New Roman" w:cs="Times New Roman"/>
          <w:sz w:val="24"/>
          <w:szCs w:val="24"/>
        </w:rPr>
        <w:t>e20135539.pdf [Accessed 18 Apr.</w:t>
      </w:r>
      <w:r w:rsidR="00173957">
        <w:rPr>
          <w:rFonts w:ascii="Times New Roman" w:hAnsi="Times New Roman" w:cs="Times New Roman"/>
          <w:sz w:val="24"/>
          <w:szCs w:val="24"/>
        </w:rPr>
        <w:tab/>
      </w:r>
      <w:r w:rsidRPr="003D368A">
        <w:rPr>
          <w:rFonts w:ascii="Times New Roman" w:hAnsi="Times New Roman" w:cs="Times New Roman"/>
          <w:sz w:val="24"/>
          <w:szCs w:val="24"/>
        </w:rPr>
        <w:t>2018].</w:t>
      </w:r>
    </w:p>
    <w:p w:rsidR="00EC092B" w:rsidRPr="003D368A" w:rsidRDefault="00EC092B"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Lian</w:t>
      </w:r>
      <w:proofErr w:type="spellEnd"/>
      <w:r w:rsidRPr="003D368A">
        <w:rPr>
          <w:rFonts w:ascii="Times New Roman" w:hAnsi="Times New Roman" w:cs="Times New Roman"/>
          <w:sz w:val="24"/>
          <w:szCs w:val="24"/>
        </w:rPr>
        <w:t>, L. and Ma, H. (2011).</w:t>
      </w:r>
      <w:proofErr w:type="gramEnd"/>
      <w:r w:rsidRPr="003D368A">
        <w:rPr>
          <w:rFonts w:ascii="Times New Roman" w:hAnsi="Times New Roman" w:cs="Times New Roman"/>
          <w:sz w:val="24"/>
          <w:szCs w:val="24"/>
        </w:rPr>
        <w:t xml:space="preserve"> </w:t>
      </w:r>
      <w:proofErr w:type="gramStart"/>
      <w:r w:rsidRPr="003D368A">
        <w:rPr>
          <w:rFonts w:ascii="Times New Roman" w:hAnsi="Times New Roman" w:cs="Times New Roman"/>
          <w:sz w:val="24"/>
          <w:szCs w:val="24"/>
        </w:rPr>
        <w:t>Overview of Outward FDI Flows of China.</w:t>
      </w:r>
      <w:proofErr w:type="gramEnd"/>
      <w:r w:rsidRPr="003D368A">
        <w:rPr>
          <w:rFonts w:ascii="Times New Roman" w:hAnsi="Times New Roman" w:cs="Times New Roman"/>
          <w:sz w:val="24"/>
          <w:szCs w:val="24"/>
        </w:rPr>
        <w:t> </w:t>
      </w:r>
      <w:proofErr w:type="gramStart"/>
      <w:r w:rsidRPr="00173957">
        <w:rPr>
          <w:rFonts w:ascii="Times New Roman" w:hAnsi="Times New Roman" w:cs="Times New Roman"/>
          <w:i/>
          <w:sz w:val="24"/>
          <w:szCs w:val="24"/>
        </w:rPr>
        <w:t>International B</w:t>
      </w:r>
      <w:r w:rsidR="00173957">
        <w:rPr>
          <w:rFonts w:ascii="Times New Roman" w:hAnsi="Times New Roman" w:cs="Times New Roman"/>
          <w:i/>
          <w:sz w:val="24"/>
          <w:szCs w:val="24"/>
        </w:rPr>
        <w:t>usiness</w:t>
      </w:r>
      <w:r w:rsidR="00173957">
        <w:rPr>
          <w:rFonts w:ascii="Times New Roman" w:hAnsi="Times New Roman" w:cs="Times New Roman"/>
          <w:i/>
          <w:sz w:val="24"/>
          <w:szCs w:val="24"/>
        </w:rPr>
        <w:tab/>
      </w:r>
      <w:r w:rsidRPr="00173957">
        <w:rPr>
          <w:rFonts w:ascii="Times New Roman" w:hAnsi="Times New Roman" w:cs="Times New Roman"/>
          <w:i/>
          <w:sz w:val="24"/>
          <w:szCs w:val="24"/>
        </w:rPr>
        <w:t xml:space="preserve">Research, </w:t>
      </w:r>
      <w:r w:rsidRPr="003D368A">
        <w:rPr>
          <w:rFonts w:ascii="Times New Roman" w:hAnsi="Times New Roman" w:cs="Times New Roman"/>
          <w:sz w:val="24"/>
          <w:szCs w:val="24"/>
        </w:rPr>
        <w:t>4(3).</w:t>
      </w:r>
      <w:proofErr w:type="gramEnd"/>
    </w:p>
    <w:p w:rsidR="001C5431" w:rsidRPr="003D368A" w:rsidRDefault="001C5431"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Sauvant</w:t>
      </w:r>
      <w:proofErr w:type="spellEnd"/>
      <w:r w:rsidRPr="003D368A">
        <w:rPr>
          <w:rFonts w:ascii="Times New Roman" w:hAnsi="Times New Roman" w:cs="Times New Roman"/>
          <w:sz w:val="24"/>
          <w:szCs w:val="24"/>
        </w:rPr>
        <w:t>, K. and Nolan, M. (2015).</w:t>
      </w:r>
      <w:proofErr w:type="gramEnd"/>
      <w:r w:rsidRPr="003D368A">
        <w:rPr>
          <w:rFonts w:ascii="Times New Roman" w:hAnsi="Times New Roman" w:cs="Times New Roman"/>
          <w:sz w:val="24"/>
          <w:szCs w:val="24"/>
        </w:rPr>
        <w:t xml:space="preserve"> </w:t>
      </w:r>
      <w:proofErr w:type="gramStart"/>
      <w:r w:rsidRPr="003D368A">
        <w:rPr>
          <w:rFonts w:ascii="Times New Roman" w:hAnsi="Times New Roman" w:cs="Times New Roman"/>
          <w:sz w:val="24"/>
          <w:szCs w:val="24"/>
        </w:rPr>
        <w:t>China’s Outward Foreign Dire</w:t>
      </w:r>
      <w:r w:rsidR="00173957">
        <w:rPr>
          <w:rFonts w:ascii="Times New Roman" w:hAnsi="Times New Roman" w:cs="Times New Roman"/>
          <w:sz w:val="24"/>
          <w:szCs w:val="24"/>
        </w:rPr>
        <w:t>ct Investment and International</w:t>
      </w:r>
      <w:r w:rsidR="00173957">
        <w:rPr>
          <w:rFonts w:ascii="Times New Roman" w:hAnsi="Times New Roman" w:cs="Times New Roman"/>
          <w:sz w:val="24"/>
          <w:szCs w:val="24"/>
        </w:rPr>
        <w:tab/>
      </w:r>
      <w:r w:rsidRPr="003D368A">
        <w:rPr>
          <w:rFonts w:ascii="Times New Roman" w:hAnsi="Times New Roman" w:cs="Times New Roman"/>
          <w:sz w:val="24"/>
          <w:szCs w:val="24"/>
        </w:rPr>
        <w:t>Investment Law.</w:t>
      </w:r>
      <w:proofErr w:type="gramEnd"/>
      <w:r w:rsidRPr="003D368A">
        <w:rPr>
          <w:rFonts w:ascii="Times New Roman" w:hAnsi="Times New Roman" w:cs="Times New Roman"/>
          <w:sz w:val="24"/>
          <w:szCs w:val="24"/>
        </w:rPr>
        <w:t> </w:t>
      </w:r>
      <w:proofErr w:type="gramStart"/>
      <w:r w:rsidRPr="003D368A">
        <w:rPr>
          <w:rFonts w:ascii="Times New Roman" w:hAnsi="Times New Roman" w:cs="Times New Roman"/>
          <w:sz w:val="24"/>
          <w:szCs w:val="24"/>
        </w:rPr>
        <w:t xml:space="preserve">Journal of International Economic Law, [online] </w:t>
      </w:r>
      <w:r w:rsidRPr="00173957">
        <w:rPr>
          <w:rFonts w:ascii="Times New Roman" w:hAnsi="Times New Roman" w:cs="Times New Roman"/>
          <w:i/>
          <w:sz w:val="24"/>
          <w:szCs w:val="24"/>
        </w:rPr>
        <w:t>p.jgv045.</w:t>
      </w:r>
      <w:proofErr w:type="gramEnd"/>
      <w:r w:rsidR="00173957">
        <w:rPr>
          <w:rFonts w:ascii="Times New Roman" w:hAnsi="Times New Roman" w:cs="Times New Roman"/>
          <w:sz w:val="24"/>
          <w:szCs w:val="24"/>
        </w:rPr>
        <w:t xml:space="preserve"> Available at:</w:t>
      </w:r>
      <w:r w:rsidR="00173957">
        <w:rPr>
          <w:rFonts w:ascii="Times New Roman" w:hAnsi="Times New Roman" w:cs="Times New Roman"/>
          <w:sz w:val="24"/>
          <w:szCs w:val="24"/>
        </w:rPr>
        <w:tab/>
      </w:r>
      <w:hyperlink r:id="rId9" w:history="1">
        <w:r w:rsidR="00173957" w:rsidRPr="008D61BF">
          <w:rPr>
            <w:rStyle w:val="Hyperlink"/>
            <w:rFonts w:ascii="Times New Roman" w:hAnsi="Times New Roman" w:cs="Times New Roman"/>
            <w:sz w:val="24"/>
            <w:szCs w:val="24"/>
          </w:rPr>
          <w:t>http://ccsi.columbia.edu/files/2015/12/KPS-MDN-Chinas-OFDI-IIL-Nov.-15</w:t>
        </w:r>
      </w:hyperlink>
      <w:r w:rsidR="00173957">
        <w:rPr>
          <w:rFonts w:ascii="Times New Roman" w:hAnsi="Times New Roman" w:cs="Times New Roman"/>
          <w:sz w:val="24"/>
          <w:szCs w:val="24"/>
        </w:rPr>
        <w:tab/>
      </w:r>
      <w:r w:rsidRPr="003D368A">
        <w:rPr>
          <w:rFonts w:ascii="Times New Roman" w:hAnsi="Times New Roman" w:cs="Times New Roman"/>
          <w:sz w:val="24"/>
          <w:szCs w:val="24"/>
        </w:rPr>
        <w:t>published.pdf [Accessed 18 Apr. 2018].</w:t>
      </w:r>
    </w:p>
    <w:p w:rsidR="009C0459" w:rsidRDefault="009C0459" w:rsidP="003D368A">
      <w:pPr>
        <w:spacing w:line="480" w:lineRule="auto"/>
        <w:rPr>
          <w:rFonts w:ascii="Times New Roman" w:hAnsi="Times New Roman" w:cs="Times New Roman"/>
          <w:sz w:val="24"/>
          <w:szCs w:val="24"/>
        </w:rPr>
      </w:pPr>
      <w:proofErr w:type="spellStart"/>
      <w:proofErr w:type="gramStart"/>
      <w:r w:rsidRPr="003D368A">
        <w:rPr>
          <w:rFonts w:ascii="Times New Roman" w:hAnsi="Times New Roman" w:cs="Times New Roman"/>
          <w:sz w:val="24"/>
          <w:szCs w:val="24"/>
        </w:rPr>
        <w:t>Sermcheep</w:t>
      </w:r>
      <w:proofErr w:type="spellEnd"/>
      <w:r w:rsidRPr="003D368A">
        <w:rPr>
          <w:rFonts w:ascii="Times New Roman" w:hAnsi="Times New Roman" w:cs="Times New Roman"/>
          <w:sz w:val="24"/>
          <w:szCs w:val="24"/>
        </w:rPr>
        <w:t>, S. (2017).</w:t>
      </w:r>
      <w:proofErr w:type="gramEnd"/>
      <w:r w:rsidRPr="003D368A">
        <w:rPr>
          <w:rFonts w:ascii="Times New Roman" w:hAnsi="Times New Roman" w:cs="Times New Roman"/>
          <w:sz w:val="24"/>
          <w:szCs w:val="24"/>
        </w:rPr>
        <w:t xml:space="preserve"> </w:t>
      </w:r>
      <w:proofErr w:type="gramStart"/>
      <w:r w:rsidRPr="00173957">
        <w:rPr>
          <w:rFonts w:ascii="Times New Roman" w:hAnsi="Times New Roman" w:cs="Times New Roman"/>
          <w:i/>
          <w:sz w:val="24"/>
          <w:szCs w:val="24"/>
        </w:rPr>
        <w:t>The Rise of Outward Foreign Direct Investment from ASEAN</w:t>
      </w:r>
      <w:r w:rsidR="00173957">
        <w:rPr>
          <w:rFonts w:ascii="Times New Roman" w:hAnsi="Times New Roman" w:cs="Times New Roman"/>
          <w:sz w:val="24"/>
          <w:szCs w:val="24"/>
        </w:rPr>
        <w:t>.</w:t>
      </w:r>
      <w:proofErr w:type="gramEnd"/>
      <w:r w:rsidR="00173957">
        <w:rPr>
          <w:rFonts w:ascii="Times New Roman" w:hAnsi="Times New Roman" w:cs="Times New Roman"/>
          <w:sz w:val="24"/>
          <w:szCs w:val="24"/>
        </w:rPr>
        <w:t xml:space="preserve"> [</w:t>
      </w:r>
      <w:proofErr w:type="gramStart"/>
      <w:r w:rsidR="00173957">
        <w:rPr>
          <w:rFonts w:ascii="Times New Roman" w:hAnsi="Times New Roman" w:cs="Times New Roman"/>
          <w:sz w:val="24"/>
          <w:szCs w:val="24"/>
        </w:rPr>
        <w:t>online</w:t>
      </w:r>
      <w:proofErr w:type="gramEnd"/>
      <w:r w:rsidR="00173957">
        <w:rPr>
          <w:rFonts w:ascii="Times New Roman" w:hAnsi="Times New Roman" w:cs="Times New Roman"/>
          <w:sz w:val="24"/>
          <w:szCs w:val="24"/>
        </w:rPr>
        <w:t>]</w:t>
      </w:r>
      <w:r w:rsidR="00173957">
        <w:rPr>
          <w:rFonts w:ascii="Times New Roman" w:hAnsi="Times New Roman" w:cs="Times New Roman"/>
          <w:sz w:val="24"/>
          <w:szCs w:val="24"/>
        </w:rPr>
        <w:tab/>
      </w:r>
      <w:r w:rsidRPr="003D368A">
        <w:rPr>
          <w:rFonts w:ascii="Times New Roman" w:hAnsi="Times New Roman" w:cs="Times New Roman"/>
          <w:sz w:val="24"/>
          <w:szCs w:val="24"/>
        </w:rPr>
        <w:t>Available at: https://bookshop.iseas.edu.sg/account/d</w:t>
      </w:r>
      <w:r w:rsidR="00173957">
        <w:rPr>
          <w:rFonts w:ascii="Times New Roman" w:hAnsi="Times New Roman" w:cs="Times New Roman"/>
          <w:sz w:val="24"/>
          <w:szCs w:val="24"/>
        </w:rPr>
        <w:t>ownloads/get/19167 [Accessed 18</w:t>
      </w:r>
      <w:r w:rsidR="00173957">
        <w:rPr>
          <w:rFonts w:ascii="Times New Roman" w:hAnsi="Times New Roman" w:cs="Times New Roman"/>
          <w:sz w:val="24"/>
          <w:szCs w:val="24"/>
        </w:rPr>
        <w:tab/>
      </w:r>
      <w:r w:rsidRPr="003D368A">
        <w:rPr>
          <w:rFonts w:ascii="Times New Roman" w:hAnsi="Times New Roman" w:cs="Times New Roman"/>
          <w:sz w:val="24"/>
          <w:szCs w:val="24"/>
        </w:rPr>
        <w:t>Apr. 2018].</w:t>
      </w:r>
    </w:p>
    <w:p w:rsidR="00DF4E59" w:rsidRPr="00BF1D12" w:rsidRDefault="00DF4E59" w:rsidP="00BF1D12">
      <w:pPr>
        <w:spacing w:line="480" w:lineRule="auto"/>
        <w:rPr>
          <w:rFonts w:ascii="Times New Roman" w:hAnsi="Times New Roman" w:cs="Times New Roman"/>
          <w:sz w:val="24"/>
          <w:szCs w:val="24"/>
        </w:rPr>
      </w:pPr>
      <w:proofErr w:type="spellStart"/>
      <w:proofErr w:type="gramStart"/>
      <w:r w:rsidRPr="00BF1D12">
        <w:rPr>
          <w:rFonts w:ascii="Times New Roman" w:hAnsi="Times New Roman" w:cs="Times New Roman"/>
          <w:sz w:val="24"/>
          <w:szCs w:val="24"/>
        </w:rPr>
        <w:t>Sethi</w:t>
      </w:r>
      <w:proofErr w:type="spellEnd"/>
      <w:r w:rsidRPr="00BF1D12">
        <w:rPr>
          <w:rFonts w:ascii="Times New Roman" w:hAnsi="Times New Roman" w:cs="Times New Roman"/>
          <w:sz w:val="24"/>
          <w:szCs w:val="24"/>
        </w:rPr>
        <w:t xml:space="preserve">, D., </w:t>
      </w:r>
      <w:proofErr w:type="spellStart"/>
      <w:r w:rsidRPr="00BF1D12">
        <w:rPr>
          <w:rFonts w:ascii="Times New Roman" w:hAnsi="Times New Roman" w:cs="Times New Roman"/>
          <w:sz w:val="24"/>
          <w:szCs w:val="24"/>
        </w:rPr>
        <w:t>Guisinger</w:t>
      </w:r>
      <w:proofErr w:type="spellEnd"/>
      <w:r w:rsidRPr="00BF1D12">
        <w:rPr>
          <w:rFonts w:ascii="Times New Roman" w:hAnsi="Times New Roman" w:cs="Times New Roman"/>
          <w:sz w:val="24"/>
          <w:szCs w:val="24"/>
        </w:rPr>
        <w:t>, S., Phelan, S. and Berg, D. (2003).</w:t>
      </w:r>
      <w:proofErr w:type="gramEnd"/>
      <w:r w:rsidRPr="00BF1D12">
        <w:rPr>
          <w:rFonts w:ascii="Times New Roman" w:hAnsi="Times New Roman" w:cs="Times New Roman"/>
          <w:sz w:val="24"/>
          <w:szCs w:val="24"/>
        </w:rPr>
        <w:t xml:space="preserve"> Tren</w:t>
      </w:r>
      <w:r w:rsidR="00F2341B">
        <w:rPr>
          <w:rFonts w:ascii="Times New Roman" w:hAnsi="Times New Roman" w:cs="Times New Roman"/>
          <w:sz w:val="24"/>
          <w:szCs w:val="24"/>
        </w:rPr>
        <w:t>ds in foreign direct investment</w:t>
      </w:r>
      <w:r w:rsidR="00F2341B">
        <w:rPr>
          <w:rFonts w:ascii="Times New Roman" w:hAnsi="Times New Roman" w:cs="Times New Roman"/>
          <w:sz w:val="24"/>
          <w:szCs w:val="24"/>
        </w:rPr>
        <w:tab/>
      </w:r>
      <w:r w:rsidRPr="00BF1D12">
        <w:rPr>
          <w:rFonts w:ascii="Times New Roman" w:hAnsi="Times New Roman" w:cs="Times New Roman"/>
          <w:sz w:val="24"/>
          <w:szCs w:val="24"/>
        </w:rPr>
        <w:t>flows: a theoretical and empirical analysis. </w:t>
      </w:r>
      <w:proofErr w:type="gramStart"/>
      <w:r w:rsidRPr="00F2341B">
        <w:rPr>
          <w:rFonts w:ascii="Times New Roman" w:hAnsi="Times New Roman" w:cs="Times New Roman"/>
          <w:i/>
          <w:sz w:val="24"/>
          <w:szCs w:val="24"/>
        </w:rPr>
        <w:t>Journal of International Business Studies</w:t>
      </w:r>
      <w:r w:rsidR="00F2341B">
        <w:rPr>
          <w:rFonts w:ascii="Times New Roman" w:hAnsi="Times New Roman" w:cs="Times New Roman"/>
          <w:sz w:val="24"/>
          <w:szCs w:val="24"/>
        </w:rPr>
        <w:t>,</w:t>
      </w:r>
      <w:r w:rsidR="00F2341B">
        <w:rPr>
          <w:rFonts w:ascii="Times New Roman" w:hAnsi="Times New Roman" w:cs="Times New Roman"/>
          <w:sz w:val="24"/>
          <w:szCs w:val="24"/>
        </w:rPr>
        <w:tab/>
      </w:r>
      <w:r w:rsidRPr="00BF1D12">
        <w:rPr>
          <w:rFonts w:ascii="Times New Roman" w:hAnsi="Times New Roman" w:cs="Times New Roman"/>
          <w:sz w:val="24"/>
          <w:szCs w:val="24"/>
        </w:rPr>
        <w:t>34(4), pp.315-326.</w:t>
      </w:r>
      <w:proofErr w:type="gramEnd"/>
    </w:p>
    <w:p w:rsidR="004D4DE9" w:rsidRPr="003D368A" w:rsidRDefault="004D4DE9" w:rsidP="003D368A">
      <w:pPr>
        <w:spacing w:line="480" w:lineRule="auto"/>
        <w:rPr>
          <w:rFonts w:ascii="Times New Roman" w:hAnsi="Times New Roman" w:cs="Times New Roman"/>
          <w:sz w:val="24"/>
          <w:szCs w:val="24"/>
        </w:rPr>
      </w:pPr>
    </w:p>
    <w:sectPr w:rsidR="004D4DE9" w:rsidRPr="003D368A" w:rsidSect="0030415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18" w:rsidRDefault="00035418" w:rsidP="003D368A">
      <w:pPr>
        <w:spacing w:after="0" w:line="240" w:lineRule="auto"/>
      </w:pPr>
      <w:r>
        <w:separator/>
      </w:r>
    </w:p>
  </w:endnote>
  <w:endnote w:type="continuationSeparator" w:id="0">
    <w:p w:rsidR="00035418" w:rsidRDefault="00035418" w:rsidP="003D3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UnicodeM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18" w:rsidRDefault="00035418" w:rsidP="003D368A">
      <w:pPr>
        <w:spacing w:after="0" w:line="240" w:lineRule="auto"/>
      </w:pPr>
      <w:r>
        <w:separator/>
      </w:r>
    </w:p>
  </w:footnote>
  <w:footnote w:type="continuationSeparator" w:id="0">
    <w:p w:rsidR="00035418" w:rsidRDefault="00035418" w:rsidP="003D3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8A" w:rsidRPr="00D775EE" w:rsidRDefault="00D775EE" w:rsidP="00D775EE">
    <w:pPr>
      <w:pStyle w:val="Header"/>
      <w:jc w:val="right"/>
      <w:rPr>
        <w:rFonts w:ascii="Times New Roman" w:hAnsi="Times New Roman" w:cs="Times New Roman"/>
        <w:sz w:val="24"/>
        <w:szCs w:val="24"/>
      </w:rPr>
    </w:pPr>
    <w:r>
      <w:rPr>
        <w:rFonts w:ascii="Times New Roman" w:hAnsi="Times New Roman" w:cs="Times New Roman"/>
        <w:sz w:val="24"/>
        <w:szCs w:val="24"/>
      </w:rPr>
      <w:t xml:space="preserve">RECENT TRENDS IN FOREIGN DIRECT INVESTMENT </w:t>
    </w:r>
    <w:r w:rsidRPr="00D775EE">
      <w:rPr>
        <w:rFonts w:ascii="Times New Roman" w:hAnsi="Times New Roman" w:cs="Times New Roman"/>
        <w:sz w:val="24"/>
        <w:szCs w:val="24"/>
      </w:rPr>
      <w:fldChar w:fldCharType="begin"/>
    </w:r>
    <w:r w:rsidRPr="00D775EE">
      <w:rPr>
        <w:rFonts w:ascii="Times New Roman" w:hAnsi="Times New Roman" w:cs="Times New Roman"/>
        <w:sz w:val="24"/>
        <w:szCs w:val="24"/>
      </w:rPr>
      <w:instrText xml:space="preserve"> PAGE   \* MERGEFORMAT </w:instrText>
    </w:r>
    <w:r w:rsidRPr="00D775EE">
      <w:rPr>
        <w:rFonts w:ascii="Times New Roman" w:hAnsi="Times New Roman" w:cs="Times New Roman"/>
        <w:sz w:val="24"/>
        <w:szCs w:val="24"/>
      </w:rPr>
      <w:fldChar w:fldCharType="separate"/>
    </w:r>
    <w:r w:rsidR="00F2341B">
      <w:rPr>
        <w:rFonts w:ascii="Times New Roman" w:hAnsi="Times New Roman" w:cs="Times New Roman"/>
        <w:noProof/>
        <w:sz w:val="24"/>
        <w:szCs w:val="24"/>
      </w:rPr>
      <w:t>14</w:t>
    </w:r>
    <w:r w:rsidRPr="00D775E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4DE9"/>
    <w:rsid w:val="000127D7"/>
    <w:rsid w:val="00021573"/>
    <w:rsid w:val="00031758"/>
    <w:rsid w:val="00032B09"/>
    <w:rsid w:val="000345DE"/>
    <w:rsid w:val="00035418"/>
    <w:rsid w:val="000553D4"/>
    <w:rsid w:val="00072762"/>
    <w:rsid w:val="000908E7"/>
    <w:rsid w:val="00091215"/>
    <w:rsid w:val="000A4C4D"/>
    <w:rsid w:val="000B4B4B"/>
    <w:rsid w:val="000D7735"/>
    <w:rsid w:val="000E0C29"/>
    <w:rsid w:val="000E248B"/>
    <w:rsid w:val="00113A0A"/>
    <w:rsid w:val="0011490E"/>
    <w:rsid w:val="00116833"/>
    <w:rsid w:val="00121DAF"/>
    <w:rsid w:val="001441FD"/>
    <w:rsid w:val="00157E53"/>
    <w:rsid w:val="0016594F"/>
    <w:rsid w:val="00173957"/>
    <w:rsid w:val="001778B7"/>
    <w:rsid w:val="00197470"/>
    <w:rsid w:val="0019770A"/>
    <w:rsid w:val="001C5431"/>
    <w:rsid w:val="00215C66"/>
    <w:rsid w:val="002169D8"/>
    <w:rsid w:val="0023496F"/>
    <w:rsid w:val="00240CEF"/>
    <w:rsid w:val="00252D79"/>
    <w:rsid w:val="00256920"/>
    <w:rsid w:val="0027373A"/>
    <w:rsid w:val="00297EAA"/>
    <w:rsid w:val="002A30A4"/>
    <w:rsid w:val="002A3854"/>
    <w:rsid w:val="002C1881"/>
    <w:rsid w:val="002C6A2D"/>
    <w:rsid w:val="002D7497"/>
    <w:rsid w:val="002E1246"/>
    <w:rsid w:val="002E3911"/>
    <w:rsid w:val="002F1C50"/>
    <w:rsid w:val="0030415E"/>
    <w:rsid w:val="003240C7"/>
    <w:rsid w:val="00327856"/>
    <w:rsid w:val="00336631"/>
    <w:rsid w:val="00360CC7"/>
    <w:rsid w:val="00373A82"/>
    <w:rsid w:val="00380108"/>
    <w:rsid w:val="003B6D43"/>
    <w:rsid w:val="003C0BE1"/>
    <w:rsid w:val="003C742A"/>
    <w:rsid w:val="003D368A"/>
    <w:rsid w:val="003F3CFD"/>
    <w:rsid w:val="00422704"/>
    <w:rsid w:val="004278EA"/>
    <w:rsid w:val="00435A2D"/>
    <w:rsid w:val="00440BD1"/>
    <w:rsid w:val="00444D70"/>
    <w:rsid w:val="004454E8"/>
    <w:rsid w:val="0045050A"/>
    <w:rsid w:val="004560B8"/>
    <w:rsid w:val="00467191"/>
    <w:rsid w:val="004727C7"/>
    <w:rsid w:val="00476DAC"/>
    <w:rsid w:val="00493AFD"/>
    <w:rsid w:val="004A5BB4"/>
    <w:rsid w:val="004B2B8C"/>
    <w:rsid w:val="004C6DAB"/>
    <w:rsid w:val="004D4DE9"/>
    <w:rsid w:val="005064A9"/>
    <w:rsid w:val="005226D9"/>
    <w:rsid w:val="00527012"/>
    <w:rsid w:val="00530F03"/>
    <w:rsid w:val="00550D9B"/>
    <w:rsid w:val="005542FE"/>
    <w:rsid w:val="00557885"/>
    <w:rsid w:val="00582DE8"/>
    <w:rsid w:val="005A4103"/>
    <w:rsid w:val="005B7D52"/>
    <w:rsid w:val="005D7A7F"/>
    <w:rsid w:val="005E5449"/>
    <w:rsid w:val="00646B11"/>
    <w:rsid w:val="006650D5"/>
    <w:rsid w:val="00673E8E"/>
    <w:rsid w:val="00680BA1"/>
    <w:rsid w:val="0068379E"/>
    <w:rsid w:val="006A6545"/>
    <w:rsid w:val="006C15C7"/>
    <w:rsid w:val="006E179F"/>
    <w:rsid w:val="006F2D38"/>
    <w:rsid w:val="00722B07"/>
    <w:rsid w:val="0072775D"/>
    <w:rsid w:val="007348AB"/>
    <w:rsid w:val="00755435"/>
    <w:rsid w:val="00771033"/>
    <w:rsid w:val="00773BA0"/>
    <w:rsid w:val="00774918"/>
    <w:rsid w:val="00795B9E"/>
    <w:rsid w:val="00796258"/>
    <w:rsid w:val="007C372E"/>
    <w:rsid w:val="007D7B56"/>
    <w:rsid w:val="007E388E"/>
    <w:rsid w:val="00807F17"/>
    <w:rsid w:val="00814A9B"/>
    <w:rsid w:val="008450DB"/>
    <w:rsid w:val="00855E5C"/>
    <w:rsid w:val="0087282E"/>
    <w:rsid w:val="00890F63"/>
    <w:rsid w:val="008A1EC4"/>
    <w:rsid w:val="008A3FFB"/>
    <w:rsid w:val="008A5E0F"/>
    <w:rsid w:val="008C3AFF"/>
    <w:rsid w:val="008C4CD5"/>
    <w:rsid w:val="008E23D0"/>
    <w:rsid w:val="008F5546"/>
    <w:rsid w:val="0093158A"/>
    <w:rsid w:val="00933349"/>
    <w:rsid w:val="00937AA7"/>
    <w:rsid w:val="00942433"/>
    <w:rsid w:val="00950C53"/>
    <w:rsid w:val="009761BE"/>
    <w:rsid w:val="00991BE2"/>
    <w:rsid w:val="00993C4A"/>
    <w:rsid w:val="009A0E29"/>
    <w:rsid w:val="009C0459"/>
    <w:rsid w:val="009C0936"/>
    <w:rsid w:val="009E3839"/>
    <w:rsid w:val="009F33C7"/>
    <w:rsid w:val="00A146D9"/>
    <w:rsid w:val="00A24D8E"/>
    <w:rsid w:val="00A3588E"/>
    <w:rsid w:val="00A426AF"/>
    <w:rsid w:val="00A6289A"/>
    <w:rsid w:val="00A911BD"/>
    <w:rsid w:val="00A9671F"/>
    <w:rsid w:val="00AA675D"/>
    <w:rsid w:val="00AA758D"/>
    <w:rsid w:val="00AB3B2E"/>
    <w:rsid w:val="00AD4799"/>
    <w:rsid w:val="00AF25C1"/>
    <w:rsid w:val="00B16104"/>
    <w:rsid w:val="00B26411"/>
    <w:rsid w:val="00B44D12"/>
    <w:rsid w:val="00B474AE"/>
    <w:rsid w:val="00B83C94"/>
    <w:rsid w:val="00B940FC"/>
    <w:rsid w:val="00BA2034"/>
    <w:rsid w:val="00BC18CA"/>
    <w:rsid w:val="00BF1D12"/>
    <w:rsid w:val="00C04BA8"/>
    <w:rsid w:val="00C13068"/>
    <w:rsid w:val="00C230A1"/>
    <w:rsid w:val="00C27C66"/>
    <w:rsid w:val="00C316BC"/>
    <w:rsid w:val="00C4140F"/>
    <w:rsid w:val="00C47D58"/>
    <w:rsid w:val="00C508C8"/>
    <w:rsid w:val="00C60361"/>
    <w:rsid w:val="00C62DC1"/>
    <w:rsid w:val="00C62E03"/>
    <w:rsid w:val="00C7126C"/>
    <w:rsid w:val="00C718BD"/>
    <w:rsid w:val="00C903A0"/>
    <w:rsid w:val="00CB747F"/>
    <w:rsid w:val="00CB75B4"/>
    <w:rsid w:val="00CD30B0"/>
    <w:rsid w:val="00CD6223"/>
    <w:rsid w:val="00D11ADD"/>
    <w:rsid w:val="00D1282F"/>
    <w:rsid w:val="00D20078"/>
    <w:rsid w:val="00D23955"/>
    <w:rsid w:val="00D25147"/>
    <w:rsid w:val="00D448BE"/>
    <w:rsid w:val="00D50CEE"/>
    <w:rsid w:val="00D559EA"/>
    <w:rsid w:val="00D6173D"/>
    <w:rsid w:val="00D61E42"/>
    <w:rsid w:val="00D64484"/>
    <w:rsid w:val="00D73FFB"/>
    <w:rsid w:val="00D775EE"/>
    <w:rsid w:val="00DB5DC5"/>
    <w:rsid w:val="00DC31ED"/>
    <w:rsid w:val="00DF4C7B"/>
    <w:rsid w:val="00DF4E59"/>
    <w:rsid w:val="00DF767E"/>
    <w:rsid w:val="00E0594D"/>
    <w:rsid w:val="00E0633C"/>
    <w:rsid w:val="00E12527"/>
    <w:rsid w:val="00E12DFE"/>
    <w:rsid w:val="00E35E65"/>
    <w:rsid w:val="00E550A5"/>
    <w:rsid w:val="00E7334D"/>
    <w:rsid w:val="00E951B6"/>
    <w:rsid w:val="00EA383E"/>
    <w:rsid w:val="00EB5503"/>
    <w:rsid w:val="00EB70F7"/>
    <w:rsid w:val="00EC092B"/>
    <w:rsid w:val="00EC19FD"/>
    <w:rsid w:val="00EE2B3D"/>
    <w:rsid w:val="00F0719F"/>
    <w:rsid w:val="00F0751D"/>
    <w:rsid w:val="00F1257F"/>
    <w:rsid w:val="00F156D0"/>
    <w:rsid w:val="00F2341B"/>
    <w:rsid w:val="00F41077"/>
    <w:rsid w:val="00F50EC2"/>
    <w:rsid w:val="00F5404E"/>
    <w:rsid w:val="00F55986"/>
    <w:rsid w:val="00F65ED5"/>
    <w:rsid w:val="00F72EDD"/>
    <w:rsid w:val="00F731A2"/>
    <w:rsid w:val="00F900DE"/>
    <w:rsid w:val="00F93BE4"/>
    <w:rsid w:val="00FC2877"/>
    <w:rsid w:val="00FE7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36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68A"/>
  </w:style>
  <w:style w:type="paragraph" w:styleId="Footer">
    <w:name w:val="footer"/>
    <w:basedOn w:val="Normal"/>
    <w:link w:val="FooterChar"/>
    <w:uiPriority w:val="99"/>
    <w:semiHidden/>
    <w:unhideWhenUsed/>
    <w:rsid w:val="003D36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68A"/>
  </w:style>
  <w:style w:type="character" w:customStyle="1" w:styleId="yiv98900462941">
    <w:name w:val="yiv98900462941"/>
    <w:basedOn w:val="DefaultParagraphFont"/>
    <w:rsid w:val="00D775EE"/>
  </w:style>
  <w:style w:type="character" w:styleId="Hyperlink">
    <w:name w:val="Hyperlink"/>
    <w:basedOn w:val="DefaultParagraphFont"/>
    <w:uiPriority w:val="99"/>
    <w:unhideWhenUsed/>
    <w:rsid w:val="009333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oecd-ilibrary.org/docserver/dcr" TargetMode="External"/><Relationship Id="rId3" Type="http://schemas.openxmlformats.org/officeDocument/2006/relationships/webSettings" Target="webSettings.xml"/><Relationship Id="rId7" Type="http://schemas.openxmlformats.org/officeDocument/2006/relationships/hyperlink" Target="https://www.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577.5958&amp;rep=rep1&amp;type=p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csi.columbia.edu/files/2015/12/KPS-MDN-Chinas-OFDI-IIL-Nov.-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2018-04-19T05:55:00Z</dcterms:created>
  <dcterms:modified xsi:type="dcterms:W3CDTF">2018-04-19T05:55:00Z</dcterms:modified>
</cp:coreProperties>
</file>