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4A30" w:rsidRDefault="00764A30"/>
    <w:p w:rsidR="008B7A8E" w:rsidRDefault="008B7A8E"/>
    <w:p w:rsidR="008B7A8E" w:rsidRDefault="008B7A8E"/>
    <w:p w:rsidR="008B7A8E" w:rsidRDefault="008B7A8E"/>
    <w:p w:rsidR="008B7A8E" w:rsidRDefault="008B7A8E"/>
    <w:p w:rsidR="008B7A8E" w:rsidRDefault="008B7A8E"/>
    <w:p w:rsidR="008B7A8E" w:rsidRDefault="008B7A8E"/>
    <w:p w:rsidR="008B7A8E" w:rsidRDefault="008B7A8E"/>
    <w:p w:rsidR="008B7A8E" w:rsidRPr="00434F89" w:rsidRDefault="008B7A8E" w:rsidP="008B7A8E">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Group Documentation Requirement</w:t>
      </w:r>
    </w:p>
    <w:p w:rsidR="008B7A8E" w:rsidRPr="00434F89" w:rsidRDefault="008B7A8E" w:rsidP="008B7A8E">
      <w:pPr>
        <w:spacing w:after="0" w:line="480" w:lineRule="auto"/>
        <w:jc w:val="center"/>
        <w:rPr>
          <w:rFonts w:ascii="Times New Roman" w:hAnsi="Times New Roman" w:cs="Times New Roman"/>
          <w:sz w:val="24"/>
          <w:szCs w:val="24"/>
        </w:rPr>
      </w:pPr>
      <w:r w:rsidRPr="00434F89">
        <w:rPr>
          <w:rFonts w:ascii="Times New Roman" w:hAnsi="Times New Roman" w:cs="Times New Roman"/>
          <w:sz w:val="24"/>
          <w:szCs w:val="24"/>
        </w:rPr>
        <w:t>Student’s Name</w:t>
      </w:r>
      <w:r>
        <w:rPr>
          <w:rFonts w:ascii="Times New Roman" w:hAnsi="Times New Roman" w:cs="Times New Roman"/>
          <w:sz w:val="24"/>
          <w:szCs w:val="24"/>
        </w:rPr>
        <w:t>:</w:t>
      </w:r>
    </w:p>
    <w:p w:rsidR="008B7A8E" w:rsidRDefault="008B7A8E" w:rsidP="008B7A8E">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Professors Name</w:t>
      </w:r>
      <w:r w:rsidRPr="00434F89">
        <w:rPr>
          <w:rFonts w:ascii="Times New Roman" w:hAnsi="Times New Roman" w:cs="Times New Roman"/>
          <w:sz w:val="24"/>
          <w:szCs w:val="24"/>
        </w:rPr>
        <w:t>:</w:t>
      </w:r>
    </w:p>
    <w:p w:rsidR="008B7A8E" w:rsidRDefault="008B7A8E" w:rsidP="008B7A8E">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8B7A8E" w:rsidRDefault="008B7A8E" w:rsidP="008B7A8E">
      <w:pPr>
        <w:jc w:val="center"/>
        <w:rPr>
          <w:rFonts w:ascii="Times New Roman" w:hAnsi="Times New Roman" w:cs="Times New Roman"/>
          <w:sz w:val="24"/>
          <w:szCs w:val="24"/>
        </w:rPr>
      </w:pPr>
      <w:r>
        <w:rPr>
          <w:rFonts w:ascii="Times New Roman" w:hAnsi="Times New Roman" w:cs="Times New Roman"/>
          <w:sz w:val="24"/>
          <w:szCs w:val="24"/>
        </w:rPr>
        <w:t>Date</w:t>
      </w:r>
      <w:r>
        <w:rPr>
          <w:rFonts w:ascii="Times New Roman" w:hAnsi="Times New Roman" w:cs="Times New Roman"/>
          <w:sz w:val="24"/>
          <w:szCs w:val="24"/>
        </w:rPr>
        <w:t>:</w:t>
      </w:r>
    </w:p>
    <w:p w:rsidR="008B7A8E" w:rsidRDefault="008B7A8E" w:rsidP="008B7A8E">
      <w:pPr>
        <w:jc w:val="center"/>
        <w:rPr>
          <w:rFonts w:ascii="Times New Roman" w:hAnsi="Times New Roman" w:cs="Times New Roman"/>
          <w:sz w:val="24"/>
          <w:szCs w:val="24"/>
        </w:rPr>
      </w:pPr>
    </w:p>
    <w:p w:rsidR="008B7A8E" w:rsidRDefault="008B7A8E" w:rsidP="008B7A8E">
      <w:pPr>
        <w:jc w:val="center"/>
        <w:rPr>
          <w:rFonts w:ascii="Times New Roman" w:hAnsi="Times New Roman" w:cs="Times New Roman"/>
          <w:sz w:val="24"/>
          <w:szCs w:val="24"/>
        </w:rPr>
      </w:pPr>
    </w:p>
    <w:p w:rsidR="008B7A8E" w:rsidRDefault="008B7A8E" w:rsidP="008B7A8E">
      <w:pPr>
        <w:jc w:val="center"/>
        <w:rPr>
          <w:rFonts w:ascii="Times New Roman" w:hAnsi="Times New Roman" w:cs="Times New Roman"/>
          <w:sz w:val="24"/>
          <w:szCs w:val="24"/>
        </w:rPr>
      </w:pPr>
    </w:p>
    <w:p w:rsidR="008B7A8E" w:rsidRDefault="008B7A8E" w:rsidP="008B7A8E">
      <w:pPr>
        <w:jc w:val="center"/>
        <w:rPr>
          <w:rFonts w:ascii="Times New Roman" w:hAnsi="Times New Roman" w:cs="Times New Roman"/>
          <w:sz w:val="24"/>
          <w:szCs w:val="24"/>
        </w:rPr>
      </w:pPr>
    </w:p>
    <w:p w:rsidR="008B7A8E" w:rsidRDefault="008B7A8E" w:rsidP="008B7A8E">
      <w:pPr>
        <w:jc w:val="center"/>
        <w:rPr>
          <w:rFonts w:ascii="Times New Roman" w:hAnsi="Times New Roman" w:cs="Times New Roman"/>
          <w:sz w:val="24"/>
          <w:szCs w:val="24"/>
        </w:rPr>
      </w:pPr>
    </w:p>
    <w:p w:rsidR="008B7A8E" w:rsidRDefault="008B7A8E" w:rsidP="008B7A8E">
      <w:pPr>
        <w:jc w:val="center"/>
        <w:rPr>
          <w:rFonts w:ascii="Times New Roman" w:hAnsi="Times New Roman" w:cs="Times New Roman"/>
          <w:sz w:val="24"/>
          <w:szCs w:val="24"/>
        </w:rPr>
      </w:pPr>
    </w:p>
    <w:p w:rsidR="008B7A8E" w:rsidRDefault="008B7A8E" w:rsidP="008B7A8E">
      <w:pPr>
        <w:jc w:val="center"/>
        <w:rPr>
          <w:rFonts w:ascii="Times New Roman" w:hAnsi="Times New Roman" w:cs="Times New Roman"/>
          <w:sz w:val="24"/>
          <w:szCs w:val="24"/>
        </w:rPr>
      </w:pPr>
    </w:p>
    <w:p w:rsidR="008B7A8E" w:rsidRDefault="008B7A8E" w:rsidP="008B7A8E">
      <w:pPr>
        <w:jc w:val="center"/>
        <w:rPr>
          <w:rFonts w:ascii="Times New Roman" w:hAnsi="Times New Roman" w:cs="Times New Roman"/>
          <w:sz w:val="24"/>
          <w:szCs w:val="24"/>
        </w:rPr>
      </w:pPr>
    </w:p>
    <w:p w:rsidR="008B7A8E" w:rsidRDefault="008B7A8E" w:rsidP="008B7A8E">
      <w:pPr>
        <w:jc w:val="center"/>
        <w:rPr>
          <w:rFonts w:ascii="Times New Roman" w:hAnsi="Times New Roman" w:cs="Times New Roman"/>
          <w:sz w:val="24"/>
          <w:szCs w:val="24"/>
        </w:rPr>
      </w:pPr>
    </w:p>
    <w:p w:rsidR="008B7A8E" w:rsidRDefault="008B7A8E" w:rsidP="008B7A8E">
      <w:pPr>
        <w:jc w:val="center"/>
        <w:rPr>
          <w:rFonts w:ascii="Times New Roman" w:hAnsi="Times New Roman" w:cs="Times New Roman"/>
          <w:sz w:val="24"/>
          <w:szCs w:val="24"/>
        </w:rPr>
      </w:pPr>
    </w:p>
    <w:p w:rsidR="008B7A8E" w:rsidRDefault="008B7A8E" w:rsidP="008B7A8E">
      <w:pPr>
        <w:jc w:val="center"/>
        <w:rPr>
          <w:rFonts w:ascii="Times New Roman" w:hAnsi="Times New Roman" w:cs="Times New Roman"/>
          <w:sz w:val="24"/>
          <w:szCs w:val="24"/>
        </w:rPr>
      </w:pPr>
    </w:p>
    <w:p w:rsidR="008B7A8E" w:rsidRDefault="008B7A8E" w:rsidP="008B7A8E">
      <w:pPr>
        <w:jc w:val="center"/>
        <w:rPr>
          <w:rFonts w:ascii="Times New Roman" w:hAnsi="Times New Roman" w:cs="Times New Roman"/>
          <w:sz w:val="24"/>
          <w:szCs w:val="24"/>
        </w:rPr>
      </w:pPr>
    </w:p>
    <w:p w:rsidR="008B7A8E" w:rsidRDefault="008B7A8E" w:rsidP="008B7A8E">
      <w:pPr>
        <w:jc w:val="center"/>
        <w:rPr>
          <w:rFonts w:ascii="Times New Roman" w:hAnsi="Times New Roman" w:cs="Times New Roman"/>
          <w:sz w:val="24"/>
          <w:szCs w:val="24"/>
        </w:rPr>
      </w:pPr>
    </w:p>
    <w:p w:rsidR="008B7A8E" w:rsidRDefault="008B7A8E" w:rsidP="008B7A8E">
      <w:pPr>
        <w:jc w:val="center"/>
        <w:rPr>
          <w:rFonts w:ascii="Times New Roman" w:hAnsi="Times New Roman" w:cs="Times New Roman"/>
          <w:sz w:val="24"/>
          <w:szCs w:val="24"/>
        </w:rPr>
      </w:pPr>
    </w:p>
    <w:p w:rsidR="008B7A8E" w:rsidRDefault="008B7A8E" w:rsidP="008B7A8E">
      <w:pPr>
        <w:jc w:val="center"/>
        <w:rPr>
          <w:rFonts w:ascii="Times New Roman" w:hAnsi="Times New Roman" w:cs="Times New Roman"/>
          <w:sz w:val="24"/>
          <w:szCs w:val="24"/>
        </w:rPr>
      </w:pPr>
    </w:p>
    <w:p w:rsidR="008B7A8E" w:rsidRDefault="00E54626" w:rsidP="00552908">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Group Documentation Requirement</w:t>
      </w:r>
    </w:p>
    <w:p w:rsidR="00552908" w:rsidRDefault="007C620F" w:rsidP="00552908">
      <w:pPr>
        <w:spacing w:line="480" w:lineRule="auto"/>
        <w:jc w:val="center"/>
        <w:rPr>
          <w:rFonts w:ascii="Times New Roman" w:hAnsi="Times New Roman" w:cs="Times New Roman"/>
          <w:sz w:val="24"/>
          <w:szCs w:val="24"/>
        </w:rPr>
      </w:pPr>
      <w:r>
        <w:rPr>
          <w:rFonts w:ascii="Times New Roman" w:hAnsi="Times New Roman" w:cs="Times New Roman"/>
          <w:sz w:val="24"/>
          <w:szCs w:val="24"/>
        </w:rPr>
        <w:t>Consent for Treatment</w:t>
      </w:r>
    </w:p>
    <w:p w:rsidR="00125758" w:rsidRPr="00125758" w:rsidRDefault="00125758" w:rsidP="00125758">
      <w:pPr>
        <w:spacing w:line="480" w:lineRule="auto"/>
        <w:ind w:firstLine="720"/>
        <w:rPr>
          <w:rFonts w:ascii="Times New Roman" w:hAnsi="Times New Roman" w:cs="Times New Roman"/>
          <w:sz w:val="24"/>
          <w:szCs w:val="24"/>
        </w:rPr>
      </w:pPr>
      <w:r w:rsidRPr="00125758">
        <w:rPr>
          <w:rFonts w:ascii="Times New Roman" w:hAnsi="Times New Roman" w:cs="Times New Roman"/>
          <w:sz w:val="24"/>
          <w:szCs w:val="24"/>
        </w:rPr>
        <w:t>It is a document signed by both the patient and the healthcare provider designating that the patient has been advised of the risks, benefits or other options for the treatment or test. The purpose of the document is to protect the patient’s legal rights as well as guide health care providers towards the ethical practice of medicine</w:t>
      </w:r>
      <w:sdt>
        <w:sdtPr>
          <w:rPr>
            <w:rFonts w:ascii="Times New Roman" w:hAnsi="Times New Roman" w:cs="Times New Roman"/>
            <w:sz w:val="24"/>
            <w:szCs w:val="24"/>
          </w:rPr>
          <w:id w:val="1785770392"/>
          <w:citation/>
        </w:sdtPr>
        <w:sdtContent>
          <w:r w:rsidR="00E57195">
            <w:rPr>
              <w:rFonts w:ascii="Times New Roman" w:hAnsi="Times New Roman" w:cs="Times New Roman"/>
              <w:sz w:val="24"/>
              <w:szCs w:val="24"/>
            </w:rPr>
            <w:fldChar w:fldCharType="begin"/>
          </w:r>
          <w:r w:rsidR="00E57195">
            <w:rPr>
              <w:rFonts w:ascii="Times New Roman" w:hAnsi="Times New Roman" w:cs="Times New Roman"/>
              <w:sz w:val="24"/>
              <w:szCs w:val="24"/>
            </w:rPr>
            <w:instrText xml:space="preserve"> CITATION Hal12 \l 1033 </w:instrText>
          </w:r>
          <w:r w:rsidR="00E57195">
            <w:rPr>
              <w:rFonts w:ascii="Times New Roman" w:hAnsi="Times New Roman" w:cs="Times New Roman"/>
              <w:sz w:val="24"/>
              <w:szCs w:val="24"/>
            </w:rPr>
            <w:fldChar w:fldCharType="separate"/>
          </w:r>
          <w:r w:rsidR="00E57195">
            <w:rPr>
              <w:rFonts w:ascii="Times New Roman" w:hAnsi="Times New Roman" w:cs="Times New Roman"/>
              <w:noProof/>
              <w:sz w:val="24"/>
              <w:szCs w:val="24"/>
            </w:rPr>
            <w:t xml:space="preserve"> </w:t>
          </w:r>
          <w:r w:rsidR="00E57195" w:rsidRPr="00E57195">
            <w:rPr>
              <w:rFonts w:ascii="Times New Roman" w:hAnsi="Times New Roman" w:cs="Times New Roman"/>
              <w:noProof/>
              <w:sz w:val="24"/>
              <w:szCs w:val="24"/>
            </w:rPr>
            <w:t>(Hall, Prochazka, &amp; Fink, 2012)</w:t>
          </w:r>
          <w:r w:rsidR="00E57195">
            <w:rPr>
              <w:rFonts w:ascii="Times New Roman" w:hAnsi="Times New Roman" w:cs="Times New Roman"/>
              <w:sz w:val="24"/>
              <w:szCs w:val="24"/>
            </w:rPr>
            <w:fldChar w:fldCharType="end"/>
          </w:r>
        </w:sdtContent>
      </w:sdt>
      <w:r w:rsidRPr="00125758">
        <w:rPr>
          <w:rFonts w:ascii="Times New Roman" w:hAnsi="Times New Roman" w:cs="Times New Roman"/>
          <w:sz w:val="24"/>
          <w:szCs w:val="24"/>
        </w:rPr>
        <w:t>. The main reason for including the consent form in a clinical chart is to ensure that the patient is protected in case of a life-threatening situation where the patient is unconscious. Counselors must keep the patient’s records in a way that protects the welfare and the confidentiality of the patient’s information. The legal requirements for this document are that the information provided by the patient must be factual and consistent. It also includes the legal implications in case of provision of inaccurate information or in a situation where the health provider infringe the information in the document.</w:t>
      </w:r>
    </w:p>
    <w:p w:rsidR="00125758" w:rsidRPr="00125758" w:rsidRDefault="00125758" w:rsidP="004C3AAA">
      <w:pPr>
        <w:spacing w:line="480" w:lineRule="auto"/>
        <w:jc w:val="center"/>
        <w:rPr>
          <w:rFonts w:ascii="Times New Roman" w:hAnsi="Times New Roman" w:cs="Times New Roman"/>
          <w:sz w:val="24"/>
          <w:szCs w:val="24"/>
        </w:rPr>
      </w:pPr>
      <w:r w:rsidRPr="00125758">
        <w:rPr>
          <w:rFonts w:ascii="Times New Roman" w:hAnsi="Times New Roman" w:cs="Times New Roman"/>
          <w:sz w:val="24"/>
          <w:szCs w:val="24"/>
        </w:rPr>
        <w:t>Release of Information</w:t>
      </w:r>
    </w:p>
    <w:p w:rsidR="00125758" w:rsidRPr="00125758" w:rsidRDefault="00125758" w:rsidP="00125758">
      <w:pPr>
        <w:spacing w:line="480" w:lineRule="auto"/>
        <w:ind w:firstLine="720"/>
        <w:rPr>
          <w:rFonts w:ascii="Times New Roman" w:hAnsi="Times New Roman" w:cs="Times New Roman"/>
          <w:sz w:val="24"/>
          <w:szCs w:val="24"/>
        </w:rPr>
      </w:pPr>
      <w:r w:rsidRPr="00125758">
        <w:rPr>
          <w:rFonts w:ascii="Times New Roman" w:hAnsi="Times New Roman" w:cs="Times New Roman"/>
          <w:sz w:val="24"/>
          <w:szCs w:val="24"/>
        </w:rPr>
        <w:t xml:space="preserve">A release of information form is a document that permits the healthcare providers to share the patient’s medical information with other parties. The primary aim of the document is to authorize the covered individuals or entities in the document to use the protected information for specific purposes. The individuals or entities may include the insurance providers, the patient’s family, other health care providers or any other person who may make decisions on behalf of the patient. It is essential to include this document in the client’s chart to ensure that the patient’s information is not shared with everyone to enhance confidentiality. The ethical and professional standards of record keeping require the healthcare providers to keep the patient’s records while </w:t>
      </w:r>
      <w:r w:rsidRPr="00125758">
        <w:rPr>
          <w:rFonts w:ascii="Times New Roman" w:hAnsi="Times New Roman" w:cs="Times New Roman"/>
          <w:sz w:val="24"/>
          <w:szCs w:val="24"/>
        </w:rPr>
        <w:lastRenderedPageBreak/>
        <w:t>the legal requirements stipulate that the information should only be released to those authorized by the patient.</w:t>
      </w:r>
    </w:p>
    <w:p w:rsidR="00125758" w:rsidRPr="00125758" w:rsidRDefault="00125758" w:rsidP="004C3AAA">
      <w:pPr>
        <w:spacing w:line="480" w:lineRule="auto"/>
        <w:jc w:val="center"/>
        <w:rPr>
          <w:rFonts w:ascii="Times New Roman" w:hAnsi="Times New Roman" w:cs="Times New Roman"/>
          <w:sz w:val="24"/>
          <w:szCs w:val="24"/>
        </w:rPr>
      </w:pPr>
      <w:r w:rsidRPr="00125758">
        <w:rPr>
          <w:rFonts w:ascii="Times New Roman" w:hAnsi="Times New Roman" w:cs="Times New Roman"/>
          <w:sz w:val="24"/>
          <w:szCs w:val="24"/>
        </w:rPr>
        <w:t>Treatment Plan</w:t>
      </w:r>
    </w:p>
    <w:p w:rsidR="00125758" w:rsidRPr="00125758" w:rsidRDefault="00125758" w:rsidP="00125758">
      <w:pPr>
        <w:spacing w:line="480" w:lineRule="auto"/>
        <w:ind w:firstLine="720"/>
        <w:rPr>
          <w:rFonts w:ascii="Times New Roman" w:hAnsi="Times New Roman" w:cs="Times New Roman"/>
          <w:sz w:val="24"/>
          <w:szCs w:val="24"/>
        </w:rPr>
      </w:pPr>
      <w:r w:rsidRPr="00125758">
        <w:rPr>
          <w:rFonts w:ascii="Times New Roman" w:hAnsi="Times New Roman" w:cs="Times New Roman"/>
          <w:sz w:val="24"/>
          <w:szCs w:val="24"/>
        </w:rPr>
        <w:t>This is a document that contains a detailed plan about the patient’s condition, the treatment options as well as the side effects and the length and goals of treatment. The treatment goals act as guidelines for the health provider and the patient as to what is to be achieved at the end of the treatment. The goals are the building blocks of the plan as they are specific and tailored according to the needs of the client. The primary purpose of the treatment plan is to outline the progress made by the patient during the treatment. The legal requirements for the treatment plan stipulate that the involved parties take responsibility for their actions. The health provider is expected to maintain confidentiality and ensure that they treat every patient fairly. As for the ethical and professional standards, the treatment plan should be developed in a way that promotes values, good behavior, and trust and ensuring that professionalism is observed during the</w:t>
      </w:r>
      <w:r w:rsidR="00116CBF">
        <w:rPr>
          <w:rFonts w:ascii="Times New Roman" w:hAnsi="Times New Roman" w:cs="Times New Roman"/>
          <w:sz w:val="24"/>
          <w:szCs w:val="24"/>
        </w:rPr>
        <w:t xml:space="preserve"> treatment process hence the </w:t>
      </w:r>
      <w:r w:rsidRPr="00125758">
        <w:rPr>
          <w:rFonts w:ascii="Times New Roman" w:hAnsi="Times New Roman" w:cs="Times New Roman"/>
          <w:sz w:val="24"/>
          <w:szCs w:val="24"/>
        </w:rPr>
        <w:t xml:space="preserve">contents of the treatment plan </w:t>
      </w:r>
      <w:r w:rsidR="00116CBF">
        <w:rPr>
          <w:rFonts w:ascii="Times New Roman" w:hAnsi="Times New Roman" w:cs="Times New Roman"/>
          <w:sz w:val="24"/>
          <w:szCs w:val="24"/>
        </w:rPr>
        <w:t xml:space="preserve">should </w:t>
      </w:r>
      <w:bookmarkStart w:id="0" w:name="_GoBack"/>
      <w:bookmarkEnd w:id="0"/>
      <w:r w:rsidRPr="00125758">
        <w:rPr>
          <w:rFonts w:ascii="Times New Roman" w:hAnsi="Times New Roman" w:cs="Times New Roman"/>
          <w:sz w:val="24"/>
          <w:szCs w:val="24"/>
        </w:rPr>
        <w:t>only focus on the patient’s condition.</w:t>
      </w:r>
    </w:p>
    <w:p w:rsidR="00125758" w:rsidRPr="00125758" w:rsidRDefault="00125758" w:rsidP="00125758">
      <w:pPr>
        <w:spacing w:line="480" w:lineRule="auto"/>
        <w:jc w:val="center"/>
        <w:rPr>
          <w:rFonts w:ascii="Times New Roman" w:hAnsi="Times New Roman" w:cs="Times New Roman"/>
          <w:sz w:val="24"/>
          <w:szCs w:val="24"/>
        </w:rPr>
      </w:pPr>
      <w:r w:rsidRPr="00125758">
        <w:rPr>
          <w:rFonts w:ascii="Times New Roman" w:hAnsi="Times New Roman" w:cs="Times New Roman"/>
          <w:sz w:val="24"/>
          <w:szCs w:val="24"/>
        </w:rPr>
        <w:t>Clinical or SOAP Note</w:t>
      </w:r>
    </w:p>
    <w:p w:rsidR="00125758" w:rsidRPr="00125758" w:rsidRDefault="00125758" w:rsidP="00125758">
      <w:pPr>
        <w:spacing w:line="480" w:lineRule="auto"/>
        <w:ind w:firstLine="720"/>
        <w:rPr>
          <w:rFonts w:ascii="Times New Roman" w:hAnsi="Times New Roman" w:cs="Times New Roman"/>
          <w:sz w:val="24"/>
          <w:szCs w:val="24"/>
        </w:rPr>
      </w:pPr>
      <w:r w:rsidRPr="00125758">
        <w:rPr>
          <w:rFonts w:ascii="Times New Roman" w:hAnsi="Times New Roman" w:cs="Times New Roman"/>
          <w:sz w:val="24"/>
          <w:szCs w:val="24"/>
        </w:rPr>
        <w:t xml:space="preserve">It is a structured document used by health care providers to outline the patient’s progress in a chart. The SOAP stands for subjective, objective, assessment plan. The SOAP note aims to create a patient’s chart that would be used in documenting the condition that is vital in the diagnosis and treatment of the patient. The main reason for using a SOAP note is to guide the health provider when doing an oral presentation about a patient. It also helps maintain the quality of medical care especially in a situation where the patient encounters different medical providers. </w:t>
      </w:r>
      <w:r w:rsidRPr="00125758">
        <w:rPr>
          <w:rFonts w:ascii="Times New Roman" w:hAnsi="Times New Roman" w:cs="Times New Roman"/>
          <w:sz w:val="24"/>
          <w:szCs w:val="24"/>
        </w:rPr>
        <w:lastRenderedPageBreak/>
        <w:t>The ethical and professional standards while recording the SOAP notes requires the counselor to record the session immediately to avoid errors and confusion (Cameron &amp; Turtle-Song, 2002).Legally, Cameron &amp; Turtle-Song suggest that the counselor is not expected to make any mistakes during the session but in an instance where an error is made, the counselor should not erase the mistake but instead indicate that an error has been made and then indicate the initials as well as the time and date of correction.</w:t>
      </w:r>
    </w:p>
    <w:p w:rsidR="00125758" w:rsidRPr="00125758" w:rsidRDefault="00125758" w:rsidP="00125758">
      <w:pPr>
        <w:spacing w:line="480" w:lineRule="auto"/>
        <w:jc w:val="center"/>
        <w:rPr>
          <w:rFonts w:ascii="Times New Roman" w:hAnsi="Times New Roman" w:cs="Times New Roman"/>
          <w:sz w:val="24"/>
          <w:szCs w:val="24"/>
        </w:rPr>
      </w:pPr>
      <w:r w:rsidRPr="00125758">
        <w:rPr>
          <w:rFonts w:ascii="Times New Roman" w:hAnsi="Times New Roman" w:cs="Times New Roman"/>
          <w:sz w:val="24"/>
          <w:szCs w:val="24"/>
        </w:rPr>
        <w:t>Discharge Plan</w:t>
      </w:r>
    </w:p>
    <w:p w:rsidR="00125758" w:rsidRDefault="00125758" w:rsidP="00125758">
      <w:pPr>
        <w:spacing w:line="480" w:lineRule="auto"/>
        <w:ind w:firstLine="720"/>
        <w:rPr>
          <w:rFonts w:ascii="Times New Roman" w:hAnsi="Times New Roman" w:cs="Times New Roman"/>
          <w:sz w:val="24"/>
          <w:szCs w:val="24"/>
        </w:rPr>
      </w:pPr>
      <w:r w:rsidRPr="00125758">
        <w:rPr>
          <w:rFonts w:ascii="Times New Roman" w:hAnsi="Times New Roman" w:cs="Times New Roman"/>
          <w:sz w:val="24"/>
          <w:szCs w:val="24"/>
        </w:rPr>
        <w:t>A discharge plan is a document that entails the activities involved in the transition of the patient from one health care to the other within or outside the current healthcare provider. It may include the nurses, physicians, social workers or other health professionals. The main aim of the discharge plan is to ensure that there is continuity of care for the patient.</w:t>
      </w:r>
      <w:r>
        <w:rPr>
          <w:rFonts w:ascii="Times New Roman" w:hAnsi="Times New Roman" w:cs="Times New Roman"/>
          <w:sz w:val="24"/>
          <w:szCs w:val="24"/>
        </w:rPr>
        <w:t xml:space="preserve"> </w:t>
      </w:r>
      <w:r w:rsidRPr="00125758">
        <w:rPr>
          <w:rFonts w:ascii="Times New Roman" w:hAnsi="Times New Roman" w:cs="Times New Roman"/>
          <w:sz w:val="24"/>
          <w:szCs w:val="24"/>
        </w:rPr>
        <w:t>A discharge plan is essential for a client’s chart to help in the patient’s recovery and to reduce the chances of the patient going through the treatment again.</w:t>
      </w:r>
      <w:r>
        <w:rPr>
          <w:rFonts w:ascii="Times New Roman" w:hAnsi="Times New Roman" w:cs="Times New Roman"/>
          <w:sz w:val="24"/>
          <w:szCs w:val="24"/>
        </w:rPr>
        <w:t xml:space="preserve"> </w:t>
      </w:r>
      <w:r w:rsidRPr="00125758">
        <w:rPr>
          <w:rFonts w:ascii="Times New Roman" w:hAnsi="Times New Roman" w:cs="Times New Roman"/>
          <w:sz w:val="24"/>
          <w:szCs w:val="24"/>
        </w:rPr>
        <w:t>Health providers must ensure that their decisions to discharge a patient meet the bio-ethical principles such as autonomy or beneficence.</w:t>
      </w:r>
      <w:r>
        <w:rPr>
          <w:rFonts w:ascii="Times New Roman" w:hAnsi="Times New Roman" w:cs="Times New Roman"/>
          <w:sz w:val="24"/>
          <w:szCs w:val="24"/>
        </w:rPr>
        <w:t xml:space="preserve"> </w:t>
      </w:r>
      <w:r w:rsidRPr="00125758">
        <w:rPr>
          <w:rFonts w:ascii="Times New Roman" w:hAnsi="Times New Roman" w:cs="Times New Roman"/>
          <w:sz w:val="24"/>
          <w:szCs w:val="24"/>
        </w:rPr>
        <w:t>They must also ensure that they adhere to the organizational values and principles in regards to discharging a patient.</w:t>
      </w:r>
      <w:r>
        <w:rPr>
          <w:rFonts w:ascii="Times New Roman" w:hAnsi="Times New Roman" w:cs="Times New Roman"/>
          <w:sz w:val="24"/>
          <w:szCs w:val="24"/>
        </w:rPr>
        <w:t xml:space="preserve"> </w:t>
      </w:r>
      <w:r w:rsidRPr="00125758">
        <w:rPr>
          <w:rFonts w:ascii="Times New Roman" w:hAnsi="Times New Roman" w:cs="Times New Roman"/>
          <w:sz w:val="24"/>
          <w:szCs w:val="24"/>
        </w:rPr>
        <w:t>Lastly, they must ensure that they discharge the patient to a licensed practitioner who will ensure that the patient’s condition improves.</w:t>
      </w:r>
    </w:p>
    <w:p w:rsidR="00E57195" w:rsidRDefault="00E57195" w:rsidP="00125758">
      <w:pPr>
        <w:spacing w:line="480" w:lineRule="auto"/>
        <w:ind w:firstLine="720"/>
        <w:rPr>
          <w:rFonts w:ascii="Times New Roman" w:hAnsi="Times New Roman" w:cs="Times New Roman"/>
          <w:sz w:val="24"/>
          <w:szCs w:val="24"/>
        </w:rPr>
      </w:pPr>
    </w:p>
    <w:p w:rsidR="00E57195" w:rsidRDefault="00E57195" w:rsidP="00125758">
      <w:pPr>
        <w:spacing w:line="480" w:lineRule="auto"/>
        <w:ind w:firstLine="720"/>
        <w:rPr>
          <w:rFonts w:ascii="Times New Roman" w:hAnsi="Times New Roman" w:cs="Times New Roman"/>
          <w:sz w:val="24"/>
          <w:szCs w:val="24"/>
        </w:rPr>
      </w:pPr>
    </w:p>
    <w:p w:rsidR="00E57195" w:rsidRDefault="00E57195" w:rsidP="00125758">
      <w:pPr>
        <w:spacing w:line="480" w:lineRule="auto"/>
        <w:ind w:firstLine="720"/>
        <w:rPr>
          <w:rFonts w:ascii="Times New Roman" w:hAnsi="Times New Roman" w:cs="Times New Roman"/>
          <w:sz w:val="24"/>
          <w:szCs w:val="24"/>
        </w:rPr>
      </w:pPr>
    </w:p>
    <w:p w:rsidR="00E57195" w:rsidRDefault="00E57195" w:rsidP="00125758">
      <w:pPr>
        <w:spacing w:line="480" w:lineRule="auto"/>
        <w:ind w:firstLine="720"/>
        <w:rPr>
          <w:rFonts w:ascii="Times New Roman" w:hAnsi="Times New Roman" w:cs="Times New Roman"/>
          <w:sz w:val="24"/>
          <w:szCs w:val="24"/>
        </w:rPr>
      </w:pPr>
    </w:p>
    <w:p w:rsidR="00E57195" w:rsidRPr="00E57195" w:rsidRDefault="00E57195" w:rsidP="00E57195">
      <w:pPr>
        <w:spacing w:line="480" w:lineRule="auto"/>
        <w:jc w:val="center"/>
        <w:rPr>
          <w:rFonts w:ascii="Times New Roman" w:hAnsi="Times New Roman" w:cs="Times New Roman"/>
          <w:sz w:val="24"/>
          <w:szCs w:val="24"/>
        </w:rPr>
      </w:pPr>
      <w:r w:rsidRPr="00E57195">
        <w:rPr>
          <w:rFonts w:ascii="Times New Roman" w:hAnsi="Times New Roman" w:cs="Times New Roman"/>
          <w:sz w:val="24"/>
          <w:szCs w:val="24"/>
        </w:rPr>
        <w:lastRenderedPageBreak/>
        <w:t>References</w:t>
      </w:r>
    </w:p>
    <w:p w:rsidR="00E57195" w:rsidRPr="00E57195" w:rsidRDefault="00E57195" w:rsidP="00E57195">
      <w:pPr>
        <w:pStyle w:val="Bibliography"/>
        <w:spacing w:line="480" w:lineRule="auto"/>
        <w:ind w:left="720" w:hanging="720"/>
        <w:rPr>
          <w:rFonts w:ascii="Times New Roman" w:hAnsi="Times New Roman" w:cs="Times New Roman"/>
          <w:noProof/>
          <w:sz w:val="24"/>
          <w:szCs w:val="24"/>
        </w:rPr>
      </w:pPr>
      <w:r w:rsidRPr="00E57195">
        <w:rPr>
          <w:rFonts w:ascii="Times New Roman" w:hAnsi="Times New Roman" w:cs="Times New Roman"/>
          <w:sz w:val="24"/>
          <w:szCs w:val="24"/>
        </w:rPr>
        <w:fldChar w:fldCharType="begin"/>
      </w:r>
      <w:r w:rsidRPr="00E57195">
        <w:rPr>
          <w:rFonts w:ascii="Times New Roman" w:hAnsi="Times New Roman" w:cs="Times New Roman"/>
          <w:sz w:val="24"/>
          <w:szCs w:val="24"/>
        </w:rPr>
        <w:instrText xml:space="preserve"> BIBLIOGRAPHY  \l 1033 </w:instrText>
      </w:r>
      <w:r w:rsidRPr="00E57195">
        <w:rPr>
          <w:rFonts w:ascii="Times New Roman" w:hAnsi="Times New Roman" w:cs="Times New Roman"/>
          <w:sz w:val="24"/>
          <w:szCs w:val="24"/>
        </w:rPr>
        <w:fldChar w:fldCharType="separate"/>
      </w:r>
      <w:r w:rsidRPr="00E57195">
        <w:rPr>
          <w:rFonts w:ascii="Times New Roman" w:hAnsi="Times New Roman" w:cs="Times New Roman"/>
          <w:noProof/>
          <w:sz w:val="24"/>
          <w:szCs w:val="24"/>
        </w:rPr>
        <w:t xml:space="preserve">Cameron, S., &amp; Turtle-Song, I. (2002). Learning to Write Case Notes Using the SOAP Format. </w:t>
      </w:r>
      <w:r w:rsidRPr="00E57195">
        <w:rPr>
          <w:rFonts w:ascii="Times New Roman" w:hAnsi="Times New Roman" w:cs="Times New Roman"/>
          <w:i/>
          <w:iCs/>
          <w:noProof/>
          <w:sz w:val="24"/>
          <w:szCs w:val="24"/>
        </w:rPr>
        <w:t>Journal of Counselling and Development, 80</w:t>
      </w:r>
      <w:r w:rsidRPr="00E57195">
        <w:rPr>
          <w:rFonts w:ascii="Times New Roman" w:hAnsi="Times New Roman" w:cs="Times New Roman"/>
          <w:noProof/>
          <w:sz w:val="24"/>
          <w:szCs w:val="24"/>
        </w:rPr>
        <w:t>, 286-292.</w:t>
      </w:r>
    </w:p>
    <w:p w:rsidR="00E57195" w:rsidRPr="00E57195" w:rsidRDefault="00E57195" w:rsidP="00E57195">
      <w:pPr>
        <w:pStyle w:val="Bibliography"/>
        <w:spacing w:line="480" w:lineRule="auto"/>
        <w:ind w:left="720" w:hanging="720"/>
        <w:rPr>
          <w:rFonts w:ascii="Times New Roman" w:hAnsi="Times New Roman" w:cs="Times New Roman"/>
          <w:noProof/>
          <w:sz w:val="24"/>
          <w:szCs w:val="24"/>
        </w:rPr>
      </w:pPr>
      <w:r w:rsidRPr="00E57195">
        <w:rPr>
          <w:rFonts w:ascii="Times New Roman" w:hAnsi="Times New Roman" w:cs="Times New Roman"/>
          <w:noProof/>
          <w:sz w:val="24"/>
          <w:szCs w:val="24"/>
        </w:rPr>
        <w:t xml:space="preserve">Hall, D., Prochazka, A., &amp; Fink, A. (2012). Informed consent for clinical treatment. </w:t>
      </w:r>
      <w:r w:rsidRPr="00E57195">
        <w:rPr>
          <w:rFonts w:ascii="Times New Roman" w:hAnsi="Times New Roman" w:cs="Times New Roman"/>
          <w:i/>
          <w:iCs/>
          <w:noProof/>
          <w:sz w:val="24"/>
          <w:szCs w:val="24"/>
        </w:rPr>
        <w:t>National Institute of Health, 184</w:t>
      </w:r>
      <w:r w:rsidRPr="00E57195">
        <w:rPr>
          <w:rFonts w:ascii="Times New Roman" w:hAnsi="Times New Roman" w:cs="Times New Roman"/>
          <w:noProof/>
          <w:sz w:val="24"/>
          <w:szCs w:val="24"/>
        </w:rPr>
        <w:t>(5), 533-540.</w:t>
      </w:r>
    </w:p>
    <w:p w:rsidR="00E57195" w:rsidRPr="00E57195" w:rsidRDefault="00E57195" w:rsidP="00E57195">
      <w:pPr>
        <w:spacing w:line="480" w:lineRule="auto"/>
        <w:ind w:firstLine="720"/>
        <w:rPr>
          <w:rFonts w:ascii="Times New Roman" w:hAnsi="Times New Roman" w:cs="Times New Roman"/>
          <w:sz w:val="24"/>
          <w:szCs w:val="24"/>
        </w:rPr>
      </w:pPr>
      <w:r w:rsidRPr="00E57195">
        <w:rPr>
          <w:rFonts w:ascii="Times New Roman" w:hAnsi="Times New Roman" w:cs="Times New Roman"/>
          <w:sz w:val="24"/>
          <w:szCs w:val="24"/>
        </w:rPr>
        <w:fldChar w:fldCharType="end"/>
      </w:r>
    </w:p>
    <w:p w:rsidR="00125758" w:rsidRPr="00E57195" w:rsidRDefault="00125758" w:rsidP="00E57195">
      <w:pPr>
        <w:spacing w:line="480" w:lineRule="auto"/>
        <w:ind w:firstLine="720"/>
        <w:rPr>
          <w:rFonts w:ascii="Times New Roman" w:hAnsi="Times New Roman" w:cs="Times New Roman"/>
          <w:sz w:val="24"/>
          <w:szCs w:val="24"/>
        </w:rPr>
      </w:pPr>
    </w:p>
    <w:p w:rsidR="00125758" w:rsidRPr="00E57195" w:rsidRDefault="00125758" w:rsidP="00E57195">
      <w:pPr>
        <w:spacing w:line="480" w:lineRule="auto"/>
        <w:ind w:firstLine="720"/>
        <w:rPr>
          <w:rFonts w:ascii="Times New Roman" w:hAnsi="Times New Roman" w:cs="Times New Roman"/>
          <w:sz w:val="24"/>
          <w:szCs w:val="24"/>
        </w:rPr>
      </w:pPr>
    </w:p>
    <w:p w:rsidR="00125758" w:rsidRPr="00E57195" w:rsidRDefault="00125758" w:rsidP="00E57195">
      <w:pPr>
        <w:spacing w:line="480" w:lineRule="auto"/>
        <w:ind w:firstLine="720"/>
        <w:rPr>
          <w:rFonts w:ascii="Times New Roman" w:hAnsi="Times New Roman" w:cs="Times New Roman"/>
          <w:sz w:val="24"/>
          <w:szCs w:val="24"/>
        </w:rPr>
      </w:pPr>
    </w:p>
    <w:sectPr w:rsidR="00125758" w:rsidRPr="00E57195" w:rsidSect="008B7A8E">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3934" w:rsidRDefault="00D53934" w:rsidP="008B7A8E">
      <w:pPr>
        <w:spacing w:after="0" w:line="240" w:lineRule="auto"/>
      </w:pPr>
      <w:r>
        <w:separator/>
      </w:r>
    </w:p>
  </w:endnote>
  <w:endnote w:type="continuationSeparator" w:id="0">
    <w:p w:rsidR="00D53934" w:rsidRDefault="00D53934" w:rsidP="008B7A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3934" w:rsidRDefault="00D53934" w:rsidP="008B7A8E">
      <w:pPr>
        <w:spacing w:after="0" w:line="240" w:lineRule="auto"/>
      </w:pPr>
      <w:r>
        <w:separator/>
      </w:r>
    </w:p>
  </w:footnote>
  <w:footnote w:type="continuationSeparator" w:id="0">
    <w:p w:rsidR="00D53934" w:rsidRDefault="00D53934" w:rsidP="008B7A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7A8E" w:rsidRPr="00E54626" w:rsidRDefault="00E54626" w:rsidP="00E54626">
    <w:pPr>
      <w:spacing w:after="0" w:line="480" w:lineRule="auto"/>
      <w:rPr>
        <w:rFonts w:ascii="Times New Roman" w:hAnsi="Times New Roman" w:cs="Times New Roman"/>
        <w:sz w:val="24"/>
        <w:szCs w:val="24"/>
      </w:rPr>
    </w:pPr>
    <w:r>
      <w:rPr>
        <w:rFonts w:ascii="Times New Roman" w:hAnsi="Times New Roman" w:cs="Times New Roman"/>
        <w:sz w:val="24"/>
        <w:szCs w:val="24"/>
      </w:rPr>
      <w:t>GROUP DOCUMENTATION REQUIREMENT</w:t>
    </w:r>
    <w:r w:rsidR="008B7A8E">
      <w:rPr>
        <w:rFonts w:ascii="Times New Roman" w:hAnsi="Times New Roman" w:cs="Times New Roman"/>
        <w:sz w:val="24"/>
        <w:szCs w:val="24"/>
      </w:rPr>
      <w:t xml:space="preserve">                                    </w:t>
    </w:r>
    <w:r w:rsidR="008B7A8E" w:rsidRPr="00916A99">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sidRPr="00434F89">
      <w:rPr>
        <w:rFonts w:ascii="Times New Roman" w:hAnsi="Times New Roman" w:cs="Times New Roman"/>
        <w:sz w:val="24"/>
        <w:szCs w:val="24"/>
      </w:rPr>
      <w:fldChar w:fldCharType="begin"/>
    </w:r>
    <w:r w:rsidRPr="00434F89">
      <w:rPr>
        <w:rFonts w:ascii="Times New Roman" w:hAnsi="Times New Roman" w:cs="Times New Roman"/>
        <w:sz w:val="24"/>
        <w:szCs w:val="24"/>
      </w:rPr>
      <w:instrText>PAGE   \* MERGEFORMAT</w:instrText>
    </w:r>
    <w:r w:rsidRPr="00434F89">
      <w:rPr>
        <w:rFonts w:ascii="Times New Roman" w:hAnsi="Times New Roman" w:cs="Times New Roman"/>
        <w:sz w:val="24"/>
        <w:szCs w:val="24"/>
      </w:rPr>
      <w:fldChar w:fldCharType="separate"/>
    </w:r>
    <w:r w:rsidR="00116CBF">
      <w:rPr>
        <w:rFonts w:ascii="Times New Roman" w:hAnsi="Times New Roman" w:cs="Times New Roman"/>
        <w:noProof/>
        <w:sz w:val="24"/>
        <w:szCs w:val="24"/>
      </w:rPr>
      <w:t>4</w:t>
    </w:r>
    <w:r w:rsidRPr="00434F89">
      <w:rPr>
        <w:rFonts w:ascii="Times New Roman" w:hAnsi="Times New Roman" w:cs="Times New Roman"/>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7A8E" w:rsidRPr="008B7A8E" w:rsidRDefault="008B7A8E" w:rsidP="008B7A8E">
    <w:pPr>
      <w:spacing w:after="0" w:line="480" w:lineRule="auto"/>
      <w:rPr>
        <w:rFonts w:ascii="Times New Roman" w:hAnsi="Times New Roman" w:cs="Times New Roman"/>
        <w:sz w:val="24"/>
        <w:szCs w:val="24"/>
      </w:rPr>
    </w:pPr>
    <w:r w:rsidRPr="00434F89">
      <w:rPr>
        <w:rFonts w:ascii="Times New Roman" w:hAnsi="Times New Roman" w:cs="Times New Roman"/>
        <w:sz w:val="24"/>
        <w:szCs w:val="24"/>
      </w:rPr>
      <w:t xml:space="preserve">Running </w:t>
    </w:r>
    <w:r w:rsidRPr="00434F89">
      <w:rPr>
        <w:rFonts w:ascii="Times New Roman" w:hAnsi="Times New Roman" w:cs="Times New Roman"/>
        <w:sz w:val="24"/>
        <w:szCs w:val="24"/>
      </w:rPr>
      <w:t>head</w:t>
    </w:r>
    <w:r>
      <w:rPr>
        <w:rFonts w:ascii="Times New Roman" w:hAnsi="Times New Roman" w:cs="Times New Roman"/>
        <w:sz w:val="24"/>
        <w:szCs w:val="24"/>
      </w:rPr>
      <w:t>: GROUP DOCUMENTATION REQUIREMENT</w:t>
    </w:r>
    <w:r>
      <w:rPr>
        <w:rFonts w:ascii="Times New Roman" w:hAnsi="Times New Roman" w:cs="Times New Roman"/>
        <w:sz w:val="24"/>
        <w:szCs w:val="24"/>
      </w:rPr>
      <w:t xml:space="preserve">       </w:t>
    </w:r>
    <w:r>
      <w:rPr>
        <w:rFonts w:ascii="Times New Roman" w:hAnsi="Times New Roman" w:cs="Times New Roman"/>
        <w:sz w:val="24"/>
        <w:szCs w:val="24"/>
      </w:rPr>
      <w:t xml:space="preserv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A8E"/>
    <w:rsid w:val="00017062"/>
    <w:rsid w:val="00032E6B"/>
    <w:rsid w:val="000D4A2D"/>
    <w:rsid w:val="00116CBF"/>
    <w:rsid w:val="00125758"/>
    <w:rsid w:val="0015548F"/>
    <w:rsid w:val="00160EB1"/>
    <w:rsid w:val="001941D8"/>
    <w:rsid w:val="001A40D2"/>
    <w:rsid w:val="001D6FD6"/>
    <w:rsid w:val="002008E5"/>
    <w:rsid w:val="00230C80"/>
    <w:rsid w:val="0027166E"/>
    <w:rsid w:val="00284740"/>
    <w:rsid w:val="0034487B"/>
    <w:rsid w:val="00356175"/>
    <w:rsid w:val="003633C9"/>
    <w:rsid w:val="003C588F"/>
    <w:rsid w:val="003E237B"/>
    <w:rsid w:val="00430390"/>
    <w:rsid w:val="00475C5D"/>
    <w:rsid w:val="004C3AAA"/>
    <w:rsid w:val="004D3DE3"/>
    <w:rsid w:val="004F263C"/>
    <w:rsid w:val="00552908"/>
    <w:rsid w:val="005A5399"/>
    <w:rsid w:val="005D5569"/>
    <w:rsid w:val="005D719A"/>
    <w:rsid w:val="00610891"/>
    <w:rsid w:val="00651C3B"/>
    <w:rsid w:val="00667DB5"/>
    <w:rsid w:val="00686CE0"/>
    <w:rsid w:val="006B3723"/>
    <w:rsid w:val="006C253A"/>
    <w:rsid w:val="006D30E2"/>
    <w:rsid w:val="006F3B58"/>
    <w:rsid w:val="00713276"/>
    <w:rsid w:val="00714B23"/>
    <w:rsid w:val="00715EB8"/>
    <w:rsid w:val="00764A30"/>
    <w:rsid w:val="007C0F53"/>
    <w:rsid w:val="007C377D"/>
    <w:rsid w:val="007C620F"/>
    <w:rsid w:val="00812F1B"/>
    <w:rsid w:val="008334D7"/>
    <w:rsid w:val="008B7A8E"/>
    <w:rsid w:val="008C36A5"/>
    <w:rsid w:val="00904077"/>
    <w:rsid w:val="0093252B"/>
    <w:rsid w:val="0097224F"/>
    <w:rsid w:val="009D0531"/>
    <w:rsid w:val="00A54921"/>
    <w:rsid w:val="00B339EF"/>
    <w:rsid w:val="00B5338D"/>
    <w:rsid w:val="00BB6EBA"/>
    <w:rsid w:val="00BC64F8"/>
    <w:rsid w:val="00C047E7"/>
    <w:rsid w:val="00C04FF8"/>
    <w:rsid w:val="00C30AE8"/>
    <w:rsid w:val="00C356AE"/>
    <w:rsid w:val="00C575C6"/>
    <w:rsid w:val="00CE29B0"/>
    <w:rsid w:val="00D405BE"/>
    <w:rsid w:val="00D46A90"/>
    <w:rsid w:val="00D53934"/>
    <w:rsid w:val="00D77A25"/>
    <w:rsid w:val="00D820FB"/>
    <w:rsid w:val="00DD0A2C"/>
    <w:rsid w:val="00E11F3E"/>
    <w:rsid w:val="00E54626"/>
    <w:rsid w:val="00E57195"/>
    <w:rsid w:val="00E82B7D"/>
    <w:rsid w:val="00E82DEE"/>
    <w:rsid w:val="00E832C5"/>
    <w:rsid w:val="00ED7CCC"/>
    <w:rsid w:val="00EE6CD4"/>
    <w:rsid w:val="00F70872"/>
    <w:rsid w:val="00FA561B"/>
    <w:rsid w:val="00FE3539"/>
    <w:rsid w:val="00FE4AC7"/>
    <w:rsid w:val="00FF256B"/>
    <w:rsid w:val="00FF5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04BD44-A866-45DF-9807-D162776F5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7A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7A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7A8E"/>
  </w:style>
  <w:style w:type="paragraph" w:styleId="Footer">
    <w:name w:val="footer"/>
    <w:basedOn w:val="Normal"/>
    <w:link w:val="FooterChar"/>
    <w:uiPriority w:val="99"/>
    <w:unhideWhenUsed/>
    <w:rsid w:val="008B7A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7A8E"/>
  </w:style>
  <w:style w:type="paragraph" w:styleId="Bibliography">
    <w:name w:val="Bibliography"/>
    <w:basedOn w:val="Normal"/>
    <w:next w:val="Normal"/>
    <w:uiPriority w:val="37"/>
    <w:unhideWhenUsed/>
    <w:rsid w:val="00E571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5378490">
      <w:bodyDiv w:val="1"/>
      <w:marLeft w:val="0"/>
      <w:marRight w:val="0"/>
      <w:marTop w:val="0"/>
      <w:marBottom w:val="0"/>
      <w:divBdr>
        <w:top w:val="none" w:sz="0" w:space="0" w:color="auto"/>
        <w:left w:val="none" w:sz="0" w:space="0" w:color="auto"/>
        <w:bottom w:val="none" w:sz="0" w:space="0" w:color="auto"/>
        <w:right w:val="none" w:sz="0" w:space="0" w:color="auto"/>
      </w:divBdr>
    </w:div>
    <w:div w:id="884946478">
      <w:bodyDiv w:val="1"/>
      <w:marLeft w:val="0"/>
      <w:marRight w:val="0"/>
      <w:marTop w:val="0"/>
      <w:marBottom w:val="0"/>
      <w:divBdr>
        <w:top w:val="none" w:sz="0" w:space="0" w:color="auto"/>
        <w:left w:val="none" w:sz="0" w:space="0" w:color="auto"/>
        <w:bottom w:val="none" w:sz="0" w:space="0" w:color="auto"/>
        <w:right w:val="none" w:sz="0" w:space="0" w:color="auto"/>
      </w:divBdr>
    </w:div>
    <w:div w:id="979921142">
      <w:bodyDiv w:val="1"/>
      <w:marLeft w:val="0"/>
      <w:marRight w:val="0"/>
      <w:marTop w:val="0"/>
      <w:marBottom w:val="0"/>
      <w:divBdr>
        <w:top w:val="none" w:sz="0" w:space="0" w:color="auto"/>
        <w:left w:val="none" w:sz="0" w:space="0" w:color="auto"/>
        <w:bottom w:val="none" w:sz="0" w:space="0" w:color="auto"/>
        <w:right w:val="none" w:sz="0" w:space="0" w:color="auto"/>
      </w:divBdr>
    </w:div>
    <w:div w:id="1513717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DF9"/>
    <w:rsid w:val="000C5DF9"/>
    <w:rsid w:val="00745D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02B2D67E98402D90883CF540557ED9">
    <w:name w:val="DA02B2D67E98402D90883CF540557ED9"/>
    <w:rsid w:val="000C5D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Cam02</b:Tag>
    <b:SourceType>JournalArticle</b:SourceType>
    <b:Guid>{893A38B1-C847-4E56-98B3-E7FE35DC1C89}</b:Guid>
    <b:Title>Learning to Write Case Notes Using the SOAP Format</b:Title>
    <b:JournalName>Journal of Counselling and Development</b:JournalName>
    <b:Year>2002</b:Year>
    <b:Pages>286-292</b:Pages>
    <b:Volume>80</b:Volume>
    <b:Author>
      <b:Author>
        <b:NameList>
          <b:Person>
            <b:Last>Cameron</b:Last>
            <b:First>S</b:First>
          </b:Person>
          <b:Person>
            <b:Last>Turtle-Song</b:Last>
            <b:First>Imani</b:First>
          </b:Person>
        </b:NameList>
      </b:Author>
    </b:Author>
    <b:RefOrder>2</b:RefOrder>
  </b:Source>
  <b:Source>
    <b:Tag>Hal12</b:Tag>
    <b:SourceType>JournalArticle</b:SourceType>
    <b:Guid>{9132A34B-68E9-4CB8-A414-A693B48503CA}</b:Guid>
    <b:Title>Informed consent for clinical treatment</b:Title>
    <b:JournalName>National Institute of Health</b:JournalName>
    <b:Year>2012</b:Year>
    <b:Pages>533-540</b:Pages>
    <b:Author>
      <b:Author>
        <b:NameList>
          <b:Person>
            <b:Last>Hall</b:Last>
            <b:First>D</b:First>
          </b:Person>
          <b:Person>
            <b:Last>Prochazka</b:Last>
            <b:First>A</b:First>
          </b:Person>
          <b:Person>
            <b:Last>Fink</b:Last>
            <b:First>A</b:First>
          </b:Person>
        </b:NameList>
      </b:Author>
    </b:Author>
    <b:Volume>184</b:Volume>
    <b:Issue>5</b:Issue>
    <b:RefOrder>1</b:RefOrder>
  </b:Source>
</b:Sources>
</file>

<file path=customXml/itemProps1.xml><?xml version="1.0" encoding="utf-8"?>
<ds:datastoreItem xmlns:ds="http://schemas.openxmlformats.org/officeDocument/2006/customXml" ds:itemID="{D2DC8099-15AB-4097-BC91-6E6BD6786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379</TotalTime>
  <Pages>5</Pages>
  <Words>824</Words>
  <Characters>4700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Aistar</dc:creator>
  <cp:keywords/>
  <dc:description/>
  <cp:lastModifiedBy>Aistar</cp:lastModifiedBy>
  <cp:revision>72</cp:revision>
  <dcterms:created xsi:type="dcterms:W3CDTF">2018-04-23T08:37:00Z</dcterms:created>
  <dcterms:modified xsi:type="dcterms:W3CDTF">2018-04-23T14:59:00Z</dcterms:modified>
</cp:coreProperties>
</file>