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34F2" w:rsidRPr="00ED34F2" w:rsidRDefault="00ED34F2" w:rsidP="00ED34F2">
      <w:pPr>
        <w:pStyle w:val="NormalWeb"/>
        <w:rPr>
          <w:rFonts w:ascii="TimesNewRomanPSMT" w:hAnsi="TimesNewRomanPSMT" w:cs="TimesNewRomanPSMT"/>
          <w:b/>
        </w:rPr>
      </w:pPr>
      <w:r w:rsidRPr="00ED34F2">
        <w:rPr>
          <w:rFonts w:ascii="TimesNewRomanPSMT" w:hAnsi="TimesNewRomanPSMT" w:cs="TimesNewRomanPSMT"/>
          <w:b/>
        </w:rPr>
        <w:t xml:space="preserve">Write </w:t>
      </w:r>
      <w:proofErr w:type="gramStart"/>
      <w:r w:rsidRPr="00ED34F2">
        <w:rPr>
          <w:rFonts w:ascii="TimesNewRomanPSMT" w:hAnsi="TimesNewRomanPSMT" w:cs="TimesNewRomanPSMT"/>
          <w:b/>
        </w:rPr>
        <w:t>300 word</w:t>
      </w:r>
      <w:proofErr w:type="gramEnd"/>
      <w:r w:rsidRPr="00ED34F2">
        <w:rPr>
          <w:rFonts w:ascii="TimesNewRomanPSMT" w:hAnsi="TimesNewRomanPSMT" w:cs="TimesNewRomanPSMT"/>
          <w:b/>
        </w:rPr>
        <w:t xml:space="preserve"> speech. Answer the </w:t>
      </w:r>
      <w:proofErr w:type="spellStart"/>
      <w:r w:rsidRPr="00ED34F2">
        <w:rPr>
          <w:rFonts w:ascii="TimesNewRomanPSMT" w:hAnsi="TimesNewRomanPSMT" w:cs="TimesNewRomanPSMT"/>
          <w:b/>
        </w:rPr>
        <w:t>qn</w:t>
      </w:r>
      <w:proofErr w:type="spellEnd"/>
      <w:r w:rsidRPr="00ED34F2">
        <w:rPr>
          <w:rFonts w:ascii="TimesNewRomanPSMT" w:hAnsi="TimesNewRomanPSMT" w:cs="TimesNewRomanPSMT"/>
          <w:b/>
        </w:rPr>
        <w:t xml:space="preserve"> using the references </w:t>
      </w:r>
    </w:p>
    <w:p w:rsidR="00ED34F2" w:rsidRDefault="00ED34F2" w:rsidP="00ED34F2">
      <w:pPr>
        <w:pStyle w:val="NormalWeb"/>
      </w:pPr>
      <w:r>
        <w:rPr>
          <w:rFonts w:ascii="TimesNewRomanPSMT" w:hAnsi="TimesNewRomanPSMT" w:cs="TimesNewRomanPSMT"/>
        </w:rPr>
        <w:t xml:space="preserve">With particular reference to racism and marginalisation, explain the ways in which ethnicity can impact the health of immigrants (particularly in comparison with the non-immigrant population of that country). Note: immigrants can be voluntary migrants or involuntary migrants </w:t>
      </w:r>
      <w:proofErr w:type="spellStart"/>
      <w:r>
        <w:rPr>
          <w:rFonts w:ascii="TimesNewRomanPSMT" w:hAnsi="TimesNewRomanPSMT" w:cs="TimesNewRomanPSMT"/>
        </w:rPr>
        <w:t>eg</w:t>
      </w:r>
      <w:proofErr w:type="spellEnd"/>
      <w:r>
        <w:rPr>
          <w:rFonts w:ascii="TimesNewRomanPSMT" w:hAnsi="TimesNewRomanPSMT" w:cs="TimesNewRomanPSMT"/>
        </w:rPr>
        <w:t xml:space="preserve"> African</w:t>
      </w:r>
      <w:bookmarkStart w:id="0" w:name="_GoBack"/>
      <w:bookmarkEnd w:id="0"/>
      <w:r>
        <w:rPr>
          <w:rFonts w:ascii="TimesNewRomanPSMT" w:hAnsi="TimesNewRomanPSMT" w:cs="TimesNewRomanPSMT"/>
        </w:rPr>
        <w:t xml:space="preserve"> Americans. </w:t>
      </w:r>
    </w:p>
    <w:p w:rsidR="00ED34F2" w:rsidRDefault="00ED34F2" w:rsidP="00ED34F2">
      <w:pPr>
        <w:pStyle w:val="NormalWeb"/>
        <w:rPr>
          <w:rFonts w:ascii="TimesNewRomanPSMT" w:hAnsi="TimesNewRomanPSMT" w:cs="TimesNewRomanPSMT"/>
          <w:shd w:val="clear" w:color="auto" w:fill="FFFFFF"/>
        </w:rPr>
      </w:pPr>
    </w:p>
    <w:p w:rsidR="00ED34F2" w:rsidRDefault="00ED34F2" w:rsidP="00ED34F2">
      <w:pPr>
        <w:pStyle w:val="NormalWeb"/>
        <w:rPr>
          <w:rFonts w:ascii="TimesNewRomanPSMT" w:hAnsi="TimesNewRomanPSMT" w:cs="TimesNewRomanPSMT"/>
          <w:shd w:val="clear" w:color="auto" w:fill="FFFFFF"/>
        </w:rPr>
      </w:pPr>
      <w:r>
        <w:rPr>
          <w:rFonts w:ascii="TimesNewRomanPSMT" w:hAnsi="TimesNewRomanPSMT" w:cs="TimesNewRomanPSMT"/>
          <w:shd w:val="clear" w:color="auto" w:fill="FFFFFF"/>
        </w:rPr>
        <w:t xml:space="preserve">Peek M., </w:t>
      </w:r>
      <w:proofErr w:type="spellStart"/>
      <w:r>
        <w:rPr>
          <w:rFonts w:ascii="TimesNewRomanPSMT" w:hAnsi="TimesNewRomanPSMT" w:cs="TimesNewRomanPSMT"/>
          <w:shd w:val="clear" w:color="auto" w:fill="FFFFFF"/>
        </w:rPr>
        <w:t>Cutchin</w:t>
      </w:r>
      <w:proofErr w:type="spellEnd"/>
      <w:r>
        <w:rPr>
          <w:rFonts w:ascii="TimesNewRomanPSMT" w:hAnsi="TimesNewRomanPSMT" w:cs="TimesNewRomanPSMT"/>
          <w:shd w:val="clear" w:color="auto" w:fill="FFFFFF"/>
        </w:rPr>
        <w:t xml:space="preserve"> M., Salinas J., Sheffield, K., </w:t>
      </w:r>
      <w:proofErr w:type="spellStart"/>
      <w:r>
        <w:rPr>
          <w:rFonts w:ascii="TimesNewRomanPSMT" w:hAnsi="TimesNewRomanPSMT" w:cs="TimesNewRomanPSMT"/>
          <w:shd w:val="clear" w:color="auto" w:fill="FFFFFF"/>
        </w:rPr>
        <w:t>Eschbach</w:t>
      </w:r>
      <w:proofErr w:type="spellEnd"/>
      <w:r>
        <w:rPr>
          <w:rFonts w:ascii="TimesNewRomanPSMT" w:hAnsi="TimesNewRomanPSMT" w:cs="TimesNewRomanPSMT"/>
          <w:shd w:val="clear" w:color="auto" w:fill="FFFFFF"/>
        </w:rPr>
        <w:t xml:space="preserve">, K., ….   (2010). Allostatic Load Among Non-Hispanic Whites, Non-Hispanic Blacks, and People of Mexican Origin: Effects of Ethnicity, Nativity and Acculturation. American Journal of Public Health 100(5): 940-946 </w:t>
      </w:r>
    </w:p>
    <w:p w:rsidR="00ED34F2" w:rsidRDefault="00ED34F2" w:rsidP="00ED34F2">
      <w:pPr>
        <w:pStyle w:val="NormalWeb"/>
      </w:pPr>
      <w:r>
        <w:rPr>
          <w:rFonts w:ascii="TimesNewRomanPSMT" w:hAnsi="TimesNewRomanPSMT" w:cs="TimesNewRomanPSMT"/>
          <w:shd w:val="clear" w:color="auto" w:fill="FFFFFF"/>
        </w:rPr>
        <w:t xml:space="preserve">Ruiz, J. and </w:t>
      </w:r>
      <w:proofErr w:type="spellStart"/>
      <w:r>
        <w:rPr>
          <w:rFonts w:ascii="TimesNewRomanPSMT" w:hAnsi="TimesNewRomanPSMT" w:cs="TimesNewRomanPSMT"/>
          <w:shd w:val="clear" w:color="auto" w:fill="FFFFFF"/>
        </w:rPr>
        <w:t>Brondolo</w:t>
      </w:r>
      <w:proofErr w:type="spellEnd"/>
      <w:r>
        <w:rPr>
          <w:rFonts w:ascii="TimesNewRomanPSMT" w:hAnsi="TimesNewRomanPSMT" w:cs="TimesNewRomanPSMT"/>
          <w:shd w:val="clear" w:color="auto" w:fill="FFFFFF"/>
        </w:rPr>
        <w:t xml:space="preserve">, E. (2016). </w:t>
      </w:r>
      <w:r>
        <w:rPr>
          <w:rFonts w:ascii="TimesNewRomanPSMT" w:hAnsi="TimesNewRomanPSMT" w:cs="TimesNewRomanPSMT"/>
        </w:rPr>
        <w:t xml:space="preserve">Introduction to the Special Issue </w:t>
      </w:r>
      <w:r>
        <w:rPr>
          <w:rFonts w:ascii="TimesNewRomanPS" w:hAnsi="TimesNewRomanPS"/>
          <w:i/>
          <w:iCs/>
        </w:rPr>
        <w:t>Disparities in Cardiovascular Health</w:t>
      </w:r>
      <w:r>
        <w:rPr>
          <w:rFonts w:ascii="TimesNewRomanPSMT" w:hAnsi="TimesNewRomanPSMT" w:cs="TimesNewRomanPSMT"/>
        </w:rPr>
        <w:t xml:space="preserve">: Examining the Contributions of Social and Behavioural Factors. Health Psychology, </w:t>
      </w:r>
      <w:r>
        <w:rPr>
          <w:rFonts w:ascii="TimesNewRomanPS" w:hAnsi="TimesNewRomanPS"/>
          <w:i/>
          <w:iCs/>
        </w:rPr>
        <w:t>35</w:t>
      </w:r>
      <w:r>
        <w:rPr>
          <w:rFonts w:ascii="TimesNewRomanPSMT" w:hAnsi="TimesNewRomanPSMT" w:cs="TimesNewRomanPSMT"/>
        </w:rPr>
        <w:t xml:space="preserve">(4): 309-312. </w:t>
      </w:r>
    </w:p>
    <w:p w:rsidR="0092766D" w:rsidRDefault="00ED34F2" w:rsidP="00ED34F2">
      <w:pPr>
        <w:ind w:left="0"/>
      </w:pPr>
    </w:p>
    <w:sectPr w:rsidR="0092766D" w:rsidSect="004346B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F2"/>
    <w:rsid w:val="004346BB"/>
    <w:rsid w:val="00655C89"/>
    <w:rsid w:val="006913A0"/>
    <w:rsid w:val="006D448C"/>
    <w:rsid w:val="00752EAF"/>
    <w:rsid w:val="00781D95"/>
    <w:rsid w:val="00CA792E"/>
    <w:rsid w:val="00DA1811"/>
    <w:rsid w:val="00E125E6"/>
    <w:rsid w:val="00ED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D6ED7"/>
  <w14:defaultImageDpi w14:val="32767"/>
  <w15:chartTrackingRefBased/>
  <w15:docId w15:val="{FC7CE5E0-A085-F441-89F9-1357CC95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before="100" w:beforeAutospacing="1" w:after="100" w:afterAutospacing="1"/>
        <w:ind w:left="7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34F2"/>
    <w:pPr>
      <w:ind w:left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8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90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92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7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4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0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1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40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0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1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1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1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1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7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55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39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Karsana Parameswaran</dc:creator>
  <cp:keywords/>
  <dc:description/>
  <cp:lastModifiedBy>Karsana Parameswaran</cp:lastModifiedBy>
  <cp:revision>1</cp:revision>
  <dcterms:created xsi:type="dcterms:W3CDTF">2018-08-25T00:42:00Z</dcterms:created>
  <dcterms:modified xsi:type="dcterms:W3CDTF">2018-08-25T00:48:00Z</dcterms:modified>
</cp:coreProperties>
</file>