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F344C" w14:textId="764FA4E4" w:rsidR="00B44586" w:rsidRPr="00B44586" w:rsidRDefault="00B44586" w:rsidP="00B44586">
      <w:pPr>
        <w:spacing w:line="480" w:lineRule="auto"/>
        <w:rPr>
          <w:rFonts w:ascii="Times New Roman" w:hAnsi="Times New Roman" w:cs="Times New Roman"/>
          <w:sz w:val="24"/>
          <w:szCs w:val="24"/>
        </w:rPr>
      </w:pPr>
      <w:r w:rsidRPr="00B44586">
        <w:rPr>
          <w:rFonts w:ascii="Times New Roman" w:hAnsi="Times New Roman" w:cs="Times New Roman"/>
          <w:sz w:val="24"/>
          <w:szCs w:val="24"/>
        </w:rPr>
        <w:t>Name:</w:t>
      </w:r>
    </w:p>
    <w:p w14:paraId="6875BE81" w14:textId="7C4B91D3" w:rsidR="00B44586" w:rsidRPr="00B44586" w:rsidRDefault="00B44586" w:rsidP="00B44586">
      <w:pPr>
        <w:spacing w:line="480" w:lineRule="auto"/>
        <w:rPr>
          <w:rFonts w:ascii="Times New Roman" w:hAnsi="Times New Roman" w:cs="Times New Roman"/>
          <w:sz w:val="24"/>
          <w:szCs w:val="24"/>
        </w:rPr>
      </w:pPr>
      <w:r w:rsidRPr="00B44586">
        <w:rPr>
          <w:rFonts w:ascii="Times New Roman" w:hAnsi="Times New Roman" w:cs="Times New Roman"/>
          <w:sz w:val="24"/>
          <w:szCs w:val="24"/>
        </w:rPr>
        <w:t>Instructor:</w:t>
      </w:r>
    </w:p>
    <w:p w14:paraId="7A265897" w14:textId="681947DC" w:rsidR="00B44586" w:rsidRPr="00B44586" w:rsidRDefault="00B44586" w:rsidP="00B44586">
      <w:pPr>
        <w:spacing w:line="480" w:lineRule="auto"/>
        <w:rPr>
          <w:rFonts w:ascii="Times New Roman" w:hAnsi="Times New Roman" w:cs="Times New Roman"/>
          <w:sz w:val="24"/>
          <w:szCs w:val="24"/>
        </w:rPr>
      </w:pPr>
      <w:r w:rsidRPr="00B44586">
        <w:rPr>
          <w:rFonts w:ascii="Times New Roman" w:hAnsi="Times New Roman" w:cs="Times New Roman"/>
          <w:sz w:val="24"/>
          <w:szCs w:val="24"/>
        </w:rPr>
        <w:t>Course:</w:t>
      </w:r>
    </w:p>
    <w:p w14:paraId="2CE6C227" w14:textId="78D8B3D8" w:rsidR="00B44586" w:rsidRPr="00B44586" w:rsidRDefault="00B44586" w:rsidP="00B44586">
      <w:pPr>
        <w:spacing w:line="480" w:lineRule="auto"/>
        <w:rPr>
          <w:rFonts w:ascii="Times New Roman" w:hAnsi="Times New Roman" w:cs="Times New Roman"/>
          <w:sz w:val="24"/>
          <w:szCs w:val="24"/>
        </w:rPr>
      </w:pPr>
      <w:r w:rsidRPr="00B44586">
        <w:rPr>
          <w:rFonts w:ascii="Times New Roman" w:hAnsi="Times New Roman" w:cs="Times New Roman"/>
          <w:sz w:val="24"/>
          <w:szCs w:val="24"/>
        </w:rPr>
        <w:t>Date:</w:t>
      </w:r>
    </w:p>
    <w:p w14:paraId="71B96191" w14:textId="5EDFBDB1" w:rsidR="003139B4" w:rsidRDefault="00B44586" w:rsidP="00B44586">
      <w:pPr>
        <w:spacing w:line="480" w:lineRule="auto"/>
        <w:jc w:val="center"/>
        <w:rPr>
          <w:rFonts w:ascii="Times New Roman" w:hAnsi="Times New Roman" w:cs="Times New Roman"/>
          <w:sz w:val="24"/>
          <w:szCs w:val="24"/>
        </w:rPr>
      </w:pPr>
      <w:r w:rsidRPr="00B44586">
        <w:rPr>
          <w:rFonts w:ascii="Times New Roman" w:hAnsi="Times New Roman" w:cs="Times New Roman"/>
          <w:sz w:val="24"/>
          <w:szCs w:val="24"/>
        </w:rPr>
        <w:t>Research Proposal: Computer Games – Social Aspect</w:t>
      </w:r>
    </w:p>
    <w:p w14:paraId="3CE4B059" w14:textId="69A1B0B0" w:rsidR="00B44586" w:rsidRDefault="00B44586" w:rsidP="00B44586">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Effects of Computer Games on Children in the United States</w:t>
      </w:r>
    </w:p>
    <w:p w14:paraId="487D1C65" w14:textId="559A5200" w:rsidR="00B44586" w:rsidRDefault="001D6568" w:rsidP="001D6568">
      <w:pPr>
        <w:spacing w:line="480" w:lineRule="auto"/>
        <w:rPr>
          <w:rFonts w:ascii="Times New Roman" w:hAnsi="Times New Roman" w:cs="Times New Roman"/>
          <w:sz w:val="24"/>
          <w:szCs w:val="24"/>
        </w:rPr>
      </w:pPr>
      <w:r>
        <w:rPr>
          <w:rFonts w:ascii="Times New Roman" w:hAnsi="Times New Roman" w:cs="Times New Roman"/>
          <w:sz w:val="24"/>
          <w:szCs w:val="24"/>
        </w:rPr>
        <w:tab/>
        <w:t>What are the social effects of computer games in children? This is a question that is worth exploring in the modern context as computer games continue to gain momentum. The social effects of these games are highly documented</w:t>
      </w:r>
      <w:r w:rsidR="00A83D16">
        <w:rPr>
          <w:rFonts w:ascii="Times New Roman" w:hAnsi="Times New Roman" w:cs="Times New Roman"/>
          <w:sz w:val="24"/>
          <w:szCs w:val="24"/>
        </w:rPr>
        <w:t>, both positive and negative</w:t>
      </w:r>
      <w:r>
        <w:rPr>
          <w:rFonts w:ascii="Times New Roman" w:hAnsi="Times New Roman" w:cs="Times New Roman"/>
          <w:sz w:val="24"/>
          <w:szCs w:val="24"/>
        </w:rPr>
        <w:t xml:space="preserve">. </w:t>
      </w:r>
      <w:r w:rsidR="00F64238">
        <w:rPr>
          <w:rFonts w:ascii="Times New Roman" w:hAnsi="Times New Roman" w:cs="Times New Roman"/>
          <w:sz w:val="24"/>
          <w:szCs w:val="24"/>
        </w:rPr>
        <w:t xml:space="preserve">Adolescents emerge as the most affected group with the aspect of identity formation being at risk. Since it is an inevitable undertaking and one that is recognized as part of the budget in families, moderation becomes a major aspect of consideration in a bid to address the addiction problem which yields negative outcomes, particularly for children. </w:t>
      </w:r>
      <w:r>
        <w:rPr>
          <w:rFonts w:ascii="Times New Roman" w:hAnsi="Times New Roman" w:cs="Times New Roman"/>
          <w:sz w:val="24"/>
          <w:szCs w:val="24"/>
        </w:rPr>
        <w:t xml:space="preserve">At a time when the popularity of computer gaming is increasing and attributed to various causes, the frequency of playing these games and the social effects associated with the same become critical aspects of consideration </w:t>
      </w:r>
      <w:r w:rsidR="00A83D16">
        <w:rPr>
          <w:rFonts w:ascii="Times New Roman" w:hAnsi="Times New Roman" w:cs="Times New Roman"/>
          <w:sz w:val="24"/>
          <w:szCs w:val="24"/>
        </w:rPr>
        <w:t>to ascertain the magnitude of such effects on an individual and the society at large.</w:t>
      </w:r>
    </w:p>
    <w:p w14:paraId="1C48AACF" w14:textId="2CABCD62" w:rsidR="00F64238" w:rsidRDefault="00F64238" w:rsidP="001D65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Data collection for the proposed research project entails a consideration of published books, peer-reviewed articles, and news articles that contain information aligned to the aspects of focus. </w:t>
      </w:r>
      <w:r w:rsidR="00AA3502">
        <w:rPr>
          <w:rFonts w:ascii="Times New Roman" w:hAnsi="Times New Roman" w:cs="Times New Roman"/>
          <w:sz w:val="24"/>
          <w:szCs w:val="24"/>
        </w:rPr>
        <w:t xml:space="preserve">Peer-reviewed articles are worth using in any research paper as they contain factual information that is founded on empirical research data. The information is also credible since it is reviewed and approved by a panel of professionals thus reinforcing the reliability as a source of </w:t>
      </w:r>
      <w:r w:rsidR="00AA3502">
        <w:rPr>
          <w:rFonts w:ascii="Times New Roman" w:hAnsi="Times New Roman" w:cs="Times New Roman"/>
          <w:sz w:val="24"/>
          <w:szCs w:val="24"/>
        </w:rPr>
        <w:lastRenderedPageBreak/>
        <w:t xml:space="preserve">research data. News articles from credible and prominent newspapers are also credible as they contain first-hand information of issues as experienced in the society at the particular time of reporting. My plan in obtaining these </w:t>
      </w:r>
      <w:r w:rsidR="003C3E90">
        <w:rPr>
          <w:rFonts w:ascii="Times New Roman" w:hAnsi="Times New Roman" w:cs="Times New Roman"/>
          <w:sz w:val="24"/>
          <w:szCs w:val="24"/>
        </w:rPr>
        <w:t>resources</w:t>
      </w:r>
      <w:r w:rsidR="00AA3502">
        <w:rPr>
          <w:rFonts w:ascii="Times New Roman" w:hAnsi="Times New Roman" w:cs="Times New Roman"/>
          <w:sz w:val="24"/>
          <w:szCs w:val="24"/>
        </w:rPr>
        <w:t xml:space="preserve"> entail the use of google scholar in the search process. The search terms will be founded on the subtopics to be adopted as well as themes that will emerge in the course of writing the research project. One way through which to identify peer-reviewed articles is to verify that they are published in a credible journal and ha</w:t>
      </w:r>
      <w:r w:rsidR="003C3E90">
        <w:rPr>
          <w:rFonts w:ascii="Times New Roman" w:hAnsi="Times New Roman" w:cs="Times New Roman"/>
          <w:sz w:val="24"/>
          <w:szCs w:val="24"/>
        </w:rPr>
        <w:t>ve</w:t>
      </w:r>
      <w:bookmarkStart w:id="0" w:name="_GoBack"/>
      <w:bookmarkEnd w:id="0"/>
      <w:r w:rsidR="00AA3502">
        <w:rPr>
          <w:rFonts w:ascii="Times New Roman" w:hAnsi="Times New Roman" w:cs="Times New Roman"/>
          <w:sz w:val="24"/>
          <w:szCs w:val="24"/>
        </w:rPr>
        <w:t xml:space="preserve"> a page containing references at the end. The article should also have an author(s) who are mostly affiliated to educational institutions. </w:t>
      </w:r>
    </w:p>
    <w:p w14:paraId="33D2D952" w14:textId="49A7B03A" w:rsidR="00AB136F" w:rsidRDefault="000413A4" w:rsidP="001D6568">
      <w:pPr>
        <w:spacing w:line="480" w:lineRule="auto"/>
        <w:rPr>
          <w:rFonts w:ascii="Times New Roman" w:hAnsi="Times New Roman" w:cs="Times New Roman"/>
          <w:sz w:val="24"/>
          <w:szCs w:val="24"/>
        </w:rPr>
      </w:pPr>
      <w:r>
        <w:rPr>
          <w:rFonts w:ascii="Times New Roman" w:hAnsi="Times New Roman" w:cs="Times New Roman"/>
          <w:sz w:val="24"/>
          <w:szCs w:val="24"/>
        </w:rPr>
        <w:tab/>
        <w:t>Preliminary research has already given a starting point. In an article by Geoffrey Ream, Luther Elliot and Eloise Dunlap, “Trends in Video Game Play through Childhood, Adolescence, and Emerging Adulthood,” video games emerge as an inevitable phenomenon in the US context with up to 99% of males engaging in it while females are quoted at 94% (</w:t>
      </w:r>
      <w:r w:rsidR="00C063D5">
        <w:rPr>
          <w:rFonts w:ascii="Times New Roman" w:hAnsi="Times New Roman" w:cs="Times New Roman"/>
          <w:sz w:val="24"/>
          <w:szCs w:val="24"/>
        </w:rPr>
        <w:t>1</w:t>
      </w:r>
      <w:r>
        <w:rPr>
          <w:rFonts w:ascii="Times New Roman" w:hAnsi="Times New Roman" w:cs="Times New Roman"/>
          <w:sz w:val="24"/>
          <w:szCs w:val="24"/>
        </w:rPr>
        <w:t>)</w:t>
      </w:r>
      <w:r w:rsidR="00C063D5">
        <w:rPr>
          <w:rFonts w:ascii="Times New Roman" w:hAnsi="Times New Roman" w:cs="Times New Roman"/>
          <w:sz w:val="24"/>
          <w:szCs w:val="24"/>
        </w:rPr>
        <w:t xml:space="preserve">. Another article by </w:t>
      </w:r>
      <w:proofErr w:type="spellStart"/>
      <w:r w:rsidR="00C063D5">
        <w:rPr>
          <w:rFonts w:ascii="Times New Roman" w:hAnsi="Times New Roman" w:cs="Times New Roman"/>
          <w:sz w:val="24"/>
          <w:szCs w:val="24"/>
        </w:rPr>
        <w:t>Eshrat</w:t>
      </w:r>
      <w:proofErr w:type="spellEnd"/>
      <w:r w:rsidR="00C063D5">
        <w:rPr>
          <w:rFonts w:ascii="Times New Roman" w:hAnsi="Times New Roman" w:cs="Times New Roman"/>
          <w:sz w:val="24"/>
          <w:szCs w:val="24"/>
        </w:rPr>
        <w:t xml:space="preserve"> Zamani and four other authors, “Comparing the Social Skills of Students Addicted to Computer Games with Normal Student,” discusses the socialization process and how it has been affected by computer gaming with the rate of addiction being at 10% in the US (59). A third article by </w:t>
      </w:r>
      <w:r w:rsidR="00AB136F">
        <w:rPr>
          <w:rFonts w:ascii="Times New Roman" w:hAnsi="Times New Roman" w:cs="Times New Roman"/>
          <w:sz w:val="24"/>
          <w:szCs w:val="24"/>
        </w:rPr>
        <w:t xml:space="preserve">Christian Volmer, Christoph </w:t>
      </w:r>
      <w:proofErr w:type="spellStart"/>
      <w:r w:rsidR="00AB136F">
        <w:rPr>
          <w:rFonts w:ascii="Times New Roman" w:hAnsi="Times New Roman" w:cs="Times New Roman"/>
          <w:sz w:val="24"/>
          <w:szCs w:val="24"/>
        </w:rPr>
        <w:t>Randler</w:t>
      </w:r>
      <w:proofErr w:type="spellEnd"/>
      <w:r w:rsidR="00AB136F">
        <w:rPr>
          <w:rFonts w:ascii="Times New Roman" w:hAnsi="Times New Roman" w:cs="Times New Roman"/>
          <w:sz w:val="24"/>
          <w:szCs w:val="24"/>
        </w:rPr>
        <w:t xml:space="preserve"> and Mehmet</w:t>
      </w:r>
      <w:r w:rsidR="00A707DA">
        <w:rPr>
          <w:rFonts w:ascii="Times New Roman" w:hAnsi="Times New Roman" w:cs="Times New Roman"/>
          <w:sz w:val="24"/>
          <w:szCs w:val="24"/>
        </w:rPr>
        <w:t xml:space="preserve"> </w:t>
      </w:r>
      <w:proofErr w:type="spellStart"/>
      <w:r w:rsidR="00A707DA">
        <w:rPr>
          <w:rFonts w:ascii="Times New Roman" w:hAnsi="Times New Roman" w:cs="Times New Roman"/>
          <w:sz w:val="24"/>
          <w:szCs w:val="24"/>
        </w:rPr>
        <w:t>Horzum</w:t>
      </w:r>
      <w:proofErr w:type="spellEnd"/>
      <w:r w:rsidR="00AB136F">
        <w:rPr>
          <w:rFonts w:ascii="Times New Roman" w:hAnsi="Times New Roman" w:cs="Times New Roman"/>
          <w:sz w:val="24"/>
          <w:szCs w:val="24"/>
        </w:rPr>
        <w:t xml:space="preserve">, “Computer Game Addiction in Adolescents and Its Relationship to Chronotype and Personality,” computer games are only second to social media in popularity (1). </w:t>
      </w:r>
    </w:p>
    <w:p w14:paraId="3A4D0637" w14:textId="77777777" w:rsidR="00A707DA" w:rsidRDefault="00AB136F" w:rsidP="001D65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popularity of computer games and the addiction levels in children are already covered in the preliminary findings. I also have basic knowledge about the frequency of computer gaming among males and females in the US as well as some effects of the same. </w:t>
      </w:r>
      <w:r w:rsidR="00A707DA">
        <w:rPr>
          <w:rFonts w:ascii="Times New Roman" w:hAnsi="Times New Roman" w:cs="Times New Roman"/>
          <w:sz w:val="24"/>
          <w:szCs w:val="24"/>
        </w:rPr>
        <w:t>T</w:t>
      </w:r>
      <w:r>
        <w:rPr>
          <w:rFonts w:ascii="Times New Roman" w:hAnsi="Times New Roman" w:cs="Times New Roman"/>
          <w:sz w:val="24"/>
          <w:szCs w:val="24"/>
        </w:rPr>
        <w:t xml:space="preserve">he area that is yet to be covered and which would necessitate further research </w:t>
      </w:r>
      <w:r w:rsidR="00A707DA">
        <w:rPr>
          <w:rFonts w:ascii="Times New Roman" w:hAnsi="Times New Roman" w:cs="Times New Roman"/>
          <w:sz w:val="24"/>
          <w:szCs w:val="24"/>
        </w:rPr>
        <w:t>is the cause for computer gaming and the specifics about children and their involvement.</w:t>
      </w:r>
    </w:p>
    <w:p w14:paraId="555FDFF8" w14:textId="693961A3" w:rsidR="00A83D16" w:rsidRDefault="00A707DA" w:rsidP="00A707D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F7231F1" w14:textId="2A4968C3" w:rsidR="00A707DA" w:rsidRDefault="00A707DA" w:rsidP="00F975E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Ream, Geoffrey L., Luther C. Elliott and Eloise Dunlap. </w:t>
      </w:r>
      <w:r>
        <w:rPr>
          <w:rFonts w:ascii="Times New Roman" w:hAnsi="Times New Roman" w:cs="Times New Roman"/>
          <w:sz w:val="24"/>
          <w:szCs w:val="24"/>
        </w:rPr>
        <w:t>“Trends in Video Game Play through Childhood, Adolescence, and Emerging Adulthood</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sidRPr="00A054DE">
        <w:rPr>
          <w:rFonts w:ascii="Times New Roman" w:hAnsi="Times New Roman" w:cs="Times New Roman"/>
          <w:i/>
          <w:sz w:val="24"/>
          <w:szCs w:val="24"/>
        </w:rPr>
        <w:t>Psychiatry Journal</w:t>
      </w:r>
      <w:r>
        <w:rPr>
          <w:rFonts w:ascii="Times New Roman" w:hAnsi="Times New Roman" w:cs="Times New Roman"/>
          <w:i/>
          <w:sz w:val="24"/>
          <w:szCs w:val="24"/>
        </w:rPr>
        <w:t xml:space="preserve"> </w:t>
      </w:r>
      <w:r>
        <w:rPr>
          <w:rFonts w:ascii="Times New Roman" w:hAnsi="Times New Roman" w:cs="Times New Roman"/>
          <w:sz w:val="24"/>
          <w:szCs w:val="24"/>
        </w:rPr>
        <w:t>(</w:t>
      </w:r>
      <w:r w:rsidRPr="00A707DA">
        <w:rPr>
          <w:rFonts w:ascii="Times New Roman" w:hAnsi="Times New Roman" w:cs="Times New Roman"/>
          <w:sz w:val="24"/>
          <w:szCs w:val="24"/>
        </w:rPr>
        <w:t>2013</w:t>
      </w:r>
      <w:r>
        <w:rPr>
          <w:rFonts w:ascii="Times New Roman" w:hAnsi="Times New Roman" w:cs="Times New Roman"/>
          <w:sz w:val="24"/>
          <w:szCs w:val="24"/>
        </w:rPr>
        <w:t>):</w:t>
      </w:r>
      <w:r>
        <w:rPr>
          <w:rFonts w:ascii="Times New Roman" w:hAnsi="Times New Roman" w:cs="Times New Roman"/>
          <w:i/>
          <w:sz w:val="24"/>
          <w:szCs w:val="24"/>
        </w:rPr>
        <w:t xml:space="preserve"> </w:t>
      </w:r>
      <w:r w:rsidRPr="00A054DE">
        <w:rPr>
          <w:rFonts w:ascii="Times New Roman" w:hAnsi="Times New Roman" w:cs="Times New Roman"/>
          <w:sz w:val="24"/>
          <w:szCs w:val="24"/>
        </w:rPr>
        <w:t xml:space="preserve">1-8. Doi: </w:t>
      </w:r>
      <w:hyperlink r:id="rId7" w:history="1">
        <w:r w:rsidRPr="00A054DE">
          <w:rPr>
            <w:rStyle w:val="Hyperlink"/>
            <w:rFonts w:ascii="Times New Roman" w:hAnsi="Times New Roman" w:cs="Times New Roman"/>
            <w:color w:val="auto"/>
            <w:sz w:val="24"/>
            <w:szCs w:val="24"/>
            <w:u w:val="none"/>
          </w:rPr>
          <w:t>http://doi.org.10.1155/2013/301460</w:t>
        </w:r>
      </w:hyperlink>
    </w:p>
    <w:p w14:paraId="390FB2C1" w14:textId="77777777" w:rsidR="00F975E3" w:rsidRDefault="00A707DA" w:rsidP="00F975E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Volmer, Christian, Christoph </w:t>
      </w:r>
      <w:proofErr w:type="spellStart"/>
      <w:r>
        <w:rPr>
          <w:rFonts w:ascii="Times New Roman" w:hAnsi="Times New Roman" w:cs="Times New Roman"/>
          <w:sz w:val="24"/>
          <w:szCs w:val="24"/>
        </w:rPr>
        <w:t>Randler</w:t>
      </w:r>
      <w:proofErr w:type="spellEnd"/>
      <w:r>
        <w:rPr>
          <w:rFonts w:ascii="Times New Roman" w:hAnsi="Times New Roman" w:cs="Times New Roman"/>
          <w:sz w:val="24"/>
          <w:szCs w:val="24"/>
        </w:rPr>
        <w:t xml:space="preserve"> and Mehmet </w:t>
      </w:r>
      <w:proofErr w:type="spellStart"/>
      <w:r>
        <w:rPr>
          <w:rFonts w:ascii="Times New Roman" w:hAnsi="Times New Roman" w:cs="Times New Roman"/>
          <w:sz w:val="24"/>
          <w:szCs w:val="24"/>
        </w:rPr>
        <w:t>Horzum</w:t>
      </w:r>
      <w:proofErr w:type="spellEnd"/>
      <w:r>
        <w:rPr>
          <w:rFonts w:ascii="Times New Roman" w:hAnsi="Times New Roman" w:cs="Times New Roman"/>
          <w:sz w:val="24"/>
          <w:szCs w:val="24"/>
        </w:rPr>
        <w:t xml:space="preserve">. </w:t>
      </w:r>
      <w:r>
        <w:rPr>
          <w:rFonts w:ascii="Times New Roman" w:hAnsi="Times New Roman" w:cs="Times New Roman"/>
          <w:sz w:val="24"/>
          <w:szCs w:val="24"/>
        </w:rPr>
        <w:t>“Computer Game Addiction in Adolescents and Its Relationship to Chronotype and Personality</w:t>
      </w:r>
      <w:r>
        <w:rPr>
          <w:rFonts w:ascii="Times New Roman" w:hAnsi="Times New Roman" w:cs="Times New Roman"/>
          <w:sz w:val="24"/>
          <w:szCs w:val="24"/>
        </w:rPr>
        <w:t xml:space="preserve">.” </w:t>
      </w:r>
      <w:r>
        <w:rPr>
          <w:rFonts w:ascii="Times New Roman" w:hAnsi="Times New Roman" w:cs="Times New Roman"/>
          <w:i/>
          <w:sz w:val="24"/>
          <w:szCs w:val="24"/>
        </w:rPr>
        <w:t xml:space="preserve">SAGE Journals </w:t>
      </w:r>
      <w:r>
        <w:rPr>
          <w:rFonts w:ascii="Times New Roman" w:hAnsi="Times New Roman" w:cs="Times New Roman"/>
          <w:sz w:val="24"/>
          <w:szCs w:val="24"/>
        </w:rPr>
        <w:t>(2014)</w:t>
      </w:r>
      <w:r>
        <w:rPr>
          <w:rFonts w:ascii="Times New Roman" w:hAnsi="Times New Roman" w:cs="Times New Roman"/>
          <w:i/>
          <w:sz w:val="24"/>
          <w:szCs w:val="24"/>
        </w:rPr>
        <w:t xml:space="preserve">. </w:t>
      </w:r>
      <w:r w:rsidRPr="00240BBA">
        <w:rPr>
          <w:rFonts w:ascii="Times New Roman" w:hAnsi="Times New Roman" w:cs="Times New Roman"/>
          <w:sz w:val="24"/>
          <w:szCs w:val="24"/>
        </w:rPr>
        <w:t xml:space="preserve">Doi: </w:t>
      </w:r>
      <w:hyperlink r:id="rId8" w:history="1">
        <w:r w:rsidRPr="00240BBA">
          <w:rPr>
            <w:rStyle w:val="Hyperlink"/>
            <w:rFonts w:ascii="Times New Roman" w:hAnsi="Times New Roman" w:cs="Times New Roman"/>
            <w:color w:val="auto"/>
            <w:sz w:val="24"/>
            <w:szCs w:val="24"/>
            <w:u w:val="none"/>
          </w:rPr>
          <w:t>https://doi.org/10.1177/2158244013518054</w:t>
        </w:r>
      </w:hyperlink>
      <w:r w:rsidRPr="00240BBA">
        <w:rPr>
          <w:rFonts w:ascii="Times New Roman" w:hAnsi="Times New Roman" w:cs="Times New Roman"/>
          <w:sz w:val="24"/>
          <w:szCs w:val="24"/>
        </w:rPr>
        <w:t xml:space="preserve"> </w:t>
      </w:r>
    </w:p>
    <w:p w14:paraId="5963AA91" w14:textId="7AC6D614" w:rsidR="00A707DA" w:rsidRPr="004346C4" w:rsidRDefault="00A707DA" w:rsidP="00F975E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Zamani</w:t>
      </w:r>
      <w:r>
        <w:rPr>
          <w:rFonts w:ascii="Times New Roman" w:hAnsi="Times New Roman" w:cs="Times New Roman"/>
          <w:sz w:val="24"/>
          <w:szCs w:val="24"/>
        </w:rPr>
        <w:t xml:space="preserve">, </w:t>
      </w:r>
      <w:proofErr w:type="spellStart"/>
      <w:r>
        <w:rPr>
          <w:rFonts w:ascii="Times New Roman" w:hAnsi="Times New Roman" w:cs="Times New Roman"/>
          <w:sz w:val="24"/>
          <w:szCs w:val="24"/>
        </w:rPr>
        <w:t>Eshrat</w:t>
      </w:r>
      <w:proofErr w:type="spellEnd"/>
      <w:r>
        <w:rPr>
          <w:rFonts w:ascii="Times New Roman" w:hAnsi="Times New Roman" w:cs="Times New Roman"/>
          <w:sz w:val="24"/>
          <w:szCs w:val="24"/>
        </w:rPr>
        <w:t xml:space="preserve">, </w:t>
      </w:r>
      <w:r w:rsidR="004346C4">
        <w:rPr>
          <w:rFonts w:ascii="Times New Roman" w:hAnsi="Times New Roman" w:cs="Times New Roman"/>
          <w:sz w:val="24"/>
          <w:szCs w:val="24"/>
        </w:rPr>
        <w:t xml:space="preserve">Ali </w:t>
      </w:r>
      <w:proofErr w:type="spellStart"/>
      <w:r w:rsidR="004346C4">
        <w:rPr>
          <w:rFonts w:ascii="Times New Roman" w:hAnsi="Times New Roman" w:cs="Times New Roman"/>
          <w:sz w:val="24"/>
          <w:szCs w:val="24"/>
        </w:rPr>
        <w:t>Kheradmand</w:t>
      </w:r>
      <w:proofErr w:type="spellEnd"/>
      <w:r w:rsidR="004346C4">
        <w:rPr>
          <w:rFonts w:ascii="Times New Roman" w:hAnsi="Times New Roman" w:cs="Times New Roman"/>
          <w:sz w:val="24"/>
          <w:szCs w:val="24"/>
        </w:rPr>
        <w:t xml:space="preserve">, </w:t>
      </w:r>
      <w:proofErr w:type="spellStart"/>
      <w:r w:rsidR="004346C4">
        <w:rPr>
          <w:rFonts w:ascii="Times New Roman" w:hAnsi="Times New Roman" w:cs="Times New Roman"/>
          <w:sz w:val="24"/>
          <w:szCs w:val="24"/>
        </w:rPr>
        <w:t>Maliheh</w:t>
      </w:r>
      <w:proofErr w:type="spellEnd"/>
      <w:r w:rsidR="004346C4">
        <w:rPr>
          <w:rFonts w:ascii="Times New Roman" w:hAnsi="Times New Roman" w:cs="Times New Roman"/>
          <w:sz w:val="24"/>
          <w:szCs w:val="24"/>
        </w:rPr>
        <w:t xml:space="preserve"> </w:t>
      </w:r>
      <w:proofErr w:type="spellStart"/>
      <w:r w:rsidR="004346C4">
        <w:rPr>
          <w:rFonts w:ascii="Times New Roman" w:hAnsi="Times New Roman" w:cs="Times New Roman"/>
          <w:sz w:val="24"/>
          <w:szCs w:val="24"/>
        </w:rPr>
        <w:t>Cheshmi</w:t>
      </w:r>
      <w:proofErr w:type="spellEnd"/>
      <w:r w:rsidR="004346C4">
        <w:rPr>
          <w:rFonts w:ascii="Times New Roman" w:hAnsi="Times New Roman" w:cs="Times New Roman"/>
          <w:sz w:val="24"/>
          <w:szCs w:val="24"/>
        </w:rPr>
        <w:t xml:space="preserve">, et al. </w:t>
      </w:r>
      <w:r w:rsidR="004346C4">
        <w:rPr>
          <w:rFonts w:ascii="Times New Roman" w:hAnsi="Times New Roman" w:cs="Times New Roman"/>
          <w:sz w:val="24"/>
          <w:szCs w:val="24"/>
        </w:rPr>
        <w:t>“Comparing the Social Skills of Students Addicted to Computer Games with Normal Student</w:t>
      </w:r>
      <w:r w:rsidR="004346C4">
        <w:rPr>
          <w:rFonts w:ascii="Times New Roman" w:hAnsi="Times New Roman" w:cs="Times New Roman"/>
          <w:sz w:val="24"/>
          <w:szCs w:val="24"/>
        </w:rPr>
        <w:t>.</w:t>
      </w:r>
      <w:r w:rsidR="004346C4">
        <w:rPr>
          <w:rFonts w:ascii="Times New Roman" w:hAnsi="Times New Roman" w:cs="Times New Roman"/>
          <w:sz w:val="24"/>
          <w:szCs w:val="24"/>
        </w:rPr>
        <w:t>”</w:t>
      </w:r>
      <w:r w:rsidR="004346C4">
        <w:rPr>
          <w:rFonts w:ascii="Times New Roman" w:hAnsi="Times New Roman" w:cs="Times New Roman"/>
          <w:sz w:val="24"/>
          <w:szCs w:val="24"/>
        </w:rPr>
        <w:t xml:space="preserve"> </w:t>
      </w:r>
      <w:r w:rsidR="004346C4">
        <w:rPr>
          <w:rFonts w:ascii="Times New Roman" w:hAnsi="Times New Roman" w:cs="Times New Roman"/>
          <w:i/>
          <w:sz w:val="24"/>
          <w:szCs w:val="24"/>
        </w:rPr>
        <w:t>Journal of Addiction and Health</w:t>
      </w:r>
      <w:r w:rsidR="004346C4">
        <w:rPr>
          <w:rFonts w:ascii="Times New Roman" w:hAnsi="Times New Roman" w:cs="Times New Roman"/>
          <w:i/>
          <w:sz w:val="24"/>
          <w:szCs w:val="24"/>
        </w:rPr>
        <w:t xml:space="preserve">, </w:t>
      </w:r>
      <w:r w:rsidR="004346C4">
        <w:rPr>
          <w:rFonts w:ascii="Times New Roman" w:hAnsi="Times New Roman" w:cs="Times New Roman"/>
          <w:sz w:val="24"/>
          <w:szCs w:val="24"/>
        </w:rPr>
        <w:t>2.3-4(2010): 59-65</w:t>
      </w:r>
    </w:p>
    <w:sectPr w:rsidR="00A707DA" w:rsidRPr="004346C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21CF0" w14:textId="77777777" w:rsidR="00BD606F" w:rsidRDefault="00BD606F" w:rsidP="00900E83">
      <w:pPr>
        <w:spacing w:after="0" w:line="240" w:lineRule="auto"/>
      </w:pPr>
      <w:r>
        <w:separator/>
      </w:r>
    </w:p>
  </w:endnote>
  <w:endnote w:type="continuationSeparator" w:id="0">
    <w:p w14:paraId="09BE7F9B" w14:textId="77777777" w:rsidR="00BD606F" w:rsidRDefault="00BD606F" w:rsidP="009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A65F" w14:textId="77777777" w:rsidR="00BD606F" w:rsidRDefault="00BD606F" w:rsidP="00900E83">
      <w:pPr>
        <w:spacing w:after="0" w:line="240" w:lineRule="auto"/>
      </w:pPr>
      <w:r>
        <w:separator/>
      </w:r>
    </w:p>
  </w:footnote>
  <w:footnote w:type="continuationSeparator" w:id="0">
    <w:p w14:paraId="043190C8" w14:textId="77777777" w:rsidR="00BD606F" w:rsidRDefault="00BD606F" w:rsidP="009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58483683"/>
      <w:docPartObj>
        <w:docPartGallery w:val="Page Numbers (Top of Page)"/>
        <w:docPartUnique/>
      </w:docPartObj>
    </w:sdtPr>
    <w:sdtEndPr>
      <w:rPr>
        <w:noProof/>
      </w:rPr>
    </w:sdtEndPr>
    <w:sdtContent>
      <w:p w14:paraId="13301602" w14:textId="66ABB6C7" w:rsidR="00900E83" w:rsidRPr="00900E83" w:rsidRDefault="00900E83">
        <w:pPr>
          <w:pStyle w:val="Header"/>
          <w:jc w:val="right"/>
          <w:rPr>
            <w:rFonts w:ascii="Times New Roman" w:hAnsi="Times New Roman" w:cs="Times New Roman"/>
            <w:sz w:val="24"/>
            <w:szCs w:val="24"/>
          </w:rPr>
        </w:pPr>
        <w:r w:rsidRPr="00900E83">
          <w:rPr>
            <w:rFonts w:ascii="Times New Roman" w:hAnsi="Times New Roman" w:cs="Times New Roman"/>
            <w:sz w:val="24"/>
            <w:szCs w:val="24"/>
          </w:rPr>
          <w:t xml:space="preserve">Surname </w:t>
        </w:r>
        <w:r w:rsidRPr="00900E83">
          <w:rPr>
            <w:rFonts w:ascii="Times New Roman" w:hAnsi="Times New Roman" w:cs="Times New Roman"/>
            <w:sz w:val="24"/>
            <w:szCs w:val="24"/>
          </w:rPr>
          <w:fldChar w:fldCharType="begin"/>
        </w:r>
        <w:r w:rsidRPr="00900E83">
          <w:rPr>
            <w:rFonts w:ascii="Times New Roman" w:hAnsi="Times New Roman" w:cs="Times New Roman"/>
            <w:sz w:val="24"/>
            <w:szCs w:val="24"/>
          </w:rPr>
          <w:instrText xml:space="preserve"> PAGE   \* MERGEFORMAT </w:instrText>
        </w:r>
        <w:r w:rsidRPr="00900E83">
          <w:rPr>
            <w:rFonts w:ascii="Times New Roman" w:hAnsi="Times New Roman" w:cs="Times New Roman"/>
            <w:sz w:val="24"/>
            <w:szCs w:val="24"/>
          </w:rPr>
          <w:fldChar w:fldCharType="separate"/>
        </w:r>
        <w:r w:rsidRPr="00900E83">
          <w:rPr>
            <w:rFonts w:ascii="Times New Roman" w:hAnsi="Times New Roman" w:cs="Times New Roman"/>
            <w:noProof/>
            <w:sz w:val="24"/>
            <w:szCs w:val="24"/>
          </w:rPr>
          <w:t>2</w:t>
        </w:r>
        <w:r w:rsidRPr="00900E83">
          <w:rPr>
            <w:rFonts w:ascii="Times New Roman" w:hAnsi="Times New Roman" w:cs="Times New Roman"/>
            <w:noProof/>
            <w:sz w:val="24"/>
            <w:szCs w:val="24"/>
          </w:rPr>
          <w:fldChar w:fldCharType="end"/>
        </w:r>
      </w:p>
    </w:sdtContent>
  </w:sdt>
  <w:p w14:paraId="75BC71B5" w14:textId="77777777" w:rsidR="00900E83" w:rsidRDefault="00900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86"/>
    <w:rsid w:val="000413A4"/>
    <w:rsid w:val="001D6568"/>
    <w:rsid w:val="003139B4"/>
    <w:rsid w:val="003C3E90"/>
    <w:rsid w:val="004346C4"/>
    <w:rsid w:val="00900E83"/>
    <w:rsid w:val="00A707DA"/>
    <w:rsid w:val="00A83D16"/>
    <w:rsid w:val="00AA3502"/>
    <w:rsid w:val="00AB136F"/>
    <w:rsid w:val="00B44586"/>
    <w:rsid w:val="00BD606F"/>
    <w:rsid w:val="00C063D5"/>
    <w:rsid w:val="00E92A92"/>
    <w:rsid w:val="00F64238"/>
    <w:rsid w:val="00F9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E40B"/>
  <w15:chartTrackingRefBased/>
  <w15:docId w15:val="{5BDE87DB-121D-4FA8-B36E-BB05043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7DA"/>
    <w:rPr>
      <w:color w:val="0563C1" w:themeColor="hyperlink"/>
      <w:u w:val="single"/>
    </w:rPr>
  </w:style>
  <w:style w:type="paragraph" w:styleId="Header">
    <w:name w:val="header"/>
    <w:basedOn w:val="Normal"/>
    <w:link w:val="HeaderChar"/>
    <w:uiPriority w:val="99"/>
    <w:unhideWhenUsed/>
    <w:rsid w:val="00900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E83"/>
  </w:style>
  <w:style w:type="paragraph" w:styleId="Footer">
    <w:name w:val="footer"/>
    <w:basedOn w:val="Normal"/>
    <w:link w:val="FooterChar"/>
    <w:uiPriority w:val="99"/>
    <w:unhideWhenUsed/>
    <w:rsid w:val="0090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13518054" TargetMode="External"/><Relationship Id="rId3" Type="http://schemas.openxmlformats.org/officeDocument/2006/relationships/settings" Target="settings.xml"/><Relationship Id="rId7" Type="http://schemas.openxmlformats.org/officeDocument/2006/relationships/hyperlink" Target="http://doi.org.10.1155/2013/3014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6753-E882-4E58-8BDE-AF0CAF73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4</cp:revision>
  <dcterms:created xsi:type="dcterms:W3CDTF">2018-11-09T20:08:00Z</dcterms:created>
  <dcterms:modified xsi:type="dcterms:W3CDTF">2018-11-09T21:51:00Z</dcterms:modified>
</cp:coreProperties>
</file>