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062" w:rsidRDefault="00102062" w:rsidP="00885B70">
      <w:pPr>
        <w:spacing w:line="480" w:lineRule="auto"/>
        <w:rPr>
          <w:rFonts w:ascii="Times New Roman" w:hAnsi="Times New Roman" w:cs="Times New Roman"/>
          <w:sz w:val="24"/>
          <w:szCs w:val="24"/>
        </w:rPr>
      </w:pPr>
    </w:p>
    <w:p w:rsidR="00102062" w:rsidRDefault="00102062" w:rsidP="00885B70">
      <w:pPr>
        <w:spacing w:line="480" w:lineRule="auto"/>
        <w:rPr>
          <w:rFonts w:ascii="Times New Roman" w:hAnsi="Times New Roman" w:cs="Times New Roman"/>
          <w:sz w:val="24"/>
          <w:szCs w:val="24"/>
        </w:rPr>
      </w:pPr>
    </w:p>
    <w:p w:rsidR="00102062" w:rsidRDefault="00102062" w:rsidP="00885B70">
      <w:pPr>
        <w:spacing w:line="480" w:lineRule="auto"/>
        <w:rPr>
          <w:rFonts w:ascii="Times New Roman" w:hAnsi="Times New Roman" w:cs="Times New Roman"/>
          <w:sz w:val="24"/>
          <w:szCs w:val="24"/>
        </w:rPr>
      </w:pPr>
    </w:p>
    <w:p w:rsidR="008B02FA" w:rsidRDefault="008B02FA" w:rsidP="00885B70">
      <w:pPr>
        <w:spacing w:line="480" w:lineRule="auto"/>
        <w:rPr>
          <w:rFonts w:ascii="Times New Roman" w:hAnsi="Times New Roman" w:cs="Times New Roman"/>
          <w:sz w:val="24"/>
          <w:szCs w:val="24"/>
        </w:rPr>
      </w:pPr>
    </w:p>
    <w:p w:rsidR="008B02FA" w:rsidRDefault="008B02FA" w:rsidP="00885B70">
      <w:pPr>
        <w:spacing w:line="480" w:lineRule="auto"/>
        <w:rPr>
          <w:rFonts w:ascii="Times New Roman" w:hAnsi="Times New Roman" w:cs="Times New Roman"/>
          <w:sz w:val="24"/>
          <w:szCs w:val="24"/>
        </w:rPr>
      </w:pPr>
    </w:p>
    <w:p w:rsidR="00102062" w:rsidRDefault="00102062" w:rsidP="008B02FA">
      <w:pPr>
        <w:spacing w:line="480" w:lineRule="auto"/>
        <w:jc w:val="center"/>
        <w:rPr>
          <w:rFonts w:ascii="Times New Roman" w:hAnsi="Times New Roman" w:cs="Times New Roman"/>
          <w:sz w:val="24"/>
          <w:szCs w:val="24"/>
        </w:rPr>
      </w:pPr>
      <w:r>
        <w:rPr>
          <w:rFonts w:ascii="Times New Roman" w:hAnsi="Times New Roman" w:cs="Times New Roman"/>
          <w:sz w:val="24"/>
          <w:szCs w:val="24"/>
        </w:rPr>
        <w:t>Born Global Firms</w:t>
      </w:r>
    </w:p>
    <w:p w:rsidR="00102062" w:rsidRDefault="00102062" w:rsidP="008B02F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102062" w:rsidRDefault="008B02FA" w:rsidP="008B02F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102062" w:rsidRDefault="00102062" w:rsidP="00885B70">
      <w:pPr>
        <w:spacing w:line="480" w:lineRule="auto"/>
        <w:rPr>
          <w:rFonts w:ascii="Times New Roman" w:hAnsi="Times New Roman" w:cs="Times New Roman"/>
          <w:sz w:val="24"/>
          <w:szCs w:val="24"/>
        </w:rPr>
      </w:pPr>
    </w:p>
    <w:p w:rsidR="00102062" w:rsidRDefault="00102062" w:rsidP="00885B70">
      <w:pPr>
        <w:spacing w:line="480" w:lineRule="auto"/>
        <w:rPr>
          <w:rFonts w:ascii="Times New Roman" w:hAnsi="Times New Roman" w:cs="Times New Roman"/>
          <w:sz w:val="24"/>
          <w:szCs w:val="24"/>
        </w:rPr>
      </w:pPr>
    </w:p>
    <w:p w:rsidR="00102062" w:rsidRDefault="00102062" w:rsidP="00885B70">
      <w:pPr>
        <w:spacing w:line="480" w:lineRule="auto"/>
        <w:rPr>
          <w:rFonts w:ascii="Times New Roman" w:hAnsi="Times New Roman" w:cs="Times New Roman"/>
          <w:sz w:val="24"/>
          <w:szCs w:val="24"/>
        </w:rPr>
      </w:pPr>
    </w:p>
    <w:p w:rsidR="00102062" w:rsidRDefault="00102062" w:rsidP="00885B70">
      <w:pPr>
        <w:spacing w:line="480" w:lineRule="auto"/>
        <w:rPr>
          <w:rFonts w:ascii="Times New Roman" w:hAnsi="Times New Roman" w:cs="Times New Roman"/>
          <w:sz w:val="24"/>
          <w:szCs w:val="24"/>
        </w:rPr>
      </w:pPr>
    </w:p>
    <w:p w:rsidR="008B02FA" w:rsidRDefault="008B02FA" w:rsidP="00885B70">
      <w:pPr>
        <w:spacing w:line="480" w:lineRule="auto"/>
        <w:rPr>
          <w:rFonts w:ascii="Times New Roman" w:hAnsi="Times New Roman" w:cs="Times New Roman"/>
          <w:sz w:val="24"/>
          <w:szCs w:val="24"/>
        </w:rPr>
      </w:pPr>
    </w:p>
    <w:p w:rsidR="008B02FA" w:rsidRDefault="008B02FA" w:rsidP="00885B70">
      <w:pPr>
        <w:spacing w:line="480" w:lineRule="auto"/>
        <w:rPr>
          <w:rFonts w:ascii="Times New Roman" w:hAnsi="Times New Roman" w:cs="Times New Roman"/>
          <w:sz w:val="24"/>
          <w:szCs w:val="24"/>
        </w:rPr>
      </w:pPr>
    </w:p>
    <w:p w:rsidR="008B02FA" w:rsidRDefault="008B02FA" w:rsidP="00885B70">
      <w:pPr>
        <w:spacing w:line="480" w:lineRule="auto"/>
        <w:rPr>
          <w:rFonts w:ascii="Times New Roman" w:hAnsi="Times New Roman" w:cs="Times New Roman"/>
          <w:sz w:val="24"/>
          <w:szCs w:val="24"/>
        </w:rPr>
      </w:pPr>
    </w:p>
    <w:p w:rsidR="008B02FA" w:rsidRDefault="008B02FA" w:rsidP="00885B70">
      <w:pPr>
        <w:spacing w:line="480" w:lineRule="auto"/>
        <w:rPr>
          <w:rFonts w:ascii="Times New Roman" w:hAnsi="Times New Roman" w:cs="Times New Roman"/>
          <w:sz w:val="24"/>
          <w:szCs w:val="24"/>
        </w:rPr>
      </w:pPr>
    </w:p>
    <w:p w:rsidR="008B02FA" w:rsidRDefault="008B02FA" w:rsidP="00885B70">
      <w:pPr>
        <w:spacing w:line="480" w:lineRule="auto"/>
        <w:rPr>
          <w:rFonts w:ascii="Times New Roman" w:hAnsi="Times New Roman" w:cs="Times New Roman"/>
          <w:sz w:val="24"/>
          <w:szCs w:val="24"/>
        </w:rPr>
      </w:pPr>
    </w:p>
    <w:p w:rsidR="008B02FA" w:rsidRDefault="008B02FA" w:rsidP="00885B70">
      <w:pPr>
        <w:spacing w:line="480" w:lineRule="auto"/>
        <w:rPr>
          <w:rFonts w:ascii="Times New Roman" w:hAnsi="Times New Roman" w:cs="Times New Roman"/>
          <w:sz w:val="24"/>
          <w:szCs w:val="24"/>
        </w:rPr>
      </w:pPr>
    </w:p>
    <w:p w:rsidR="00885B70" w:rsidRPr="00580CF0" w:rsidRDefault="00885B70" w:rsidP="00580CF0">
      <w:pPr>
        <w:spacing w:line="480" w:lineRule="auto"/>
        <w:jc w:val="center"/>
        <w:rPr>
          <w:rFonts w:ascii="Times New Roman" w:hAnsi="Times New Roman" w:cs="Times New Roman"/>
          <w:b/>
          <w:sz w:val="24"/>
          <w:szCs w:val="24"/>
        </w:rPr>
      </w:pPr>
      <w:r w:rsidRPr="00580CF0">
        <w:rPr>
          <w:rFonts w:ascii="Times New Roman" w:hAnsi="Times New Roman" w:cs="Times New Roman"/>
          <w:b/>
          <w:sz w:val="24"/>
          <w:szCs w:val="24"/>
        </w:rPr>
        <w:lastRenderedPageBreak/>
        <w:t>Introduction</w:t>
      </w:r>
    </w:p>
    <w:p w:rsidR="00EB6A42" w:rsidRPr="00962939" w:rsidRDefault="00EB6A42" w:rsidP="00F836B3">
      <w:pPr>
        <w:spacing w:line="480" w:lineRule="auto"/>
        <w:ind w:firstLine="720"/>
        <w:rPr>
          <w:rFonts w:ascii="Times New Roman" w:hAnsi="Times New Roman" w:cs="Times New Roman"/>
          <w:sz w:val="24"/>
          <w:szCs w:val="24"/>
        </w:rPr>
      </w:pPr>
      <w:r w:rsidRPr="00962939">
        <w:rPr>
          <w:rFonts w:ascii="Times New Roman" w:hAnsi="Times New Roman" w:cs="Times New Roman"/>
          <w:sz w:val="24"/>
          <w:szCs w:val="24"/>
        </w:rPr>
        <w:t>Born global organization is a business venture established to exploit international market niches</w:t>
      </w:r>
      <w:r w:rsidR="009C518F" w:rsidRPr="00962939">
        <w:rPr>
          <w:rFonts w:ascii="Times New Roman" w:hAnsi="Times New Roman" w:cs="Times New Roman"/>
          <w:sz w:val="24"/>
          <w:szCs w:val="24"/>
        </w:rPr>
        <w:t xml:space="preserve"> (Tanev, 2018)</w:t>
      </w:r>
      <w:r w:rsidRPr="00962939">
        <w:rPr>
          <w:rFonts w:ascii="Times New Roman" w:hAnsi="Times New Roman" w:cs="Times New Roman"/>
          <w:sz w:val="24"/>
          <w:szCs w:val="24"/>
        </w:rPr>
        <w:t>. Born global businesses focus on the generation of new business entities internationally designed to meet the foreign customers’ needs.</w:t>
      </w:r>
    </w:p>
    <w:p w:rsidR="00EB6A42" w:rsidRPr="00580CF0" w:rsidRDefault="00EB6A42" w:rsidP="00885B70">
      <w:pPr>
        <w:spacing w:line="480" w:lineRule="auto"/>
        <w:jc w:val="center"/>
        <w:rPr>
          <w:rFonts w:ascii="Times New Roman" w:hAnsi="Times New Roman" w:cs="Times New Roman"/>
          <w:b/>
          <w:sz w:val="24"/>
          <w:szCs w:val="24"/>
        </w:rPr>
      </w:pPr>
      <w:r w:rsidRPr="00580CF0">
        <w:rPr>
          <w:rFonts w:ascii="Times New Roman" w:hAnsi="Times New Roman" w:cs="Times New Roman"/>
          <w:b/>
          <w:sz w:val="24"/>
          <w:szCs w:val="24"/>
        </w:rPr>
        <w:t xml:space="preserve">Characteristic </w:t>
      </w:r>
      <w:r w:rsidR="00B92C66" w:rsidRPr="00580CF0">
        <w:rPr>
          <w:rFonts w:ascii="Times New Roman" w:hAnsi="Times New Roman" w:cs="Times New Roman"/>
          <w:b/>
          <w:sz w:val="24"/>
          <w:szCs w:val="24"/>
        </w:rPr>
        <w:t>of Born Global Firms</w:t>
      </w:r>
    </w:p>
    <w:p w:rsidR="00EB6A42" w:rsidRPr="00580CF0" w:rsidRDefault="00EB6A42" w:rsidP="00885B70">
      <w:pPr>
        <w:spacing w:line="480" w:lineRule="auto"/>
        <w:jc w:val="both"/>
        <w:rPr>
          <w:rFonts w:ascii="Times New Roman" w:hAnsi="Times New Roman" w:cs="Times New Roman"/>
          <w:b/>
          <w:sz w:val="24"/>
          <w:szCs w:val="24"/>
        </w:rPr>
      </w:pPr>
      <w:r w:rsidRPr="00580CF0">
        <w:rPr>
          <w:rFonts w:ascii="Times New Roman" w:hAnsi="Times New Roman" w:cs="Times New Roman"/>
          <w:b/>
          <w:sz w:val="24"/>
          <w:szCs w:val="24"/>
        </w:rPr>
        <w:t xml:space="preserve">Limited </w:t>
      </w:r>
      <w:r w:rsidR="00B92C66" w:rsidRPr="00580CF0">
        <w:rPr>
          <w:rFonts w:ascii="Times New Roman" w:hAnsi="Times New Roman" w:cs="Times New Roman"/>
          <w:b/>
          <w:sz w:val="24"/>
          <w:szCs w:val="24"/>
        </w:rPr>
        <w:t>Financial Assets</w:t>
      </w:r>
    </w:p>
    <w:p w:rsidR="002D02EC" w:rsidRPr="00962939" w:rsidRDefault="00EB6A42" w:rsidP="00F836B3">
      <w:pPr>
        <w:spacing w:line="480" w:lineRule="auto"/>
        <w:ind w:firstLine="720"/>
        <w:rPr>
          <w:rFonts w:ascii="Times New Roman" w:hAnsi="Times New Roman" w:cs="Times New Roman"/>
          <w:sz w:val="24"/>
          <w:szCs w:val="24"/>
        </w:rPr>
      </w:pPr>
      <w:r w:rsidRPr="00962939">
        <w:rPr>
          <w:rFonts w:ascii="Times New Roman" w:hAnsi="Times New Roman" w:cs="Times New Roman"/>
          <w:sz w:val="24"/>
          <w:szCs w:val="24"/>
        </w:rPr>
        <w:t>Born global organizations are relatively small entities and have lesser financial and tangible resources compared to larger international enterprises termed dominant in the foreign trade investments</w:t>
      </w:r>
      <w:r w:rsidR="009C518F" w:rsidRPr="00962939">
        <w:rPr>
          <w:rFonts w:ascii="Times New Roman" w:hAnsi="Times New Roman" w:cs="Times New Roman"/>
          <w:sz w:val="24"/>
          <w:szCs w:val="24"/>
        </w:rPr>
        <w:t xml:space="preserve"> (Tanev, 2018).</w:t>
      </w:r>
    </w:p>
    <w:p w:rsidR="00EB6A42" w:rsidRPr="00F836B3" w:rsidRDefault="00EB6A42" w:rsidP="00885B70">
      <w:pPr>
        <w:spacing w:line="480" w:lineRule="auto"/>
        <w:rPr>
          <w:rFonts w:ascii="Times New Roman" w:hAnsi="Times New Roman" w:cs="Times New Roman"/>
          <w:sz w:val="24"/>
          <w:szCs w:val="24"/>
        </w:rPr>
      </w:pPr>
      <w:r w:rsidRPr="009E70E4">
        <w:rPr>
          <w:rFonts w:ascii="Times New Roman" w:hAnsi="Times New Roman" w:cs="Times New Roman"/>
          <w:b/>
          <w:sz w:val="24"/>
          <w:szCs w:val="24"/>
        </w:rPr>
        <w:t xml:space="preserve">Differentiation </w:t>
      </w:r>
      <w:r w:rsidR="00B92C66" w:rsidRPr="009E70E4">
        <w:rPr>
          <w:rFonts w:ascii="Times New Roman" w:hAnsi="Times New Roman" w:cs="Times New Roman"/>
          <w:b/>
          <w:sz w:val="24"/>
          <w:szCs w:val="24"/>
        </w:rPr>
        <w:t>Strategy</w:t>
      </w:r>
    </w:p>
    <w:p w:rsidR="002D02EC" w:rsidRPr="00962939" w:rsidRDefault="00EB6A42" w:rsidP="00C947BF">
      <w:pPr>
        <w:spacing w:line="480" w:lineRule="auto"/>
        <w:ind w:firstLine="720"/>
        <w:rPr>
          <w:rFonts w:ascii="Times New Roman" w:hAnsi="Times New Roman" w:cs="Times New Roman"/>
          <w:sz w:val="24"/>
          <w:szCs w:val="24"/>
        </w:rPr>
      </w:pPr>
      <w:r w:rsidRPr="00962939">
        <w:rPr>
          <w:rFonts w:ascii="Times New Roman" w:hAnsi="Times New Roman" w:cs="Times New Roman"/>
          <w:sz w:val="24"/>
          <w:szCs w:val="24"/>
        </w:rPr>
        <w:t>Many born global business embraces a unique differentiation scheme by generating differentiation designs and products that target international markets. This business strategy is focused on development of unique products compared to their competitors</w:t>
      </w:r>
      <w:r w:rsidR="002D02EC" w:rsidRPr="00962939">
        <w:rPr>
          <w:rFonts w:ascii="Times New Roman" w:hAnsi="Times New Roman" w:cs="Times New Roman"/>
          <w:sz w:val="24"/>
          <w:szCs w:val="24"/>
        </w:rPr>
        <w:t xml:space="preserve"> </w:t>
      </w:r>
      <w:r w:rsidR="002F35A1" w:rsidRPr="00962939">
        <w:rPr>
          <w:rFonts w:ascii="Times New Roman" w:hAnsi="Times New Roman" w:cs="Times New Roman"/>
          <w:sz w:val="24"/>
          <w:szCs w:val="24"/>
        </w:rPr>
        <w:t>(Tanev, 2018).</w:t>
      </w:r>
    </w:p>
    <w:p w:rsidR="00EB6A42" w:rsidRPr="00C947BF" w:rsidRDefault="00EB6A42" w:rsidP="00C947BF">
      <w:pPr>
        <w:spacing w:line="480" w:lineRule="auto"/>
        <w:jc w:val="center"/>
        <w:rPr>
          <w:rFonts w:ascii="Times New Roman" w:hAnsi="Times New Roman" w:cs="Times New Roman"/>
          <w:sz w:val="24"/>
          <w:szCs w:val="24"/>
        </w:rPr>
      </w:pPr>
      <w:r w:rsidRPr="009E70E4">
        <w:rPr>
          <w:rFonts w:ascii="Times New Roman" w:hAnsi="Times New Roman" w:cs="Times New Roman"/>
          <w:b/>
          <w:sz w:val="24"/>
          <w:szCs w:val="24"/>
        </w:rPr>
        <w:t xml:space="preserve">Drivers </w:t>
      </w:r>
      <w:r w:rsidR="00A036D7" w:rsidRPr="009E70E4">
        <w:rPr>
          <w:rFonts w:ascii="Times New Roman" w:hAnsi="Times New Roman" w:cs="Times New Roman"/>
          <w:b/>
          <w:sz w:val="24"/>
          <w:szCs w:val="24"/>
        </w:rPr>
        <w:t>of Globalization</w:t>
      </w:r>
    </w:p>
    <w:p w:rsidR="00EB6A42" w:rsidRPr="00962939" w:rsidRDefault="00EB6A42" w:rsidP="00C947BF">
      <w:pPr>
        <w:spacing w:line="480" w:lineRule="auto"/>
        <w:ind w:firstLine="720"/>
        <w:rPr>
          <w:rFonts w:ascii="Times New Roman" w:hAnsi="Times New Roman" w:cs="Times New Roman"/>
          <w:sz w:val="24"/>
          <w:szCs w:val="24"/>
        </w:rPr>
      </w:pPr>
      <w:r w:rsidRPr="00962939">
        <w:rPr>
          <w:rFonts w:ascii="Times New Roman" w:hAnsi="Times New Roman" w:cs="Times New Roman"/>
          <w:sz w:val="24"/>
          <w:szCs w:val="24"/>
        </w:rPr>
        <w:t>Formulation of International trade policies and new technology developments in the past years has led to the increased cross-border trade operations.</w:t>
      </w:r>
    </w:p>
    <w:p w:rsidR="00EB6A42" w:rsidRPr="009E70E4" w:rsidRDefault="00EB6A42" w:rsidP="00885B70">
      <w:pPr>
        <w:spacing w:line="480" w:lineRule="auto"/>
        <w:rPr>
          <w:rFonts w:ascii="Times New Roman" w:hAnsi="Times New Roman" w:cs="Times New Roman"/>
          <w:b/>
          <w:sz w:val="24"/>
          <w:szCs w:val="24"/>
        </w:rPr>
      </w:pPr>
      <w:r w:rsidRPr="009E70E4">
        <w:rPr>
          <w:rFonts w:ascii="Times New Roman" w:hAnsi="Times New Roman" w:cs="Times New Roman"/>
          <w:b/>
          <w:sz w:val="24"/>
          <w:szCs w:val="24"/>
        </w:rPr>
        <w:t>International Policy</w:t>
      </w:r>
    </w:p>
    <w:p w:rsidR="00EB6A42" w:rsidRPr="00962939" w:rsidRDefault="00EB6A42" w:rsidP="00C947BF">
      <w:pPr>
        <w:spacing w:line="480" w:lineRule="auto"/>
        <w:ind w:firstLine="720"/>
        <w:rPr>
          <w:rFonts w:ascii="Times New Roman" w:hAnsi="Times New Roman" w:cs="Times New Roman"/>
          <w:sz w:val="24"/>
          <w:szCs w:val="24"/>
        </w:rPr>
      </w:pPr>
      <w:r w:rsidRPr="00962939">
        <w:rPr>
          <w:rFonts w:ascii="Times New Roman" w:hAnsi="Times New Roman" w:cs="Times New Roman"/>
          <w:sz w:val="24"/>
          <w:szCs w:val="24"/>
        </w:rPr>
        <w:t xml:space="preserve">Fundamentally globalization was driven by international trade policies that have created economies locally and internationally (Pedersen, Asmussen &amp; Devinney, 2011). Many countries have embraced free markets trade strategies, thus increasing the countries production potential. In return, this creates vast and new international trade opportunities and investments for born </w:t>
      </w:r>
      <w:r w:rsidRPr="00962939">
        <w:rPr>
          <w:rFonts w:ascii="Times New Roman" w:hAnsi="Times New Roman" w:cs="Times New Roman"/>
          <w:sz w:val="24"/>
          <w:szCs w:val="24"/>
        </w:rPr>
        <w:lastRenderedPageBreak/>
        <w:t>global enterprises. Therefore, many companies take advantage of the new market environment in the foreign countries by investing and carrying out trade operations as per the agreement with their international partners (Ethier, 2005).</w:t>
      </w:r>
    </w:p>
    <w:p w:rsidR="00EB6A42" w:rsidRPr="00C947BF" w:rsidRDefault="00EB6A42" w:rsidP="00885B70">
      <w:pPr>
        <w:spacing w:line="480" w:lineRule="auto"/>
        <w:rPr>
          <w:rFonts w:ascii="Times New Roman" w:hAnsi="Times New Roman" w:cs="Times New Roman"/>
          <w:sz w:val="24"/>
          <w:szCs w:val="24"/>
        </w:rPr>
      </w:pPr>
      <w:r w:rsidRPr="009E70E4">
        <w:rPr>
          <w:rFonts w:ascii="Times New Roman" w:hAnsi="Times New Roman" w:cs="Times New Roman"/>
          <w:b/>
          <w:sz w:val="24"/>
          <w:szCs w:val="24"/>
        </w:rPr>
        <w:t>Technology</w:t>
      </w:r>
    </w:p>
    <w:p w:rsidR="00EB6A42" w:rsidRPr="00962939" w:rsidRDefault="00EB6A42" w:rsidP="00F06571">
      <w:pPr>
        <w:spacing w:line="480" w:lineRule="auto"/>
        <w:ind w:firstLine="720"/>
        <w:rPr>
          <w:rFonts w:ascii="Times New Roman" w:hAnsi="Times New Roman" w:cs="Times New Roman"/>
          <w:sz w:val="24"/>
          <w:szCs w:val="24"/>
        </w:rPr>
      </w:pPr>
      <w:r w:rsidRPr="00962939">
        <w:rPr>
          <w:rFonts w:ascii="Times New Roman" w:hAnsi="Times New Roman" w:cs="Times New Roman"/>
          <w:sz w:val="24"/>
          <w:szCs w:val="24"/>
        </w:rPr>
        <w:t>Globalization is influenced by the new wave in the information technology sector. Most born global organizations specialize in the current technological field.  Advanced technology has contributed significantly to the growth and transformation of the commercial industry</w:t>
      </w:r>
      <w:r w:rsidR="002F35A1" w:rsidRPr="00962939">
        <w:rPr>
          <w:rFonts w:ascii="Times New Roman" w:hAnsi="Times New Roman" w:cs="Times New Roman"/>
          <w:sz w:val="24"/>
          <w:szCs w:val="24"/>
        </w:rPr>
        <w:t xml:space="preserve"> (Tanev, 2018)</w:t>
      </w:r>
      <w:r w:rsidRPr="00962939">
        <w:rPr>
          <w:rFonts w:ascii="Times New Roman" w:hAnsi="Times New Roman" w:cs="Times New Roman"/>
          <w:sz w:val="24"/>
          <w:szCs w:val="24"/>
        </w:rPr>
        <w:t xml:space="preserve">. This is as a result of the adoption of new technological techniques that analyze and identify the new global economic opportunities.  </w:t>
      </w:r>
    </w:p>
    <w:p w:rsidR="00EB6A42" w:rsidRPr="009E70E4" w:rsidRDefault="00EB6A42" w:rsidP="00F06571">
      <w:pPr>
        <w:spacing w:line="480" w:lineRule="auto"/>
        <w:jc w:val="center"/>
        <w:rPr>
          <w:rFonts w:ascii="Times New Roman" w:hAnsi="Times New Roman" w:cs="Times New Roman"/>
          <w:b/>
          <w:sz w:val="24"/>
          <w:szCs w:val="24"/>
        </w:rPr>
      </w:pPr>
      <w:r w:rsidRPr="009E70E4">
        <w:rPr>
          <w:rFonts w:ascii="Times New Roman" w:hAnsi="Times New Roman" w:cs="Times New Roman"/>
          <w:b/>
          <w:sz w:val="24"/>
          <w:szCs w:val="24"/>
        </w:rPr>
        <w:t xml:space="preserve">Advantages </w:t>
      </w:r>
      <w:r w:rsidR="00F06571">
        <w:rPr>
          <w:rFonts w:ascii="Times New Roman" w:hAnsi="Times New Roman" w:cs="Times New Roman"/>
          <w:b/>
          <w:sz w:val="24"/>
          <w:szCs w:val="24"/>
        </w:rPr>
        <w:t>That Accrue to Young Companies i</w:t>
      </w:r>
      <w:r w:rsidR="00F06571" w:rsidRPr="009E70E4">
        <w:rPr>
          <w:rFonts w:ascii="Times New Roman" w:hAnsi="Times New Roman" w:cs="Times New Roman"/>
          <w:b/>
          <w:sz w:val="24"/>
          <w:szCs w:val="24"/>
        </w:rPr>
        <w:t>n Entering International Markets</w:t>
      </w:r>
    </w:p>
    <w:p w:rsidR="00EB6A42" w:rsidRPr="00962939" w:rsidRDefault="00EB6A42" w:rsidP="00F06571">
      <w:pPr>
        <w:spacing w:line="480" w:lineRule="auto"/>
        <w:ind w:firstLine="720"/>
        <w:rPr>
          <w:rFonts w:ascii="Times New Roman" w:hAnsi="Times New Roman" w:cs="Times New Roman"/>
          <w:sz w:val="24"/>
          <w:szCs w:val="24"/>
        </w:rPr>
      </w:pPr>
      <w:r w:rsidRPr="00962939">
        <w:rPr>
          <w:rFonts w:ascii="Times New Roman" w:hAnsi="Times New Roman" w:cs="Times New Roman"/>
          <w:sz w:val="24"/>
          <w:szCs w:val="24"/>
        </w:rPr>
        <w:t>Internationalization of firms, helps the underdeveloped born global firms to grow and develop economically through globalization of its business in the foreign markets (Pedersen, Asmussen &amp; Devinney, 2011). However, globalization is faced with some challenges, through the adoption of new markets environment and global competitions hinder its growth.</w:t>
      </w:r>
    </w:p>
    <w:p w:rsidR="00EB6A42" w:rsidRPr="00321298" w:rsidRDefault="00EB6A42" w:rsidP="005341E7">
      <w:pPr>
        <w:spacing w:line="480" w:lineRule="auto"/>
        <w:jc w:val="center"/>
        <w:rPr>
          <w:rFonts w:ascii="Times New Roman" w:hAnsi="Times New Roman" w:cs="Times New Roman"/>
          <w:b/>
          <w:sz w:val="24"/>
          <w:szCs w:val="24"/>
        </w:rPr>
      </w:pPr>
      <w:r w:rsidRPr="00321298">
        <w:rPr>
          <w:rFonts w:ascii="Times New Roman" w:hAnsi="Times New Roman" w:cs="Times New Roman"/>
          <w:b/>
          <w:sz w:val="24"/>
          <w:szCs w:val="24"/>
        </w:rPr>
        <w:t>Conclusion</w:t>
      </w:r>
    </w:p>
    <w:p w:rsidR="00EB6A42" w:rsidRPr="00962939" w:rsidRDefault="00EB6A42" w:rsidP="005341E7">
      <w:pPr>
        <w:spacing w:line="480" w:lineRule="auto"/>
        <w:ind w:firstLine="720"/>
        <w:rPr>
          <w:rFonts w:ascii="Times New Roman" w:hAnsi="Times New Roman" w:cs="Times New Roman"/>
          <w:sz w:val="24"/>
          <w:szCs w:val="24"/>
        </w:rPr>
      </w:pPr>
      <w:r w:rsidRPr="00962939">
        <w:rPr>
          <w:rFonts w:ascii="Times New Roman" w:hAnsi="Times New Roman" w:cs="Times New Roman"/>
          <w:sz w:val="24"/>
          <w:szCs w:val="24"/>
        </w:rPr>
        <w:t xml:space="preserve">To endure competition in the global market companies and born global organizations, need to come up with proper business strategies to balance the costs and revenue generation associated with international trade. Lastly creating awareness about globalization to all nations is crucial for the success and development of the global business.  </w:t>
      </w:r>
    </w:p>
    <w:p w:rsidR="00270EAA" w:rsidRPr="00962939" w:rsidRDefault="00270EAA" w:rsidP="00885B70">
      <w:pPr>
        <w:spacing w:line="480" w:lineRule="auto"/>
        <w:rPr>
          <w:rFonts w:ascii="Times New Roman" w:hAnsi="Times New Roman" w:cs="Times New Roman"/>
          <w:sz w:val="24"/>
          <w:szCs w:val="24"/>
        </w:rPr>
      </w:pPr>
    </w:p>
    <w:p w:rsidR="00270EAA" w:rsidRPr="00962939" w:rsidRDefault="00270EAA" w:rsidP="00885B70">
      <w:pPr>
        <w:spacing w:line="480" w:lineRule="auto"/>
        <w:rPr>
          <w:rFonts w:ascii="Times New Roman" w:hAnsi="Times New Roman" w:cs="Times New Roman"/>
          <w:sz w:val="24"/>
          <w:szCs w:val="24"/>
        </w:rPr>
      </w:pPr>
    </w:p>
    <w:p w:rsidR="00131963" w:rsidRPr="005341E7" w:rsidRDefault="00131963" w:rsidP="005341E7">
      <w:pPr>
        <w:spacing w:line="480" w:lineRule="auto"/>
        <w:jc w:val="center"/>
        <w:rPr>
          <w:rFonts w:ascii="Times New Roman" w:hAnsi="Times New Roman" w:cs="Times New Roman"/>
          <w:sz w:val="24"/>
          <w:szCs w:val="24"/>
        </w:rPr>
      </w:pPr>
      <w:r w:rsidRPr="00321298">
        <w:rPr>
          <w:rFonts w:ascii="Times New Roman" w:hAnsi="Times New Roman" w:cs="Times New Roman"/>
          <w:b/>
          <w:sz w:val="24"/>
          <w:szCs w:val="24"/>
        </w:rPr>
        <w:lastRenderedPageBreak/>
        <w:t>Reference</w:t>
      </w:r>
    </w:p>
    <w:p w:rsidR="00F4284E" w:rsidRPr="00962939" w:rsidRDefault="00654157" w:rsidP="00885B70">
      <w:pPr>
        <w:spacing w:line="480" w:lineRule="auto"/>
        <w:rPr>
          <w:rFonts w:ascii="Times New Roman" w:hAnsi="Times New Roman" w:cs="Times New Roman"/>
          <w:sz w:val="24"/>
          <w:szCs w:val="24"/>
        </w:rPr>
      </w:pPr>
      <w:r w:rsidRPr="00962939">
        <w:rPr>
          <w:rFonts w:ascii="Times New Roman" w:hAnsi="Times New Roman" w:cs="Times New Roman"/>
          <w:sz w:val="24"/>
          <w:szCs w:val="24"/>
        </w:rPr>
        <w:t>Et</w:t>
      </w:r>
      <w:r w:rsidR="009435CE">
        <w:rPr>
          <w:rFonts w:ascii="Times New Roman" w:hAnsi="Times New Roman" w:cs="Times New Roman"/>
          <w:sz w:val="24"/>
          <w:szCs w:val="24"/>
        </w:rPr>
        <w:t>hier, W. (2005). Globalization</w:t>
      </w:r>
      <w:r w:rsidRPr="00962939">
        <w:rPr>
          <w:rFonts w:ascii="Times New Roman" w:hAnsi="Times New Roman" w:cs="Times New Roman"/>
          <w:sz w:val="24"/>
          <w:szCs w:val="24"/>
        </w:rPr>
        <w:t>: Trade, technology, and wages</w:t>
      </w:r>
      <w:r w:rsidRPr="00962939">
        <w:rPr>
          <w:rFonts w:ascii="Times New Roman" w:hAnsi="Times New Roman" w:cs="Times New Roman"/>
          <w:i/>
          <w:sz w:val="24"/>
          <w:szCs w:val="24"/>
        </w:rPr>
        <w:t>. </w:t>
      </w:r>
      <w:r w:rsidR="009435CE">
        <w:rPr>
          <w:rFonts w:ascii="Times New Roman" w:hAnsi="Times New Roman" w:cs="Times New Roman"/>
          <w:i/>
          <w:sz w:val="24"/>
          <w:szCs w:val="24"/>
        </w:rPr>
        <w:t xml:space="preserve">International </w:t>
      </w:r>
      <w:r w:rsidR="001C7742" w:rsidRPr="00962939">
        <w:rPr>
          <w:rFonts w:ascii="Times New Roman" w:hAnsi="Times New Roman" w:cs="Times New Roman"/>
          <w:i/>
          <w:sz w:val="24"/>
          <w:szCs w:val="24"/>
        </w:rPr>
        <w:t>Review o</w:t>
      </w:r>
      <w:r w:rsidR="009435CE">
        <w:rPr>
          <w:rFonts w:ascii="Times New Roman" w:hAnsi="Times New Roman" w:cs="Times New Roman"/>
          <w:i/>
          <w:sz w:val="24"/>
          <w:szCs w:val="24"/>
        </w:rPr>
        <w:t>f</w:t>
      </w:r>
      <w:r w:rsidR="009435CE">
        <w:rPr>
          <w:rFonts w:ascii="Times New Roman" w:hAnsi="Times New Roman" w:cs="Times New Roman"/>
          <w:i/>
          <w:sz w:val="24"/>
          <w:szCs w:val="24"/>
        </w:rPr>
        <w:tab/>
      </w:r>
      <w:r w:rsidRPr="00962939">
        <w:rPr>
          <w:rFonts w:ascii="Times New Roman" w:hAnsi="Times New Roman" w:cs="Times New Roman"/>
          <w:i/>
          <w:sz w:val="24"/>
          <w:szCs w:val="24"/>
        </w:rPr>
        <w:t>Economics &amp; Finance</w:t>
      </w:r>
      <w:r w:rsidRPr="00962939">
        <w:rPr>
          <w:rFonts w:ascii="Times New Roman" w:hAnsi="Times New Roman" w:cs="Times New Roman"/>
          <w:sz w:val="24"/>
          <w:szCs w:val="24"/>
        </w:rPr>
        <w:t>, 14(3), 237</w:t>
      </w:r>
      <w:r w:rsidR="009435CE">
        <w:rPr>
          <w:rFonts w:ascii="Times New Roman" w:hAnsi="Times New Roman" w:cs="Times New Roman"/>
          <w:sz w:val="24"/>
          <w:szCs w:val="24"/>
        </w:rPr>
        <w:t>-258.</w:t>
      </w:r>
      <w:hyperlink r:id="rId6" w:history="1">
        <w:r w:rsidRPr="00962939">
          <w:rPr>
            <w:rStyle w:val="Hyperlink"/>
            <w:rFonts w:ascii="Times New Roman" w:hAnsi="Times New Roman" w:cs="Times New Roman"/>
            <w:sz w:val="24"/>
            <w:szCs w:val="24"/>
          </w:rPr>
          <w:t>http://dx.do</w:t>
        </w:r>
        <w:bookmarkStart w:id="0" w:name="_GoBack"/>
        <w:bookmarkEnd w:id="0"/>
        <w:r w:rsidRPr="00962939">
          <w:rPr>
            <w:rStyle w:val="Hyperlink"/>
            <w:rFonts w:ascii="Times New Roman" w:hAnsi="Times New Roman" w:cs="Times New Roman"/>
            <w:sz w:val="24"/>
            <w:szCs w:val="24"/>
          </w:rPr>
          <w:t>i.org/10.1016/j.iref.2004.12.001</w:t>
        </w:r>
      </w:hyperlink>
    </w:p>
    <w:p w:rsidR="003E02D7" w:rsidRDefault="003E02D7" w:rsidP="00885B70">
      <w:pPr>
        <w:spacing w:line="480" w:lineRule="auto"/>
        <w:rPr>
          <w:rFonts w:ascii="Times New Roman" w:hAnsi="Times New Roman" w:cs="Times New Roman"/>
          <w:sz w:val="24"/>
          <w:szCs w:val="24"/>
        </w:rPr>
      </w:pPr>
      <w:r w:rsidRPr="00962939">
        <w:rPr>
          <w:rFonts w:ascii="Times New Roman" w:hAnsi="Times New Roman" w:cs="Times New Roman"/>
          <w:sz w:val="24"/>
          <w:szCs w:val="24"/>
        </w:rPr>
        <w:t>Pedersen, T., Asmussen, C., &amp; Devinney, T. (2011). </w:t>
      </w:r>
      <w:r w:rsidRPr="00962939">
        <w:rPr>
          <w:rFonts w:ascii="Times New Roman" w:hAnsi="Times New Roman" w:cs="Times New Roman"/>
          <w:i/>
          <w:sz w:val="24"/>
          <w:szCs w:val="24"/>
        </w:rPr>
        <w:t>Dynamics of Globalization</w:t>
      </w:r>
      <w:r w:rsidR="0072358A">
        <w:rPr>
          <w:rFonts w:ascii="Times New Roman" w:hAnsi="Times New Roman" w:cs="Times New Roman"/>
          <w:sz w:val="24"/>
          <w:szCs w:val="24"/>
        </w:rPr>
        <w:t>. Bradford:</w:t>
      </w:r>
      <w:r w:rsidR="0072358A">
        <w:rPr>
          <w:rFonts w:ascii="Times New Roman" w:hAnsi="Times New Roman" w:cs="Times New Roman"/>
          <w:sz w:val="24"/>
          <w:szCs w:val="24"/>
        </w:rPr>
        <w:tab/>
      </w:r>
      <w:r w:rsidRPr="00962939">
        <w:rPr>
          <w:rFonts w:ascii="Times New Roman" w:hAnsi="Times New Roman" w:cs="Times New Roman"/>
          <w:sz w:val="24"/>
          <w:szCs w:val="24"/>
        </w:rPr>
        <w:t>Emerald Group Pub.</w:t>
      </w:r>
    </w:p>
    <w:p w:rsidR="0072358A" w:rsidRPr="00962939" w:rsidRDefault="0072358A" w:rsidP="0072358A">
      <w:pPr>
        <w:spacing w:line="480" w:lineRule="auto"/>
        <w:rPr>
          <w:rFonts w:ascii="Times New Roman" w:hAnsi="Times New Roman" w:cs="Times New Roman"/>
          <w:sz w:val="24"/>
          <w:szCs w:val="24"/>
        </w:rPr>
      </w:pPr>
      <w:r w:rsidRPr="00962939">
        <w:rPr>
          <w:rFonts w:ascii="Times New Roman" w:hAnsi="Times New Roman" w:cs="Times New Roman"/>
          <w:sz w:val="24"/>
          <w:szCs w:val="24"/>
        </w:rPr>
        <w:t>Tanev, S. (2018). </w:t>
      </w:r>
      <w:r w:rsidRPr="00962939">
        <w:rPr>
          <w:rFonts w:ascii="Times New Roman" w:hAnsi="Times New Roman" w:cs="Times New Roman"/>
          <w:i/>
          <w:sz w:val="24"/>
          <w:szCs w:val="24"/>
        </w:rPr>
        <w:t>Global from the Start: The Characterist</w:t>
      </w:r>
      <w:r>
        <w:rPr>
          <w:rFonts w:ascii="Times New Roman" w:hAnsi="Times New Roman" w:cs="Times New Roman"/>
          <w:i/>
          <w:sz w:val="24"/>
          <w:szCs w:val="24"/>
        </w:rPr>
        <w:t>ics of Born-Global Firms in the</w:t>
      </w:r>
      <w:r>
        <w:rPr>
          <w:rFonts w:ascii="Times New Roman" w:hAnsi="Times New Roman" w:cs="Times New Roman"/>
          <w:i/>
          <w:sz w:val="24"/>
          <w:szCs w:val="24"/>
        </w:rPr>
        <w:tab/>
      </w:r>
      <w:r w:rsidRPr="00962939">
        <w:rPr>
          <w:rFonts w:ascii="Times New Roman" w:hAnsi="Times New Roman" w:cs="Times New Roman"/>
          <w:i/>
          <w:sz w:val="24"/>
          <w:szCs w:val="24"/>
        </w:rPr>
        <w:t>Technology Sector. Timreview.ca</w:t>
      </w:r>
      <w:r w:rsidRPr="00962939">
        <w:rPr>
          <w:rFonts w:ascii="Times New Roman" w:hAnsi="Times New Roman" w:cs="Times New Roman"/>
          <w:sz w:val="24"/>
          <w:szCs w:val="24"/>
        </w:rPr>
        <w:t>. Retrieved 2</w:t>
      </w:r>
      <w:r>
        <w:rPr>
          <w:rFonts w:ascii="Times New Roman" w:hAnsi="Times New Roman" w:cs="Times New Roman"/>
          <w:sz w:val="24"/>
          <w:szCs w:val="24"/>
        </w:rPr>
        <w:t xml:space="preserve"> February 2018, from</w:t>
      </w:r>
      <w:r>
        <w:rPr>
          <w:rFonts w:ascii="Times New Roman" w:hAnsi="Times New Roman" w:cs="Times New Roman"/>
          <w:sz w:val="24"/>
          <w:szCs w:val="24"/>
        </w:rPr>
        <w:tab/>
      </w:r>
      <w:hyperlink r:id="rId7" w:history="1">
        <w:r w:rsidRPr="00962939">
          <w:rPr>
            <w:rStyle w:val="Hyperlink"/>
            <w:rFonts w:ascii="Times New Roman" w:hAnsi="Times New Roman" w:cs="Times New Roman"/>
            <w:sz w:val="24"/>
            <w:szCs w:val="24"/>
          </w:rPr>
          <w:t>http://www.timreview.ca/article/532</w:t>
        </w:r>
      </w:hyperlink>
    </w:p>
    <w:p w:rsidR="0072358A" w:rsidRPr="00962939" w:rsidRDefault="0072358A" w:rsidP="00885B70">
      <w:pPr>
        <w:spacing w:line="480" w:lineRule="auto"/>
        <w:rPr>
          <w:rFonts w:ascii="Times New Roman" w:hAnsi="Times New Roman" w:cs="Times New Roman"/>
          <w:sz w:val="24"/>
          <w:szCs w:val="24"/>
        </w:rPr>
      </w:pPr>
    </w:p>
    <w:p w:rsidR="003E02D7" w:rsidRPr="00962939" w:rsidRDefault="003E02D7" w:rsidP="00885B70">
      <w:pPr>
        <w:spacing w:line="480" w:lineRule="auto"/>
        <w:rPr>
          <w:rFonts w:ascii="Times New Roman" w:hAnsi="Times New Roman" w:cs="Times New Roman"/>
          <w:sz w:val="24"/>
          <w:szCs w:val="24"/>
        </w:rPr>
      </w:pPr>
    </w:p>
    <w:p w:rsidR="00654157" w:rsidRPr="00962939" w:rsidRDefault="00654157" w:rsidP="00885B70">
      <w:pPr>
        <w:spacing w:line="480" w:lineRule="auto"/>
        <w:rPr>
          <w:rFonts w:ascii="Times New Roman" w:hAnsi="Times New Roman" w:cs="Times New Roman"/>
          <w:sz w:val="24"/>
          <w:szCs w:val="24"/>
        </w:rPr>
      </w:pPr>
    </w:p>
    <w:sectPr w:rsidR="00654157" w:rsidRPr="00962939" w:rsidSect="00EB67B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243" w:rsidRDefault="00364243" w:rsidP="00885B70">
      <w:pPr>
        <w:spacing w:after="0" w:line="240" w:lineRule="auto"/>
      </w:pPr>
      <w:r>
        <w:separator/>
      </w:r>
    </w:p>
  </w:endnote>
  <w:endnote w:type="continuationSeparator" w:id="0">
    <w:p w:rsidR="00364243" w:rsidRDefault="00364243" w:rsidP="00885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243" w:rsidRDefault="00364243" w:rsidP="00885B70">
      <w:pPr>
        <w:spacing w:after="0" w:line="240" w:lineRule="auto"/>
      </w:pPr>
      <w:r>
        <w:separator/>
      </w:r>
    </w:p>
  </w:footnote>
  <w:footnote w:type="continuationSeparator" w:id="0">
    <w:p w:rsidR="00364243" w:rsidRDefault="00364243" w:rsidP="00885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B70" w:rsidRPr="00EB67BC" w:rsidRDefault="0099455F">
    <w:pPr>
      <w:pStyle w:val="Header"/>
      <w:rPr>
        <w:rFonts w:ascii="Times New Roman" w:hAnsi="Times New Roman" w:cs="Times New Roman"/>
        <w:sz w:val="24"/>
        <w:szCs w:val="24"/>
      </w:rPr>
    </w:pPr>
    <w:r w:rsidRPr="00EB67BC">
      <w:rPr>
        <w:rFonts w:ascii="Times New Roman" w:hAnsi="Times New Roman" w:cs="Times New Roman"/>
        <w:sz w:val="24"/>
        <w:szCs w:val="24"/>
      </w:rPr>
      <w:t>BORN GLOBAL FIRMS</w:t>
    </w:r>
    <w:r w:rsidRPr="00EB67BC">
      <w:rPr>
        <w:rFonts w:ascii="Times New Roman" w:hAnsi="Times New Roman" w:cs="Times New Roman"/>
        <w:sz w:val="24"/>
        <w:szCs w:val="24"/>
      </w:rPr>
      <w:tab/>
    </w:r>
    <w:r w:rsidRPr="00EB67BC">
      <w:rPr>
        <w:rFonts w:ascii="Times New Roman" w:hAnsi="Times New Roman" w:cs="Times New Roman"/>
        <w:sz w:val="24"/>
        <w:szCs w:val="24"/>
      </w:rPr>
      <w:tab/>
    </w:r>
    <w:r w:rsidR="00EB67BC" w:rsidRPr="00EB67BC">
      <w:rPr>
        <w:rFonts w:ascii="Times New Roman" w:hAnsi="Times New Roman" w:cs="Times New Roman"/>
        <w:sz w:val="24"/>
        <w:szCs w:val="24"/>
      </w:rPr>
      <w:fldChar w:fldCharType="begin"/>
    </w:r>
    <w:r w:rsidR="00EB67BC" w:rsidRPr="00EB67BC">
      <w:rPr>
        <w:rFonts w:ascii="Times New Roman" w:hAnsi="Times New Roman" w:cs="Times New Roman"/>
        <w:sz w:val="24"/>
        <w:szCs w:val="24"/>
      </w:rPr>
      <w:instrText xml:space="preserve"> PAGE   \* MERGEFORMAT </w:instrText>
    </w:r>
    <w:r w:rsidR="00EB67BC" w:rsidRPr="00EB67BC">
      <w:rPr>
        <w:rFonts w:ascii="Times New Roman" w:hAnsi="Times New Roman" w:cs="Times New Roman"/>
        <w:sz w:val="24"/>
        <w:szCs w:val="24"/>
      </w:rPr>
      <w:fldChar w:fldCharType="separate"/>
    </w:r>
    <w:r w:rsidR="00600958">
      <w:rPr>
        <w:rFonts w:ascii="Times New Roman" w:hAnsi="Times New Roman" w:cs="Times New Roman"/>
        <w:noProof/>
        <w:sz w:val="24"/>
        <w:szCs w:val="24"/>
      </w:rPr>
      <w:t>4</w:t>
    </w:r>
    <w:r w:rsidR="00EB67BC" w:rsidRPr="00EB67BC">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B70" w:rsidRPr="00EB67BC" w:rsidRDefault="00EB67BC">
    <w:pPr>
      <w:pStyle w:val="Header"/>
      <w:rPr>
        <w:rFonts w:ascii="Times New Roman" w:hAnsi="Times New Roman" w:cs="Times New Roman"/>
        <w:sz w:val="24"/>
        <w:szCs w:val="24"/>
      </w:rPr>
    </w:pPr>
    <w:r w:rsidRPr="00EB67BC">
      <w:rPr>
        <w:rFonts w:ascii="Times New Roman" w:hAnsi="Times New Roman" w:cs="Times New Roman"/>
        <w:sz w:val="24"/>
        <w:szCs w:val="24"/>
      </w:rPr>
      <w:t>Running head: BORN GLOBAL FIRMS</w:t>
    </w:r>
    <w:r w:rsidRPr="00EB67BC">
      <w:rPr>
        <w:rFonts w:ascii="Times New Roman" w:hAnsi="Times New Roman" w:cs="Times New Roman"/>
        <w:sz w:val="24"/>
        <w:szCs w:val="24"/>
      </w:rPr>
      <w:tab/>
    </w:r>
    <w:r w:rsidRPr="00EB67BC">
      <w:rPr>
        <w:rFonts w:ascii="Times New Roman" w:hAnsi="Times New Roman" w:cs="Times New Roman"/>
        <w:sz w:val="24"/>
        <w:szCs w:val="24"/>
      </w:rPr>
      <w:tab/>
    </w:r>
    <w:r w:rsidRPr="00EB67BC">
      <w:rPr>
        <w:rFonts w:ascii="Times New Roman" w:hAnsi="Times New Roman" w:cs="Times New Roman"/>
        <w:sz w:val="24"/>
        <w:szCs w:val="24"/>
      </w:rPr>
      <w:fldChar w:fldCharType="begin"/>
    </w:r>
    <w:r w:rsidRPr="00EB67BC">
      <w:rPr>
        <w:rFonts w:ascii="Times New Roman" w:hAnsi="Times New Roman" w:cs="Times New Roman"/>
        <w:sz w:val="24"/>
        <w:szCs w:val="24"/>
      </w:rPr>
      <w:instrText xml:space="preserve"> PAGE   \* MERGEFORMAT </w:instrText>
    </w:r>
    <w:r w:rsidRPr="00EB67BC">
      <w:rPr>
        <w:rFonts w:ascii="Times New Roman" w:hAnsi="Times New Roman" w:cs="Times New Roman"/>
        <w:sz w:val="24"/>
        <w:szCs w:val="24"/>
      </w:rPr>
      <w:fldChar w:fldCharType="separate"/>
    </w:r>
    <w:r w:rsidR="00600958">
      <w:rPr>
        <w:rFonts w:ascii="Times New Roman" w:hAnsi="Times New Roman" w:cs="Times New Roman"/>
        <w:noProof/>
        <w:sz w:val="24"/>
        <w:szCs w:val="24"/>
      </w:rPr>
      <w:t>1</w:t>
    </w:r>
    <w:r w:rsidRPr="00EB67BC">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F95"/>
    <w:rsid w:val="00006E23"/>
    <w:rsid w:val="00023A96"/>
    <w:rsid w:val="00030DE7"/>
    <w:rsid w:val="000700D7"/>
    <w:rsid w:val="00080332"/>
    <w:rsid w:val="000C557A"/>
    <w:rsid w:val="000D6B9E"/>
    <w:rsid w:val="000E344C"/>
    <w:rsid w:val="000E5D15"/>
    <w:rsid w:val="000F6B2B"/>
    <w:rsid w:val="00102062"/>
    <w:rsid w:val="0010762E"/>
    <w:rsid w:val="00126433"/>
    <w:rsid w:val="00126D6E"/>
    <w:rsid w:val="00131963"/>
    <w:rsid w:val="001515DA"/>
    <w:rsid w:val="00156308"/>
    <w:rsid w:val="001573BF"/>
    <w:rsid w:val="00166EB4"/>
    <w:rsid w:val="00175013"/>
    <w:rsid w:val="00175D3C"/>
    <w:rsid w:val="001C4055"/>
    <w:rsid w:val="001C71DC"/>
    <w:rsid w:val="001C76C4"/>
    <w:rsid w:val="001C7742"/>
    <w:rsid w:val="001F4E59"/>
    <w:rsid w:val="00225324"/>
    <w:rsid w:val="002516B7"/>
    <w:rsid w:val="00264F5A"/>
    <w:rsid w:val="00270EAA"/>
    <w:rsid w:val="00287D9C"/>
    <w:rsid w:val="002D02EC"/>
    <w:rsid w:val="002D0DA5"/>
    <w:rsid w:val="002D1503"/>
    <w:rsid w:val="002D7C62"/>
    <w:rsid w:val="002F35A1"/>
    <w:rsid w:val="002F4B35"/>
    <w:rsid w:val="002F513B"/>
    <w:rsid w:val="00321298"/>
    <w:rsid w:val="00335C12"/>
    <w:rsid w:val="00343A98"/>
    <w:rsid w:val="00345A3C"/>
    <w:rsid w:val="003524AE"/>
    <w:rsid w:val="00364243"/>
    <w:rsid w:val="003A2D07"/>
    <w:rsid w:val="003C3D8A"/>
    <w:rsid w:val="003C623E"/>
    <w:rsid w:val="003D11EF"/>
    <w:rsid w:val="003E02D7"/>
    <w:rsid w:val="004321CE"/>
    <w:rsid w:val="00435C96"/>
    <w:rsid w:val="00446A86"/>
    <w:rsid w:val="00482497"/>
    <w:rsid w:val="004A4FF8"/>
    <w:rsid w:val="004B20B5"/>
    <w:rsid w:val="004D20A1"/>
    <w:rsid w:val="004F4347"/>
    <w:rsid w:val="005069D6"/>
    <w:rsid w:val="005341E7"/>
    <w:rsid w:val="00545B35"/>
    <w:rsid w:val="00576B4B"/>
    <w:rsid w:val="00580CF0"/>
    <w:rsid w:val="00590178"/>
    <w:rsid w:val="005951D1"/>
    <w:rsid w:val="005A5D1C"/>
    <w:rsid w:val="005C3C4E"/>
    <w:rsid w:val="00600958"/>
    <w:rsid w:val="0061130D"/>
    <w:rsid w:val="006167E8"/>
    <w:rsid w:val="00621103"/>
    <w:rsid w:val="00625320"/>
    <w:rsid w:val="00654157"/>
    <w:rsid w:val="006829BF"/>
    <w:rsid w:val="006A327D"/>
    <w:rsid w:val="006C1F8D"/>
    <w:rsid w:val="006C47F2"/>
    <w:rsid w:val="007123C8"/>
    <w:rsid w:val="0072358A"/>
    <w:rsid w:val="00791193"/>
    <w:rsid w:val="007E274E"/>
    <w:rsid w:val="00824035"/>
    <w:rsid w:val="00831638"/>
    <w:rsid w:val="00854AD7"/>
    <w:rsid w:val="008859BF"/>
    <w:rsid w:val="00885B70"/>
    <w:rsid w:val="008B02FA"/>
    <w:rsid w:val="008C304C"/>
    <w:rsid w:val="008E1D44"/>
    <w:rsid w:val="00922523"/>
    <w:rsid w:val="009435CE"/>
    <w:rsid w:val="00962939"/>
    <w:rsid w:val="00971126"/>
    <w:rsid w:val="00980B99"/>
    <w:rsid w:val="0098764B"/>
    <w:rsid w:val="0099455F"/>
    <w:rsid w:val="009A3BF9"/>
    <w:rsid w:val="009B5F09"/>
    <w:rsid w:val="009C518F"/>
    <w:rsid w:val="009E70E4"/>
    <w:rsid w:val="00A036D7"/>
    <w:rsid w:val="00A037B0"/>
    <w:rsid w:val="00A14F95"/>
    <w:rsid w:val="00A24B40"/>
    <w:rsid w:val="00A34DD5"/>
    <w:rsid w:val="00AA6CB8"/>
    <w:rsid w:val="00AB6D40"/>
    <w:rsid w:val="00AC688C"/>
    <w:rsid w:val="00AE3D3C"/>
    <w:rsid w:val="00AE660A"/>
    <w:rsid w:val="00AF2175"/>
    <w:rsid w:val="00AF50A3"/>
    <w:rsid w:val="00B05C37"/>
    <w:rsid w:val="00B221E4"/>
    <w:rsid w:val="00B92C66"/>
    <w:rsid w:val="00B96129"/>
    <w:rsid w:val="00BA1150"/>
    <w:rsid w:val="00BB0FE6"/>
    <w:rsid w:val="00BD072A"/>
    <w:rsid w:val="00BD36B3"/>
    <w:rsid w:val="00BE11A9"/>
    <w:rsid w:val="00BF182A"/>
    <w:rsid w:val="00C6246C"/>
    <w:rsid w:val="00C6610D"/>
    <w:rsid w:val="00C8313C"/>
    <w:rsid w:val="00C947BF"/>
    <w:rsid w:val="00CA114F"/>
    <w:rsid w:val="00CB3EB0"/>
    <w:rsid w:val="00CC23FB"/>
    <w:rsid w:val="00CD3FB2"/>
    <w:rsid w:val="00CE51C8"/>
    <w:rsid w:val="00CE7CED"/>
    <w:rsid w:val="00CF1E10"/>
    <w:rsid w:val="00D105EB"/>
    <w:rsid w:val="00D233B7"/>
    <w:rsid w:val="00D56878"/>
    <w:rsid w:val="00D623CF"/>
    <w:rsid w:val="00D94021"/>
    <w:rsid w:val="00DB3F82"/>
    <w:rsid w:val="00DB562E"/>
    <w:rsid w:val="00DD3159"/>
    <w:rsid w:val="00DE0430"/>
    <w:rsid w:val="00DE4D41"/>
    <w:rsid w:val="00E10F37"/>
    <w:rsid w:val="00E230D2"/>
    <w:rsid w:val="00E57EF2"/>
    <w:rsid w:val="00E824C8"/>
    <w:rsid w:val="00E964E1"/>
    <w:rsid w:val="00EB67BC"/>
    <w:rsid w:val="00EB6A42"/>
    <w:rsid w:val="00EE0D85"/>
    <w:rsid w:val="00EF7499"/>
    <w:rsid w:val="00F00C90"/>
    <w:rsid w:val="00F06571"/>
    <w:rsid w:val="00F4284E"/>
    <w:rsid w:val="00F70CE3"/>
    <w:rsid w:val="00F836B3"/>
    <w:rsid w:val="00FB4B42"/>
    <w:rsid w:val="00FC0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58ACF"/>
  <w15:chartTrackingRefBased/>
  <w15:docId w15:val="{6049DB86-3107-4F08-B08B-105531723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4157"/>
    <w:rPr>
      <w:color w:val="0563C1" w:themeColor="hyperlink"/>
      <w:u w:val="single"/>
    </w:rPr>
  </w:style>
  <w:style w:type="paragraph" w:styleId="Header">
    <w:name w:val="header"/>
    <w:basedOn w:val="Normal"/>
    <w:link w:val="HeaderChar"/>
    <w:uiPriority w:val="99"/>
    <w:unhideWhenUsed/>
    <w:rsid w:val="00885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B70"/>
  </w:style>
  <w:style w:type="paragraph" w:styleId="Footer">
    <w:name w:val="footer"/>
    <w:basedOn w:val="Normal"/>
    <w:link w:val="FooterChar"/>
    <w:uiPriority w:val="99"/>
    <w:unhideWhenUsed/>
    <w:rsid w:val="00885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timreview.ca/article/53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016/j.iref.2004.12.00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JAYDEN</dc:creator>
  <cp:keywords/>
  <dc:description/>
  <cp:lastModifiedBy>KEVIN JAYDEN</cp:lastModifiedBy>
  <cp:revision>2</cp:revision>
  <dcterms:created xsi:type="dcterms:W3CDTF">2018-02-02T14:53:00Z</dcterms:created>
  <dcterms:modified xsi:type="dcterms:W3CDTF">2018-02-02T14:53:00Z</dcterms:modified>
</cp:coreProperties>
</file>