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994" w:rsidRDefault="00D03994" w:rsidP="00BD2F87">
      <w:pPr>
        <w:spacing w:line="480" w:lineRule="auto"/>
        <w:rPr>
          <w:rFonts w:ascii="Times New Roman" w:hAnsi="Times New Roman" w:cs="Times New Roman"/>
          <w:sz w:val="24"/>
          <w:szCs w:val="24"/>
        </w:rPr>
      </w:pPr>
    </w:p>
    <w:p w:rsidR="00D03994" w:rsidRDefault="00D03994" w:rsidP="00BD2F87">
      <w:pPr>
        <w:spacing w:line="480" w:lineRule="auto"/>
        <w:rPr>
          <w:rFonts w:ascii="Times New Roman" w:hAnsi="Times New Roman" w:cs="Times New Roman"/>
          <w:sz w:val="24"/>
          <w:szCs w:val="24"/>
        </w:rPr>
      </w:pPr>
    </w:p>
    <w:p w:rsidR="00D03994" w:rsidRDefault="00D03994" w:rsidP="00BD2F87">
      <w:pPr>
        <w:spacing w:line="480" w:lineRule="auto"/>
        <w:rPr>
          <w:rFonts w:ascii="Times New Roman" w:hAnsi="Times New Roman" w:cs="Times New Roman"/>
          <w:sz w:val="24"/>
          <w:szCs w:val="24"/>
        </w:rPr>
      </w:pPr>
    </w:p>
    <w:p w:rsidR="00D03994" w:rsidRDefault="00D03994" w:rsidP="00BD2F87">
      <w:pPr>
        <w:spacing w:line="480" w:lineRule="auto"/>
        <w:rPr>
          <w:rFonts w:ascii="Times New Roman" w:hAnsi="Times New Roman" w:cs="Times New Roman"/>
          <w:sz w:val="24"/>
          <w:szCs w:val="24"/>
        </w:rPr>
      </w:pPr>
    </w:p>
    <w:p w:rsidR="00D03994" w:rsidRDefault="00D03994" w:rsidP="00BD2F87">
      <w:pPr>
        <w:spacing w:line="480" w:lineRule="auto"/>
        <w:rPr>
          <w:rFonts w:ascii="Times New Roman" w:hAnsi="Times New Roman" w:cs="Times New Roman"/>
          <w:sz w:val="24"/>
          <w:szCs w:val="24"/>
        </w:rPr>
      </w:pPr>
    </w:p>
    <w:p w:rsidR="00D03994" w:rsidRDefault="00D03994" w:rsidP="00BD2F87">
      <w:pPr>
        <w:spacing w:line="480" w:lineRule="auto"/>
        <w:rPr>
          <w:rFonts w:ascii="Times New Roman" w:hAnsi="Times New Roman" w:cs="Times New Roman"/>
          <w:sz w:val="24"/>
          <w:szCs w:val="24"/>
        </w:rPr>
      </w:pPr>
    </w:p>
    <w:p w:rsidR="00D03994" w:rsidRDefault="00D03994" w:rsidP="00D03994">
      <w:pPr>
        <w:spacing w:line="480" w:lineRule="auto"/>
        <w:jc w:val="center"/>
        <w:rPr>
          <w:rFonts w:ascii="Times New Roman" w:hAnsi="Times New Roman" w:cs="Times New Roman"/>
          <w:sz w:val="24"/>
          <w:szCs w:val="24"/>
        </w:rPr>
      </w:pPr>
      <w:r>
        <w:rPr>
          <w:rFonts w:ascii="Times New Roman" w:hAnsi="Times New Roman" w:cs="Times New Roman"/>
          <w:sz w:val="24"/>
          <w:szCs w:val="24"/>
        </w:rPr>
        <w:t>Discussion Response – Accounting 3</w:t>
      </w:r>
    </w:p>
    <w:p w:rsidR="00D03994" w:rsidRDefault="00D03994" w:rsidP="00D03994">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D03994" w:rsidRDefault="00D03994" w:rsidP="00D03994">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D03994" w:rsidRDefault="00D03994" w:rsidP="00BD2F87">
      <w:pPr>
        <w:spacing w:line="480" w:lineRule="auto"/>
        <w:rPr>
          <w:rFonts w:ascii="Times New Roman" w:hAnsi="Times New Roman" w:cs="Times New Roman"/>
          <w:sz w:val="24"/>
          <w:szCs w:val="24"/>
        </w:rPr>
      </w:pPr>
    </w:p>
    <w:p w:rsidR="00D03994" w:rsidRDefault="00D03994" w:rsidP="00BD2F87">
      <w:pPr>
        <w:spacing w:line="480" w:lineRule="auto"/>
        <w:rPr>
          <w:rFonts w:ascii="Times New Roman" w:hAnsi="Times New Roman" w:cs="Times New Roman"/>
          <w:sz w:val="24"/>
          <w:szCs w:val="24"/>
        </w:rPr>
      </w:pPr>
    </w:p>
    <w:p w:rsidR="00D03994" w:rsidRDefault="00D03994" w:rsidP="00BD2F87">
      <w:pPr>
        <w:spacing w:line="480" w:lineRule="auto"/>
        <w:rPr>
          <w:rFonts w:ascii="Times New Roman" w:hAnsi="Times New Roman" w:cs="Times New Roman"/>
          <w:sz w:val="24"/>
          <w:szCs w:val="24"/>
        </w:rPr>
      </w:pPr>
    </w:p>
    <w:p w:rsidR="00D03994" w:rsidRDefault="00D03994" w:rsidP="00BD2F87">
      <w:pPr>
        <w:spacing w:line="480" w:lineRule="auto"/>
        <w:rPr>
          <w:rFonts w:ascii="Times New Roman" w:hAnsi="Times New Roman" w:cs="Times New Roman"/>
          <w:sz w:val="24"/>
          <w:szCs w:val="24"/>
        </w:rPr>
      </w:pPr>
    </w:p>
    <w:p w:rsidR="00D03994" w:rsidRDefault="00D03994" w:rsidP="00BD2F87">
      <w:pPr>
        <w:spacing w:line="480" w:lineRule="auto"/>
        <w:rPr>
          <w:rFonts w:ascii="Times New Roman" w:hAnsi="Times New Roman" w:cs="Times New Roman"/>
          <w:sz w:val="24"/>
          <w:szCs w:val="24"/>
        </w:rPr>
      </w:pPr>
    </w:p>
    <w:p w:rsidR="00D03994" w:rsidRDefault="00D03994" w:rsidP="00BD2F87">
      <w:pPr>
        <w:spacing w:line="480" w:lineRule="auto"/>
        <w:rPr>
          <w:rFonts w:ascii="Times New Roman" w:hAnsi="Times New Roman" w:cs="Times New Roman"/>
          <w:sz w:val="24"/>
          <w:szCs w:val="24"/>
        </w:rPr>
      </w:pPr>
    </w:p>
    <w:p w:rsidR="00D03994" w:rsidRDefault="00D03994" w:rsidP="00BD2F87">
      <w:pPr>
        <w:spacing w:line="480" w:lineRule="auto"/>
        <w:rPr>
          <w:rFonts w:ascii="Times New Roman" w:hAnsi="Times New Roman" w:cs="Times New Roman"/>
          <w:sz w:val="24"/>
          <w:szCs w:val="24"/>
        </w:rPr>
      </w:pPr>
    </w:p>
    <w:p w:rsidR="00D03994" w:rsidRDefault="00D03994" w:rsidP="00BD2F87">
      <w:pPr>
        <w:spacing w:line="480" w:lineRule="auto"/>
        <w:rPr>
          <w:rFonts w:ascii="Times New Roman" w:hAnsi="Times New Roman" w:cs="Times New Roman"/>
          <w:sz w:val="24"/>
          <w:szCs w:val="24"/>
        </w:rPr>
      </w:pPr>
    </w:p>
    <w:p w:rsidR="00BD2F87" w:rsidRPr="00D03994" w:rsidRDefault="00BD2F87" w:rsidP="00D03994">
      <w:pPr>
        <w:spacing w:line="480" w:lineRule="auto"/>
        <w:jc w:val="center"/>
        <w:rPr>
          <w:rFonts w:ascii="Times New Roman" w:hAnsi="Times New Roman" w:cs="Times New Roman"/>
          <w:b/>
          <w:sz w:val="24"/>
          <w:szCs w:val="24"/>
        </w:rPr>
      </w:pPr>
      <w:r w:rsidRPr="00D03994">
        <w:rPr>
          <w:rFonts w:ascii="Times New Roman" w:hAnsi="Times New Roman" w:cs="Times New Roman"/>
          <w:b/>
          <w:sz w:val="24"/>
          <w:szCs w:val="24"/>
        </w:rPr>
        <w:lastRenderedPageBreak/>
        <w:t>Section A</w:t>
      </w:r>
    </w:p>
    <w:p w:rsidR="00BD2F87" w:rsidRPr="00BD2F87" w:rsidRDefault="00BD2F87" w:rsidP="00D03994">
      <w:pPr>
        <w:spacing w:line="480" w:lineRule="auto"/>
        <w:ind w:firstLine="720"/>
        <w:rPr>
          <w:rFonts w:ascii="Times New Roman" w:hAnsi="Times New Roman" w:cs="Times New Roman"/>
          <w:sz w:val="24"/>
          <w:szCs w:val="24"/>
        </w:rPr>
      </w:pPr>
      <w:r w:rsidRPr="00BD2F87">
        <w:rPr>
          <w:rFonts w:ascii="Times New Roman" w:hAnsi="Times New Roman" w:cs="Times New Roman"/>
          <w:sz w:val="24"/>
          <w:szCs w:val="24"/>
        </w:rPr>
        <w:t>The student’s report is articulate and logical since a rise in the accounts receivable reflects a surge in the business credit sales. Although cash is not received during the time of the happening of the transaction, the business expects future receipt of payment. Accounts receivable usually takes a shorter period of their payments (</w:t>
      </w:r>
      <w:proofErr w:type="spellStart"/>
      <w:r w:rsidRPr="00BD2F87">
        <w:rPr>
          <w:rFonts w:ascii="Times New Roman" w:hAnsi="Times New Roman" w:cs="Times New Roman"/>
          <w:sz w:val="24"/>
          <w:szCs w:val="24"/>
        </w:rPr>
        <w:t>Sigidov</w:t>
      </w:r>
      <w:proofErr w:type="spellEnd"/>
      <w:r w:rsidRPr="00BD2F87">
        <w:rPr>
          <w:rFonts w:ascii="Times New Roman" w:hAnsi="Times New Roman" w:cs="Times New Roman"/>
          <w:sz w:val="24"/>
          <w:szCs w:val="24"/>
        </w:rPr>
        <w:t xml:space="preserve">, </w:t>
      </w:r>
      <w:proofErr w:type="spellStart"/>
      <w:r w:rsidRPr="00BD2F87">
        <w:rPr>
          <w:rFonts w:ascii="Times New Roman" w:hAnsi="Times New Roman" w:cs="Times New Roman"/>
          <w:sz w:val="24"/>
          <w:szCs w:val="24"/>
        </w:rPr>
        <w:t>Korovina</w:t>
      </w:r>
      <w:proofErr w:type="spellEnd"/>
      <w:r w:rsidRPr="00BD2F87">
        <w:rPr>
          <w:rFonts w:ascii="Times New Roman" w:hAnsi="Times New Roman" w:cs="Times New Roman"/>
          <w:sz w:val="24"/>
          <w:szCs w:val="24"/>
        </w:rPr>
        <w:t xml:space="preserve">, </w:t>
      </w:r>
      <w:proofErr w:type="spellStart"/>
      <w:r w:rsidRPr="00BD2F87">
        <w:rPr>
          <w:rFonts w:ascii="Times New Roman" w:hAnsi="Times New Roman" w:cs="Times New Roman"/>
          <w:sz w:val="24"/>
          <w:szCs w:val="24"/>
        </w:rPr>
        <w:t>Trubilin</w:t>
      </w:r>
      <w:proofErr w:type="spellEnd"/>
      <w:r w:rsidRPr="00BD2F87">
        <w:rPr>
          <w:rFonts w:ascii="Times New Roman" w:hAnsi="Times New Roman" w:cs="Times New Roman"/>
          <w:sz w:val="24"/>
          <w:szCs w:val="24"/>
        </w:rPr>
        <w:t xml:space="preserve">, </w:t>
      </w:r>
      <w:proofErr w:type="spellStart"/>
      <w:r w:rsidRPr="00BD2F87">
        <w:rPr>
          <w:rFonts w:ascii="Times New Roman" w:hAnsi="Times New Roman" w:cs="Times New Roman"/>
          <w:sz w:val="24"/>
          <w:szCs w:val="24"/>
        </w:rPr>
        <w:t>Govdya</w:t>
      </w:r>
      <w:proofErr w:type="spellEnd"/>
      <w:r w:rsidRPr="00BD2F87">
        <w:rPr>
          <w:rFonts w:ascii="Times New Roman" w:hAnsi="Times New Roman" w:cs="Times New Roman"/>
          <w:sz w:val="24"/>
          <w:szCs w:val="24"/>
        </w:rPr>
        <w:t xml:space="preserve"> &amp; </w:t>
      </w:r>
      <w:proofErr w:type="spellStart"/>
      <w:r w:rsidRPr="00BD2F87">
        <w:rPr>
          <w:rFonts w:ascii="Times New Roman" w:hAnsi="Times New Roman" w:cs="Times New Roman"/>
          <w:sz w:val="24"/>
          <w:szCs w:val="24"/>
        </w:rPr>
        <w:t>Vasilieva</w:t>
      </w:r>
      <w:proofErr w:type="spellEnd"/>
      <w:r w:rsidRPr="00BD2F87">
        <w:rPr>
          <w:rFonts w:ascii="Times New Roman" w:hAnsi="Times New Roman" w:cs="Times New Roman"/>
          <w:sz w:val="24"/>
          <w:szCs w:val="24"/>
        </w:rPr>
        <w:t>, 2016). Therefore, business accounts receivable are current assets because they are readily convertible to cash and the debtors are obliged to pay for the sales obtained on credit on the agreed future dates (</w:t>
      </w:r>
      <w:proofErr w:type="spellStart"/>
      <w:r w:rsidRPr="00BD2F87">
        <w:rPr>
          <w:rFonts w:ascii="Times New Roman" w:hAnsi="Times New Roman" w:cs="Times New Roman"/>
          <w:sz w:val="24"/>
          <w:szCs w:val="24"/>
        </w:rPr>
        <w:t>Preve</w:t>
      </w:r>
      <w:proofErr w:type="spellEnd"/>
      <w:r w:rsidRPr="00BD2F87">
        <w:rPr>
          <w:rFonts w:ascii="Times New Roman" w:hAnsi="Times New Roman" w:cs="Times New Roman"/>
          <w:sz w:val="24"/>
          <w:szCs w:val="24"/>
        </w:rPr>
        <w:t xml:space="preserve"> &amp; </w:t>
      </w:r>
      <w:proofErr w:type="spellStart"/>
      <w:r w:rsidRPr="00BD2F87">
        <w:rPr>
          <w:rFonts w:ascii="Times New Roman" w:hAnsi="Times New Roman" w:cs="Times New Roman"/>
          <w:sz w:val="24"/>
          <w:szCs w:val="24"/>
        </w:rPr>
        <w:t>Allende</w:t>
      </w:r>
      <w:proofErr w:type="spellEnd"/>
      <w:r w:rsidRPr="00BD2F87">
        <w:rPr>
          <w:rFonts w:ascii="Times New Roman" w:hAnsi="Times New Roman" w:cs="Times New Roman"/>
          <w:sz w:val="24"/>
          <w:szCs w:val="24"/>
        </w:rPr>
        <w:t xml:space="preserve">, 2010). Accounts receivable also have some disadvantage as the student states. A business lends products or service with an expectation of receiving payments soon. Therefore, they affect a business working capital and whenever a company fails to receive the amounts results to losses. </w:t>
      </w:r>
    </w:p>
    <w:p w:rsidR="00BD2F87" w:rsidRPr="00BD2F87" w:rsidRDefault="00BD2F87" w:rsidP="00D03994">
      <w:pPr>
        <w:spacing w:line="480" w:lineRule="auto"/>
        <w:ind w:firstLine="720"/>
        <w:rPr>
          <w:rFonts w:ascii="Times New Roman" w:hAnsi="Times New Roman" w:cs="Times New Roman"/>
          <w:sz w:val="24"/>
          <w:szCs w:val="24"/>
        </w:rPr>
      </w:pPr>
      <w:r w:rsidRPr="00BD2F87">
        <w:rPr>
          <w:rFonts w:ascii="Times New Roman" w:hAnsi="Times New Roman" w:cs="Times New Roman"/>
          <w:sz w:val="24"/>
          <w:szCs w:val="24"/>
        </w:rPr>
        <w:t>The classmate assertion is also reasonable and consistent given the response made on the impact of delaying accounts payables payments. The delay does not only enhance a business working capital but also takes advantage of the time value of money (</w:t>
      </w:r>
      <w:proofErr w:type="spellStart"/>
      <w:r w:rsidRPr="00BD2F87">
        <w:rPr>
          <w:rFonts w:ascii="Times New Roman" w:hAnsi="Times New Roman" w:cs="Times New Roman"/>
          <w:sz w:val="24"/>
          <w:szCs w:val="24"/>
        </w:rPr>
        <w:t>Sigidov</w:t>
      </w:r>
      <w:proofErr w:type="spellEnd"/>
      <w:r w:rsidRPr="00BD2F87">
        <w:rPr>
          <w:rFonts w:ascii="Times New Roman" w:hAnsi="Times New Roman" w:cs="Times New Roman"/>
          <w:sz w:val="24"/>
          <w:szCs w:val="24"/>
        </w:rPr>
        <w:t xml:space="preserve">, </w:t>
      </w:r>
      <w:proofErr w:type="spellStart"/>
      <w:r w:rsidRPr="00BD2F87">
        <w:rPr>
          <w:rFonts w:ascii="Times New Roman" w:hAnsi="Times New Roman" w:cs="Times New Roman"/>
          <w:sz w:val="24"/>
          <w:szCs w:val="24"/>
        </w:rPr>
        <w:t>Korovina</w:t>
      </w:r>
      <w:proofErr w:type="spellEnd"/>
      <w:r w:rsidRPr="00BD2F87">
        <w:rPr>
          <w:rFonts w:ascii="Times New Roman" w:hAnsi="Times New Roman" w:cs="Times New Roman"/>
          <w:sz w:val="24"/>
          <w:szCs w:val="24"/>
        </w:rPr>
        <w:t xml:space="preserve">, </w:t>
      </w:r>
      <w:proofErr w:type="spellStart"/>
      <w:r w:rsidRPr="00BD2F87">
        <w:rPr>
          <w:rFonts w:ascii="Times New Roman" w:hAnsi="Times New Roman" w:cs="Times New Roman"/>
          <w:sz w:val="24"/>
          <w:szCs w:val="24"/>
        </w:rPr>
        <w:t>Trubilin</w:t>
      </w:r>
      <w:proofErr w:type="spellEnd"/>
      <w:r w:rsidRPr="00BD2F87">
        <w:rPr>
          <w:rFonts w:ascii="Times New Roman" w:hAnsi="Times New Roman" w:cs="Times New Roman"/>
          <w:sz w:val="24"/>
          <w:szCs w:val="24"/>
        </w:rPr>
        <w:t xml:space="preserve">, </w:t>
      </w:r>
      <w:proofErr w:type="spellStart"/>
      <w:r w:rsidRPr="00BD2F87">
        <w:rPr>
          <w:rFonts w:ascii="Times New Roman" w:hAnsi="Times New Roman" w:cs="Times New Roman"/>
          <w:sz w:val="24"/>
          <w:szCs w:val="24"/>
        </w:rPr>
        <w:t>Govdya</w:t>
      </w:r>
      <w:proofErr w:type="spellEnd"/>
      <w:r w:rsidRPr="00BD2F87">
        <w:rPr>
          <w:rFonts w:ascii="Times New Roman" w:hAnsi="Times New Roman" w:cs="Times New Roman"/>
          <w:sz w:val="24"/>
          <w:szCs w:val="24"/>
        </w:rPr>
        <w:t xml:space="preserve"> &amp; </w:t>
      </w:r>
      <w:proofErr w:type="spellStart"/>
      <w:r w:rsidRPr="00BD2F87">
        <w:rPr>
          <w:rFonts w:ascii="Times New Roman" w:hAnsi="Times New Roman" w:cs="Times New Roman"/>
          <w:sz w:val="24"/>
          <w:szCs w:val="24"/>
        </w:rPr>
        <w:t>Vasilieva</w:t>
      </w:r>
      <w:proofErr w:type="spellEnd"/>
      <w:r w:rsidRPr="00BD2F87">
        <w:rPr>
          <w:rFonts w:ascii="Times New Roman" w:hAnsi="Times New Roman" w:cs="Times New Roman"/>
          <w:sz w:val="24"/>
          <w:szCs w:val="24"/>
        </w:rPr>
        <w:t>, 2016). The business can use the available cash in short-term investments that can yield more benefits. However, a delayed payment also has some adverse consequences to a business such as loss of trust by creditors and additional costs associated with making payment beyond the agreed period (</w:t>
      </w:r>
      <w:proofErr w:type="spellStart"/>
      <w:r w:rsidRPr="00BD2F87">
        <w:rPr>
          <w:rFonts w:ascii="Times New Roman" w:hAnsi="Times New Roman" w:cs="Times New Roman"/>
          <w:sz w:val="24"/>
          <w:szCs w:val="24"/>
        </w:rPr>
        <w:t>Preve</w:t>
      </w:r>
      <w:proofErr w:type="spellEnd"/>
      <w:r w:rsidRPr="00BD2F87">
        <w:rPr>
          <w:rFonts w:ascii="Times New Roman" w:hAnsi="Times New Roman" w:cs="Times New Roman"/>
          <w:sz w:val="24"/>
          <w:szCs w:val="24"/>
        </w:rPr>
        <w:t xml:space="preserve"> &amp; </w:t>
      </w:r>
      <w:proofErr w:type="spellStart"/>
      <w:r w:rsidRPr="00BD2F87">
        <w:rPr>
          <w:rFonts w:ascii="Times New Roman" w:hAnsi="Times New Roman" w:cs="Times New Roman"/>
          <w:sz w:val="24"/>
          <w:szCs w:val="24"/>
        </w:rPr>
        <w:t>Allende</w:t>
      </w:r>
      <w:proofErr w:type="spellEnd"/>
      <w:r w:rsidRPr="00BD2F87">
        <w:rPr>
          <w:rFonts w:ascii="Times New Roman" w:hAnsi="Times New Roman" w:cs="Times New Roman"/>
          <w:sz w:val="24"/>
          <w:szCs w:val="24"/>
        </w:rPr>
        <w:t xml:space="preserve">, 2010). The Bible warns us on oppressing our neighbors as the classmate has mentioned. </w:t>
      </w:r>
    </w:p>
    <w:p w:rsidR="00D03994" w:rsidRDefault="00D03994" w:rsidP="00BD2F87">
      <w:pPr>
        <w:spacing w:line="480" w:lineRule="auto"/>
        <w:rPr>
          <w:rFonts w:ascii="Times New Roman" w:hAnsi="Times New Roman" w:cs="Times New Roman"/>
          <w:b/>
          <w:sz w:val="24"/>
          <w:szCs w:val="24"/>
        </w:rPr>
      </w:pPr>
    </w:p>
    <w:p w:rsidR="00D03994" w:rsidRDefault="00D03994" w:rsidP="00BD2F87">
      <w:pPr>
        <w:spacing w:line="480" w:lineRule="auto"/>
        <w:rPr>
          <w:rFonts w:ascii="Times New Roman" w:hAnsi="Times New Roman" w:cs="Times New Roman"/>
          <w:b/>
          <w:sz w:val="24"/>
          <w:szCs w:val="24"/>
        </w:rPr>
      </w:pPr>
    </w:p>
    <w:p w:rsidR="00D03994" w:rsidRDefault="00D03994" w:rsidP="00BD2F87">
      <w:pPr>
        <w:spacing w:line="480" w:lineRule="auto"/>
        <w:rPr>
          <w:rFonts w:ascii="Times New Roman" w:hAnsi="Times New Roman" w:cs="Times New Roman"/>
          <w:b/>
          <w:sz w:val="24"/>
          <w:szCs w:val="24"/>
        </w:rPr>
      </w:pPr>
    </w:p>
    <w:p w:rsidR="00BD2F87" w:rsidRPr="00D03994" w:rsidRDefault="00BD2F87" w:rsidP="00D03994">
      <w:pPr>
        <w:spacing w:line="480" w:lineRule="auto"/>
        <w:jc w:val="center"/>
        <w:rPr>
          <w:rFonts w:ascii="Times New Roman" w:hAnsi="Times New Roman" w:cs="Times New Roman"/>
          <w:b/>
          <w:sz w:val="24"/>
          <w:szCs w:val="24"/>
        </w:rPr>
      </w:pPr>
      <w:r w:rsidRPr="00D03994">
        <w:rPr>
          <w:rFonts w:ascii="Times New Roman" w:hAnsi="Times New Roman" w:cs="Times New Roman"/>
          <w:b/>
          <w:sz w:val="24"/>
          <w:szCs w:val="24"/>
        </w:rPr>
        <w:lastRenderedPageBreak/>
        <w:t>Section B</w:t>
      </w:r>
    </w:p>
    <w:p w:rsidR="00BD2F87" w:rsidRPr="00BD2F87" w:rsidRDefault="00BD2F87" w:rsidP="00D03994">
      <w:pPr>
        <w:spacing w:line="480" w:lineRule="auto"/>
        <w:ind w:firstLine="720"/>
        <w:rPr>
          <w:rFonts w:ascii="Times New Roman" w:hAnsi="Times New Roman" w:cs="Times New Roman"/>
          <w:sz w:val="24"/>
          <w:szCs w:val="24"/>
        </w:rPr>
      </w:pPr>
      <w:r w:rsidRPr="00BD2F87">
        <w:rPr>
          <w:rFonts w:ascii="Times New Roman" w:hAnsi="Times New Roman" w:cs="Times New Roman"/>
          <w:sz w:val="24"/>
          <w:szCs w:val="24"/>
        </w:rPr>
        <w:t xml:space="preserve">My questions lie with the treatment of default payments on accounts receivable. How does the default payment affect the business operations? Further, how are provisions made in determining the actual income generated by a business? What if a declared bad debtor later long pays the debt? What is the implication of the payment to the firm’s financial reporting? </w:t>
      </w:r>
    </w:p>
    <w:p w:rsidR="00BD2F87" w:rsidRPr="00BD2F87" w:rsidRDefault="00BD2F87" w:rsidP="00D03994">
      <w:pPr>
        <w:spacing w:line="480" w:lineRule="auto"/>
        <w:ind w:firstLine="720"/>
        <w:rPr>
          <w:rFonts w:ascii="Times New Roman" w:hAnsi="Times New Roman" w:cs="Times New Roman"/>
          <w:sz w:val="24"/>
          <w:szCs w:val="24"/>
        </w:rPr>
      </w:pPr>
      <w:r w:rsidRPr="00BD2F87">
        <w:rPr>
          <w:rFonts w:ascii="Times New Roman" w:hAnsi="Times New Roman" w:cs="Times New Roman"/>
          <w:sz w:val="24"/>
          <w:szCs w:val="24"/>
        </w:rPr>
        <w:t xml:space="preserve">According to my understanding, a decision on how to treat a bad debt is subjective, and business can determine how to spread a loss as a result of default in payment. The management can decide to make a provision on accounts receivable over a lengthy period to avoid deterring a business working capital. For instance, bad debt of $100,000 can be spread over five </w:t>
      </w:r>
      <w:proofErr w:type="gramStart"/>
      <w:r w:rsidRPr="00BD2F87">
        <w:rPr>
          <w:rFonts w:ascii="Times New Roman" w:hAnsi="Times New Roman" w:cs="Times New Roman"/>
          <w:sz w:val="24"/>
          <w:szCs w:val="24"/>
        </w:rPr>
        <w:t>years</w:t>
      </w:r>
      <w:proofErr w:type="gramEnd"/>
      <w:r w:rsidRPr="00BD2F87">
        <w:rPr>
          <w:rFonts w:ascii="Times New Roman" w:hAnsi="Times New Roman" w:cs="Times New Roman"/>
          <w:sz w:val="24"/>
          <w:szCs w:val="24"/>
        </w:rPr>
        <w:t xml:space="preserve"> provisions to avoid creating a negative impact on the company’s working capital and profitability. Thus, a yearly provision of $20,000 is made to offset the bad debt. However, when the debtor decides to make payment after the provisions are made by a company, the amount should be used to compensate the bad debts and be recorded as retained earnings. </w:t>
      </w:r>
    </w:p>
    <w:p w:rsidR="00BD2F87" w:rsidRPr="00BD2F87" w:rsidRDefault="00BD2F87" w:rsidP="00D03994">
      <w:pPr>
        <w:spacing w:line="480" w:lineRule="auto"/>
        <w:ind w:firstLine="720"/>
        <w:rPr>
          <w:rFonts w:ascii="Times New Roman" w:hAnsi="Times New Roman" w:cs="Times New Roman"/>
          <w:sz w:val="24"/>
          <w:szCs w:val="24"/>
        </w:rPr>
      </w:pPr>
      <w:r w:rsidRPr="00BD2F87">
        <w:rPr>
          <w:rFonts w:ascii="Times New Roman" w:hAnsi="Times New Roman" w:cs="Times New Roman"/>
          <w:sz w:val="24"/>
          <w:szCs w:val="24"/>
        </w:rPr>
        <w:t xml:space="preserve">A delay in settling the accounts payables have a long-term impact on a business cash flow. However, a business obtains credit supplies from different suppliers in a differing point of time. Thus, I differ with the possibility of a company experiencing an adverse cash flow cycle due to delayed payments. For instance, accounts payables may be having a three months payment or a six months period before they become due. Thus, a delayed payment means a business pays the creditors their dues on the last day. In such a case, the three-month payment would be made on the 90th day while the six-month payment would be made on the 180th day. Thus, a firm’s cash flow cycle remains healthy unless a business makes payments beyond the agreed period. Therefore, I think delayed payments have both short-term and long-term benefits </w:t>
      </w:r>
      <w:r w:rsidRPr="00BD2F87">
        <w:rPr>
          <w:rFonts w:ascii="Times New Roman" w:hAnsi="Times New Roman" w:cs="Times New Roman"/>
          <w:sz w:val="24"/>
          <w:szCs w:val="24"/>
        </w:rPr>
        <w:lastRenderedPageBreak/>
        <w:t xml:space="preserve">to business specifically on the working capital so long as they are settled on agreed dates, </w:t>
      </w:r>
      <w:proofErr w:type="gramStart"/>
      <w:r w:rsidRPr="00BD2F87">
        <w:rPr>
          <w:rFonts w:ascii="Times New Roman" w:hAnsi="Times New Roman" w:cs="Times New Roman"/>
          <w:sz w:val="24"/>
          <w:szCs w:val="24"/>
        </w:rPr>
        <w:t>A</w:t>
      </w:r>
      <w:proofErr w:type="gramEnd"/>
      <w:r w:rsidRPr="00BD2F87">
        <w:rPr>
          <w:rFonts w:ascii="Times New Roman" w:hAnsi="Times New Roman" w:cs="Times New Roman"/>
          <w:sz w:val="24"/>
          <w:szCs w:val="24"/>
        </w:rPr>
        <w:t xml:space="preserve"> company can decide to pay the accounts payables within the duration agreed. However, to enhance a business working capital, it is recommended to make payments on the last date of the agreed period to strengthen the liquidity of the business.</w:t>
      </w:r>
    </w:p>
    <w:p w:rsidR="00D03994" w:rsidRDefault="00D03994" w:rsidP="00BD2F87">
      <w:pPr>
        <w:spacing w:line="480" w:lineRule="auto"/>
        <w:rPr>
          <w:rFonts w:ascii="Times New Roman" w:hAnsi="Times New Roman" w:cs="Times New Roman"/>
          <w:sz w:val="24"/>
          <w:szCs w:val="24"/>
        </w:rPr>
      </w:pPr>
    </w:p>
    <w:p w:rsidR="00D03994" w:rsidRDefault="00D03994" w:rsidP="00BD2F87">
      <w:pPr>
        <w:spacing w:line="480" w:lineRule="auto"/>
        <w:rPr>
          <w:rFonts w:ascii="Times New Roman" w:hAnsi="Times New Roman" w:cs="Times New Roman"/>
          <w:sz w:val="24"/>
          <w:szCs w:val="24"/>
        </w:rPr>
      </w:pPr>
    </w:p>
    <w:p w:rsidR="00D03994" w:rsidRDefault="00D03994" w:rsidP="00BD2F87">
      <w:pPr>
        <w:spacing w:line="480" w:lineRule="auto"/>
        <w:rPr>
          <w:rFonts w:ascii="Times New Roman" w:hAnsi="Times New Roman" w:cs="Times New Roman"/>
          <w:sz w:val="24"/>
          <w:szCs w:val="24"/>
        </w:rPr>
      </w:pPr>
    </w:p>
    <w:p w:rsidR="00D03994" w:rsidRDefault="00D03994" w:rsidP="00BD2F87">
      <w:pPr>
        <w:spacing w:line="480" w:lineRule="auto"/>
        <w:rPr>
          <w:rFonts w:ascii="Times New Roman" w:hAnsi="Times New Roman" w:cs="Times New Roman"/>
          <w:sz w:val="24"/>
          <w:szCs w:val="24"/>
        </w:rPr>
      </w:pPr>
    </w:p>
    <w:p w:rsidR="00D03994" w:rsidRDefault="00D03994" w:rsidP="00BD2F87">
      <w:pPr>
        <w:spacing w:line="480" w:lineRule="auto"/>
        <w:rPr>
          <w:rFonts w:ascii="Times New Roman" w:hAnsi="Times New Roman" w:cs="Times New Roman"/>
          <w:sz w:val="24"/>
          <w:szCs w:val="24"/>
        </w:rPr>
      </w:pPr>
    </w:p>
    <w:p w:rsidR="00D03994" w:rsidRDefault="00D03994" w:rsidP="00BD2F87">
      <w:pPr>
        <w:spacing w:line="480" w:lineRule="auto"/>
        <w:rPr>
          <w:rFonts w:ascii="Times New Roman" w:hAnsi="Times New Roman" w:cs="Times New Roman"/>
          <w:sz w:val="24"/>
          <w:szCs w:val="24"/>
        </w:rPr>
      </w:pPr>
    </w:p>
    <w:p w:rsidR="00D03994" w:rsidRDefault="00D03994" w:rsidP="00BD2F87">
      <w:pPr>
        <w:spacing w:line="480" w:lineRule="auto"/>
        <w:rPr>
          <w:rFonts w:ascii="Times New Roman" w:hAnsi="Times New Roman" w:cs="Times New Roman"/>
          <w:sz w:val="24"/>
          <w:szCs w:val="24"/>
        </w:rPr>
      </w:pPr>
    </w:p>
    <w:p w:rsidR="00D03994" w:rsidRDefault="00D03994" w:rsidP="00BD2F87">
      <w:pPr>
        <w:spacing w:line="480" w:lineRule="auto"/>
        <w:rPr>
          <w:rFonts w:ascii="Times New Roman" w:hAnsi="Times New Roman" w:cs="Times New Roman"/>
          <w:sz w:val="24"/>
          <w:szCs w:val="24"/>
        </w:rPr>
      </w:pPr>
    </w:p>
    <w:p w:rsidR="00D03994" w:rsidRDefault="00D03994" w:rsidP="00BD2F87">
      <w:pPr>
        <w:spacing w:line="480" w:lineRule="auto"/>
        <w:rPr>
          <w:rFonts w:ascii="Times New Roman" w:hAnsi="Times New Roman" w:cs="Times New Roman"/>
          <w:sz w:val="24"/>
          <w:szCs w:val="24"/>
        </w:rPr>
      </w:pPr>
    </w:p>
    <w:p w:rsidR="00D03994" w:rsidRDefault="00D03994" w:rsidP="00BD2F87">
      <w:pPr>
        <w:spacing w:line="480" w:lineRule="auto"/>
        <w:rPr>
          <w:rFonts w:ascii="Times New Roman" w:hAnsi="Times New Roman" w:cs="Times New Roman"/>
          <w:sz w:val="24"/>
          <w:szCs w:val="24"/>
        </w:rPr>
      </w:pPr>
    </w:p>
    <w:p w:rsidR="00D03994" w:rsidRDefault="00D03994" w:rsidP="00BD2F87">
      <w:pPr>
        <w:spacing w:line="480" w:lineRule="auto"/>
        <w:rPr>
          <w:rFonts w:ascii="Times New Roman" w:hAnsi="Times New Roman" w:cs="Times New Roman"/>
          <w:sz w:val="24"/>
          <w:szCs w:val="24"/>
        </w:rPr>
      </w:pPr>
    </w:p>
    <w:p w:rsidR="00D03994" w:rsidRDefault="00D03994" w:rsidP="00BD2F87">
      <w:pPr>
        <w:spacing w:line="480" w:lineRule="auto"/>
        <w:rPr>
          <w:rFonts w:ascii="Times New Roman" w:hAnsi="Times New Roman" w:cs="Times New Roman"/>
          <w:sz w:val="24"/>
          <w:szCs w:val="24"/>
        </w:rPr>
      </w:pPr>
    </w:p>
    <w:p w:rsidR="00D03994" w:rsidRDefault="00D03994" w:rsidP="00BD2F87">
      <w:pPr>
        <w:spacing w:line="480" w:lineRule="auto"/>
        <w:rPr>
          <w:rFonts w:ascii="Times New Roman" w:hAnsi="Times New Roman" w:cs="Times New Roman"/>
          <w:sz w:val="24"/>
          <w:szCs w:val="24"/>
        </w:rPr>
      </w:pPr>
    </w:p>
    <w:p w:rsidR="00D03994" w:rsidRDefault="00D03994" w:rsidP="00BD2F87">
      <w:pPr>
        <w:spacing w:line="480" w:lineRule="auto"/>
        <w:rPr>
          <w:rFonts w:ascii="Times New Roman" w:hAnsi="Times New Roman" w:cs="Times New Roman"/>
          <w:sz w:val="24"/>
          <w:szCs w:val="24"/>
        </w:rPr>
      </w:pPr>
    </w:p>
    <w:p w:rsidR="000D6433" w:rsidRPr="00D03994" w:rsidRDefault="000D6433" w:rsidP="00D03994">
      <w:pPr>
        <w:spacing w:line="480" w:lineRule="auto"/>
        <w:jc w:val="center"/>
        <w:rPr>
          <w:rFonts w:ascii="Times New Roman" w:hAnsi="Times New Roman" w:cs="Times New Roman"/>
          <w:b/>
          <w:sz w:val="24"/>
          <w:szCs w:val="24"/>
        </w:rPr>
      </w:pPr>
      <w:r w:rsidRPr="00D03994">
        <w:rPr>
          <w:rFonts w:ascii="Times New Roman" w:hAnsi="Times New Roman" w:cs="Times New Roman"/>
          <w:b/>
          <w:sz w:val="24"/>
          <w:szCs w:val="24"/>
        </w:rPr>
        <w:lastRenderedPageBreak/>
        <w:t>References</w:t>
      </w:r>
    </w:p>
    <w:p w:rsidR="000D6433" w:rsidRPr="00D03994" w:rsidRDefault="000D6433" w:rsidP="00D03994">
      <w:pPr>
        <w:spacing w:line="480" w:lineRule="auto"/>
        <w:rPr>
          <w:rFonts w:ascii="Times New Roman" w:hAnsi="Times New Roman" w:cs="Times New Roman"/>
          <w:sz w:val="24"/>
          <w:szCs w:val="24"/>
        </w:rPr>
      </w:pPr>
      <w:proofErr w:type="spellStart"/>
      <w:proofErr w:type="gramStart"/>
      <w:r w:rsidRPr="00D03994">
        <w:rPr>
          <w:rFonts w:ascii="Times New Roman" w:hAnsi="Times New Roman" w:cs="Times New Roman"/>
          <w:sz w:val="24"/>
          <w:szCs w:val="24"/>
        </w:rPr>
        <w:t>Preve</w:t>
      </w:r>
      <w:proofErr w:type="spellEnd"/>
      <w:r w:rsidRPr="00D03994">
        <w:rPr>
          <w:rFonts w:ascii="Times New Roman" w:hAnsi="Times New Roman" w:cs="Times New Roman"/>
          <w:sz w:val="24"/>
          <w:szCs w:val="24"/>
        </w:rPr>
        <w:t xml:space="preserve">, L., &amp; </w:t>
      </w:r>
      <w:proofErr w:type="spellStart"/>
      <w:r w:rsidRPr="00D03994">
        <w:rPr>
          <w:rFonts w:ascii="Times New Roman" w:hAnsi="Times New Roman" w:cs="Times New Roman"/>
          <w:sz w:val="24"/>
          <w:szCs w:val="24"/>
        </w:rPr>
        <w:t>Allende</w:t>
      </w:r>
      <w:proofErr w:type="spellEnd"/>
      <w:r w:rsidRPr="00D03994">
        <w:rPr>
          <w:rFonts w:ascii="Times New Roman" w:hAnsi="Times New Roman" w:cs="Times New Roman"/>
          <w:sz w:val="24"/>
          <w:szCs w:val="24"/>
        </w:rPr>
        <w:t>, V. (2010).</w:t>
      </w:r>
      <w:proofErr w:type="gramEnd"/>
      <w:r w:rsidRPr="00D03994">
        <w:rPr>
          <w:rFonts w:ascii="Times New Roman" w:hAnsi="Times New Roman" w:cs="Times New Roman"/>
          <w:i/>
          <w:sz w:val="24"/>
          <w:szCs w:val="24"/>
        </w:rPr>
        <w:t> </w:t>
      </w:r>
      <w:proofErr w:type="gramStart"/>
      <w:r w:rsidRPr="00D03994">
        <w:rPr>
          <w:rFonts w:ascii="Times New Roman" w:hAnsi="Times New Roman" w:cs="Times New Roman"/>
          <w:i/>
          <w:sz w:val="24"/>
          <w:szCs w:val="24"/>
        </w:rPr>
        <w:t>Working Capital Management.</w:t>
      </w:r>
      <w:proofErr w:type="gramEnd"/>
      <w:r w:rsidRPr="00D03994">
        <w:rPr>
          <w:rFonts w:ascii="Times New Roman" w:hAnsi="Times New Roman" w:cs="Times New Roman"/>
          <w:sz w:val="24"/>
          <w:szCs w:val="24"/>
        </w:rPr>
        <w:t> 197.14.51.10</w:t>
      </w:r>
      <w:r w:rsidR="00B5295A">
        <w:rPr>
          <w:rFonts w:ascii="Times New Roman" w:hAnsi="Times New Roman" w:cs="Times New Roman"/>
          <w:sz w:val="24"/>
          <w:szCs w:val="24"/>
        </w:rPr>
        <w:t>. Retrieved 26</w:t>
      </w:r>
      <w:r w:rsidR="00B5295A">
        <w:rPr>
          <w:rFonts w:ascii="Times New Roman" w:hAnsi="Times New Roman" w:cs="Times New Roman"/>
          <w:sz w:val="24"/>
          <w:szCs w:val="24"/>
        </w:rPr>
        <w:tab/>
      </w:r>
      <w:r w:rsidRPr="00D03994">
        <w:rPr>
          <w:rFonts w:ascii="Times New Roman" w:hAnsi="Times New Roman" w:cs="Times New Roman"/>
          <w:sz w:val="24"/>
          <w:szCs w:val="24"/>
        </w:rPr>
        <w:t>January 2018, from</w:t>
      </w:r>
      <w:r w:rsidR="00B5295A">
        <w:rPr>
          <w:rFonts w:ascii="Times New Roman" w:hAnsi="Times New Roman" w:cs="Times New Roman"/>
          <w:sz w:val="24"/>
          <w:szCs w:val="24"/>
        </w:rPr>
        <w:tab/>
      </w:r>
      <w:hyperlink r:id="rId6" w:history="1">
        <w:r w:rsidRPr="00D03994">
          <w:rPr>
            <w:rStyle w:val="Hyperlink"/>
            <w:rFonts w:ascii="Times New Roman" w:hAnsi="Times New Roman" w:cs="Times New Roman"/>
            <w:sz w:val="24"/>
            <w:szCs w:val="24"/>
          </w:rPr>
          <w:t>http://197.14.51.10:81/pmb/CHIMIE/Working%20Capital%20Management.pdf</w:t>
        </w:r>
      </w:hyperlink>
    </w:p>
    <w:p w:rsidR="0010601E" w:rsidRPr="00D03994" w:rsidRDefault="0010601E" w:rsidP="00D03994">
      <w:pPr>
        <w:spacing w:line="480" w:lineRule="auto"/>
        <w:rPr>
          <w:rFonts w:ascii="Times New Roman" w:hAnsi="Times New Roman" w:cs="Times New Roman"/>
          <w:sz w:val="24"/>
          <w:szCs w:val="24"/>
        </w:rPr>
      </w:pPr>
      <w:proofErr w:type="spellStart"/>
      <w:proofErr w:type="gramStart"/>
      <w:r w:rsidRPr="00D03994">
        <w:rPr>
          <w:rFonts w:ascii="Times New Roman" w:hAnsi="Times New Roman" w:cs="Times New Roman"/>
          <w:sz w:val="24"/>
          <w:szCs w:val="24"/>
        </w:rPr>
        <w:t>Sigidov</w:t>
      </w:r>
      <w:proofErr w:type="spellEnd"/>
      <w:r w:rsidRPr="00D03994">
        <w:rPr>
          <w:rFonts w:ascii="Times New Roman" w:hAnsi="Times New Roman" w:cs="Times New Roman"/>
          <w:sz w:val="24"/>
          <w:szCs w:val="24"/>
        </w:rPr>
        <w:t xml:space="preserve">, Y., </w:t>
      </w:r>
      <w:proofErr w:type="spellStart"/>
      <w:r w:rsidRPr="00D03994">
        <w:rPr>
          <w:rFonts w:ascii="Times New Roman" w:hAnsi="Times New Roman" w:cs="Times New Roman"/>
          <w:sz w:val="24"/>
          <w:szCs w:val="24"/>
        </w:rPr>
        <w:t>Korovina</w:t>
      </w:r>
      <w:proofErr w:type="spellEnd"/>
      <w:r w:rsidRPr="00D03994">
        <w:rPr>
          <w:rFonts w:ascii="Times New Roman" w:hAnsi="Times New Roman" w:cs="Times New Roman"/>
          <w:sz w:val="24"/>
          <w:szCs w:val="24"/>
        </w:rPr>
        <w:t xml:space="preserve">, M., </w:t>
      </w:r>
      <w:proofErr w:type="spellStart"/>
      <w:r w:rsidRPr="00D03994">
        <w:rPr>
          <w:rFonts w:ascii="Times New Roman" w:hAnsi="Times New Roman" w:cs="Times New Roman"/>
          <w:sz w:val="24"/>
          <w:szCs w:val="24"/>
        </w:rPr>
        <w:t>Trubilin</w:t>
      </w:r>
      <w:proofErr w:type="spellEnd"/>
      <w:r w:rsidRPr="00D03994">
        <w:rPr>
          <w:rFonts w:ascii="Times New Roman" w:hAnsi="Times New Roman" w:cs="Times New Roman"/>
          <w:sz w:val="24"/>
          <w:szCs w:val="24"/>
        </w:rPr>
        <w:t xml:space="preserve">, A., </w:t>
      </w:r>
      <w:proofErr w:type="spellStart"/>
      <w:r w:rsidRPr="00D03994">
        <w:rPr>
          <w:rFonts w:ascii="Times New Roman" w:hAnsi="Times New Roman" w:cs="Times New Roman"/>
          <w:sz w:val="24"/>
          <w:szCs w:val="24"/>
        </w:rPr>
        <w:t>Govdya</w:t>
      </w:r>
      <w:proofErr w:type="spellEnd"/>
      <w:r w:rsidRPr="00D03994">
        <w:rPr>
          <w:rFonts w:ascii="Times New Roman" w:hAnsi="Times New Roman" w:cs="Times New Roman"/>
          <w:sz w:val="24"/>
          <w:szCs w:val="24"/>
        </w:rPr>
        <w:t xml:space="preserve">, V., &amp; </w:t>
      </w:r>
      <w:proofErr w:type="spellStart"/>
      <w:r w:rsidRPr="00D03994">
        <w:rPr>
          <w:rFonts w:ascii="Times New Roman" w:hAnsi="Times New Roman" w:cs="Times New Roman"/>
          <w:sz w:val="24"/>
          <w:szCs w:val="24"/>
        </w:rPr>
        <w:t>Vasilieva</w:t>
      </w:r>
      <w:proofErr w:type="spellEnd"/>
      <w:r w:rsidRPr="00D03994">
        <w:rPr>
          <w:rFonts w:ascii="Times New Roman" w:hAnsi="Times New Roman" w:cs="Times New Roman"/>
          <w:sz w:val="24"/>
          <w:szCs w:val="24"/>
        </w:rPr>
        <w:t>, N. (2016).</w:t>
      </w:r>
      <w:proofErr w:type="gramEnd"/>
      <w:r w:rsidRPr="00D03994">
        <w:rPr>
          <w:rFonts w:ascii="Times New Roman" w:hAnsi="Times New Roman" w:cs="Times New Roman"/>
          <w:sz w:val="24"/>
          <w:szCs w:val="24"/>
        </w:rPr>
        <w:t> </w:t>
      </w:r>
      <w:proofErr w:type="gramStart"/>
      <w:r w:rsidR="00B5295A">
        <w:rPr>
          <w:rFonts w:ascii="Times New Roman" w:hAnsi="Times New Roman" w:cs="Times New Roman"/>
          <w:i/>
          <w:sz w:val="24"/>
          <w:szCs w:val="24"/>
        </w:rPr>
        <w:t>Creation of</w:t>
      </w:r>
      <w:r w:rsidR="00B5295A">
        <w:rPr>
          <w:rFonts w:ascii="Times New Roman" w:hAnsi="Times New Roman" w:cs="Times New Roman"/>
          <w:i/>
          <w:sz w:val="24"/>
          <w:szCs w:val="24"/>
        </w:rPr>
        <w:tab/>
      </w:r>
      <w:r w:rsidRPr="00B5295A">
        <w:rPr>
          <w:rFonts w:ascii="Times New Roman" w:hAnsi="Times New Roman" w:cs="Times New Roman"/>
          <w:i/>
          <w:sz w:val="24"/>
          <w:szCs w:val="24"/>
        </w:rPr>
        <w:t>Provision for Doubtful Debts.</w:t>
      </w:r>
      <w:proofErr w:type="gramEnd"/>
      <w:r w:rsidRPr="00B5295A">
        <w:rPr>
          <w:rFonts w:ascii="Times New Roman" w:hAnsi="Times New Roman" w:cs="Times New Roman"/>
          <w:i/>
          <w:sz w:val="24"/>
          <w:szCs w:val="24"/>
        </w:rPr>
        <w:t xml:space="preserve"> Econjournals.com. </w:t>
      </w:r>
      <w:r w:rsidRPr="00D03994">
        <w:rPr>
          <w:rFonts w:ascii="Times New Roman" w:hAnsi="Times New Roman" w:cs="Times New Roman"/>
          <w:sz w:val="24"/>
          <w:szCs w:val="24"/>
        </w:rPr>
        <w:t>Retrieved 26 January 2018, from</w:t>
      </w:r>
      <w:r w:rsidR="00B5295A">
        <w:rPr>
          <w:rFonts w:ascii="Times New Roman" w:hAnsi="Times New Roman" w:cs="Times New Roman"/>
          <w:sz w:val="24"/>
          <w:szCs w:val="24"/>
        </w:rPr>
        <w:tab/>
      </w:r>
      <w:hyperlink r:id="rId7" w:history="1">
        <w:r w:rsidRPr="00D03994">
          <w:rPr>
            <w:rStyle w:val="Hyperlink"/>
            <w:rFonts w:ascii="Times New Roman" w:hAnsi="Times New Roman" w:cs="Times New Roman"/>
            <w:sz w:val="24"/>
            <w:szCs w:val="24"/>
          </w:rPr>
          <w:t>https://www.econjournals.com/index.php/ijefi/article/download/3034/pdf</w:t>
        </w:r>
      </w:hyperlink>
    </w:p>
    <w:p w:rsidR="0010601E" w:rsidRPr="00D03994" w:rsidRDefault="0010601E" w:rsidP="00D03994">
      <w:pPr>
        <w:spacing w:line="480" w:lineRule="auto"/>
        <w:rPr>
          <w:rFonts w:ascii="Times New Roman" w:hAnsi="Times New Roman" w:cs="Times New Roman"/>
          <w:sz w:val="24"/>
          <w:szCs w:val="24"/>
        </w:rPr>
      </w:pPr>
    </w:p>
    <w:p w:rsidR="00DD7064" w:rsidRPr="00BD2F87" w:rsidRDefault="00DD7064" w:rsidP="00BD2F87">
      <w:pPr>
        <w:spacing w:line="480" w:lineRule="auto"/>
        <w:rPr>
          <w:rFonts w:ascii="Times New Roman" w:hAnsi="Times New Roman" w:cs="Times New Roman"/>
          <w:sz w:val="24"/>
          <w:szCs w:val="24"/>
        </w:rPr>
      </w:pPr>
    </w:p>
    <w:sectPr w:rsidR="00DD7064" w:rsidRPr="00BD2F87" w:rsidSect="00BD2F8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12FE" w:rsidRDefault="003112FE" w:rsidP="00BD2F87">
      <w:pPr>
        <w:spacing w:after="0" w:line="240" w:lineRule="auto"/>
      </w:pPr>
      <w:r>
        <w:separator/>
      </w:r>
    </w:p>
  </w:endnote>
  <w:endnote w:type="continuationSeparator" w:id="0">
    <w:p w:rsidR="003112FE" w:rsidRDefault="003112FE" w:rsidP="00BD2F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12FE" w:rsidRDefault="003112FE" w:rsidP="00BD2F87">
      <w:pPr>
        <w:spacing w:after="0" w:line="240" w:lineRule="auto"/>
      </w:pPr>
      <w:r>
        <w:separator/>
      </w:r>
    </w:p>
  </w:footnote>
  <w:footnote w:type="continuationSeparator" w:id="0">
    <w:p w:rsidR="003112FE" w:rsidRDefault="003112FE" w:rsidP="00BD2F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F87" w:rsidRPr="00BD2F87" w:rsidRDefault="00BD2F87">
    <w:pPr>
      <w:pStyle w:val="Header"/>
      <w:rPr>
        <w:rFonts w:ascii="Times New Roman" w:hAnsi="Times New Roman" w:cs="Times New Roman"/>
        <w:sz w:val="24"/>
        <w:szCs w:val="24"/>
      </w:rPr>
    </w:pPr>
    <w:r w:rsidRPr="00BD2F87">
      <w:rPr>
        <w:rFonts w:ascii="Times New Roman" w:hAnsi="Times New Roman" w:cs="Times New Roman"/>
        <w:sz w:val="24"/>
        <w:szCs w:val="24"/>
      </w:rPr>
      <w:t xml:space="preserve">DISCUSSION RESPONSE </w:t>
    </w:r>
    <w:r w:rsidR="00B5295A">
      <w:rPr>
        <w:rFonts w:ascii="Times New Roman" w:hAnsi="Times New Roman" w:cs="Times New Roman"/>
        <w:sz w:val="24"/>
        <w:szCs w:val="24"/>
      </w:rPr>
      <w:t xml:space="preserve">– ACCOUNTING RESPONSE  </w:t>
    </w:r>
    <w:r>
      <w:rPr>
        <w:rFonts w:ascii="Times New Roman" w:hAnsi="Times New Roman" w:cs="Times New Roman"/>
        <w:sz w:val="24"/>
        <w:szCs w:val="24"/>
      </w:rPr>
      <w:tab/>
    </w:r>
    <w:r>
      <w:rPr>
        <w:rFonts w:ascii="Times New Roman" w:hAnsi="Times New Roman" w:cs="Times New Roman"/>
        <w:sz w:val="24"/>
        <w:szCs w:val="24"/>
      </w:rPr>
      <w:tab/>
    </w:r>
    <w:r w:rsidRPr="00BD2F87">
      <w:rPr>
        <w:rFonts w:ascii="Times New Roman" w:hAnsi="Times New Roman" w:cs="Times New Roman"/>
        <w:sz w:val="24"/>
        <w:szCs w:val="24"/>
      </w:rPr>
      <w:fldChar w:fldCharType="begin"/>
    </w:r>
    <w:r w:rsidRPr="00BD2F87">
      <w:rPr>
        <w:rFonts w:ascii="Times New Roman" w:hAnsi="Times New Roman" w:cs="Times New Roman"/>
        <w:sz w:val="24"/>
        <w:szCs w:val="24"/>
      </w:rPr>
      <w:instrText xml:space="preserve"> PAGE   \* MERGEFORMAT </w:instrText>
    </w:r>
    <w:r w:rsidRPr="00BD2F87">
      <w:rPr>
        <w:rFonts w:ascii="Times New Roman" w:hAnsi="Times New Roman" w:cs="Times New Roman"/>
        <w:sz w:val="24"/>
        <w:szCs w:val="24"/>
      </w:rPr>
      <w:fldChar w:fldCharType="separate"/>
    </w:r>
    <w:r w:rsidR="00B5295A">
      <w:rPr>
        <w:rFonts w:ascii="Times New Roman" w:hAnsi="Times New Roman" w:cs="Times New Roman"/>
        <w:noProof/>
        <w:sz w:val="24"/>
        <w:szCs w:val="24"/>
      </w:rPr>
      <w:t>2</w:t>
    </w:r>
    <w:r w:rsidRPr="00BD2F87">
      <w:rPr>
        <w:rFonts w:ascii="Times New Roman" w:hAnsi="Times New Roman" w:cs="Times New Roman"/>
        <w:sz w:val="24"/>
        <w:szCs w:val="24"/>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F87" w:rsidRPr="00BD2F87" w:rsidRDefault="00BD2F87">
    <w:pPr>
      <w:pStyle w:val="Header"/>
      <w:rPr>
        <w:rFonts w:ascii="Times New Roman" w:hAnsi="Times New Roman" w:cs="Times New Roman"/>
        <w:sz w:val="24"/>
        <w:szCs w:val="24"/>
      </w:rPr>
    </w:pPr>
    <w:r w:rsidRPr="00BD2F87">
      <w:rPr>
        <w:rFonts w:ascii="Times New Roman" w:hAnsi="Times New Roman" w:cs="Times New Roman"/>
        <w:sz w:val="24"/>
        <w:szCs w:val="24"/>
      </w:rPr>
      <w:t xml:space="preserve">Running head: DISCUSSION RESPONSE </w:t>
    </w:r>
    <w:r w:rsidR="00D03994">
      <w:rPr>
        <w:rFonts w:ascii="Times New Roman" w:hAnsi="Times New Roman" w:cs="Times New Roman"/>
        <w:sz w:val="24"/>
        <w:szCs w:val="24"/>
      </w:rPr>
      <w:t>– ACCOUNTING 3</w:t>
    </w:r>
    <w:r>
      <w:rPr>
        <w:rFonts w:ascii="Times New Roman" w:hAnsi="Times New Roman" w:cs="Times New Roman"/>
        <w:sz w:val="24"/>
        <w:szCs w:val="24"/>
      </w:rPr>
      <w:tab/>
    </w:r>
    <w:r>
      <w:rPr>
        <w:rFonts w:ascii="Times New Roman" w:hAnsi="Times New Roman" w:cs="Times New Roman"/>
        <w:sz w:val="24"/>
        <w:szCs w:val="24"/>
      </w:rPr>
      <w:tab/>
    </w:r>
    <w:r w:rsidRPr="00BD2F87">
      <w:rPr>
        <w:rFonts w:ascii="Times New Roman" w:hAnsi="Times New Roman" w:cs="Times New Roman"/>
        <w:sz w:val="24"/>
        <w:szCs w:val="24"/>
      </w:rPr>
      <w:fldChar w:fldCharType="begin"/>
    </w:r>
    <w:r w:rsidRPr="00BD2F87">
      <w:rPr>
        <w:rFonts w:ascii="Times New Roman" w:hAnsi="Times New Roman" w:cs="Times New Roman"/>
        <w:sz w:val="24"/>
        <w:szCs w:val="24"/>
      </w:rPr>
      <w:instrText xml:space="preserve"> PAGE   \* MERGEFORMAT </w:instrText>
    </w:r>
    <w:r w:rsidRPr="00BD2F87">
      <w:rPr>
        <w:rFonts w:ascii="Times New Roman" w:hAnsi="Times New Roman" w:cs="Times New Roman"/>
        <w:sz w:val="24"/>
        <w:szCs w:val="24"/>
      </w:rPr>
      <w:fldChar w:fldCharType="separate"/>
    </w:r>
    <w:r w:rsidR="00B5295A">
      <w:rPr>
        <w:rFonts w:ascii="Times New Roman" w:hAnsi="Times New Roman" w:cs="Times New Roman"/>
        <w:noProof/>
        <w:sz w:val="24"/>
        <w:szCs w:val="24"/>
      </w:rPr>
      <w:t>1</w:t>
    </w:r>
    <w:r w:rsidRPr="00BD2F87">
      <w:rPr>
        <w:rFonts w:ascii="Times New Roman" w:hAnsi="Times New Roman" w:cs="Times New Roman"/>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C85F4E"/>
    <w:rsid w:val="00057042"/>
    <w:rsid w:val="000720BC"/>
    <w:rsid w:val="000B6BE2"/>
    <w:rsid w:val="000D6433"/>
    <w:rsid w:val="0010601E"/>
    <w:rsid w:val="0014126B"/>
    <w:rsid w:val="001A5E1B"/>
    <w:rsid w:val="001C39C1"/>
    <w:rsid w:val="001E229A"/>
    <w:rsid w:val="002B00E3"/>
    <w:rsid w:val="003112FE"/>
    <w:rsid w:val="003440CC"/>
    <w:rsid w:val="004030FE"/>
    <w:rsid w:val="00524FE6"/>
    <w:rsid w:val="005B6B36"/>
    <w:rsid w:val="006029B3"/>
    <w:rsid w:val="006F3A35"/>
    <w:rsid w:val="007154A0"/>
    <w:rsid w:val="00762A7E"/>
    <w:rsid w:val="00780142"/>
    <w:rsid w:val="00816955"/>
    <w:rsid w:val="0083619A"/>
    <w:rsid w:val="008548E5"/>
    <w:rsid w:val="008A5FF1"/>
    <w:rsid w:val="008E2989"/>
    <w:rsid w:val="00943048"/>
    <w:rsid w:val="00982E87"/>
    <w:rsid w:val="009C2ED4"/>
    <w:rsid w:val="009E684B"/>
    <w:rsid w:val="00A912B8"/>
    <w:rsid w:val="00AE7F39"/>
    <w:rsid w:val="00B5295A"/>
    <w:rsid w:val="00B57947"/>
    <w:rsid w:val="00BD2F87"/>
    <w:rsid w:val="00BE5005"/>
    <w:rsid w:val="00C1045B"/>
    <w:rsid w:val="00C85F4E"/>
    <w:rsid w:val="00D03994"/>
    <w:rsid w:val="00D37A48"/>
    <w:rsid w:val="00DD7064"/>
    <w:rsid w:val="00E35D50"/>
    <w:rsid w:val="00EA775E"/>
    <w:rsid w:val="00F544AD"/>
    <w:rsid w:val="00FD2FD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500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D6433"/>
    <w:rPr>
      <w:color w:val="0000FF" w:themeColor="hyperlink"/>
      <w:u w:val="single"/>
    </w:rPr>
  </w:style>
  <w:style w:type="paragraph" w:styleId="Header">
    <w:name w:val="header"/>
    <w:basedOn w:val="Normal"/>
    <w:link w:val="HeaderChar"/>
    <w:uiPriority w:val="99"/>
    <w:semiHidden/>
    <w:unhideWhenUsed/>
    <w:rsid w:val="00BD2F8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D2F87"/>
  </w:style>
  <w:style w:type="paragraph" w:styleId="Footer">
    <w:name w:val="footer"/>
    <w:basedOn w:val="Normal"/>
    <w:link w:val="FooterChar"/>
    <w:uiPriority w:val="99"/>
    <w:semiHidden/>
    <w:unhideWhenUsed/>
    <w:rsid w:val="00BD2F8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D2F8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www.econjournals.com/index.php/ijefi/article/download/3034/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197.14.51.10:81/pmb/CHIMIE/Working%20Capital%20Management.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5</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lawrence</dc:creator>
  <cp:lastModifiedBy>lawrence</cp:lastModifiedBy>
  <cp:revision>1</cp:revision>
  <dcterms:created xsi:type="dcterms:W3CDTF">2018-01-26T19:54:00Z</dcterms:created>
  <dcterms:modified xsi:type="dcterms:W3CDTF">2018-01-26T22:22:00Z</dcterms:modified>
</cp:coreProperties>
</file>