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16" w:rsidRPr="00995A0D" w:rsidRDefault="00F07516" w:rsidP="00F07516">
      <w:pPr>
        <w:spacing w:line="480" w:lineRule="auto"/>
        <w:contextualSpacing/>
        <w:rPr>
          <w:b/>
        </w:rPr>
      </w:pPr>
      <w:r w:rsidRPr="00995A0D">
        <w:rPr>
          <w:b/>
        </w:rPr>
        <w:t>Bibliography</w:t>
      </w:r>
    </w:p>
    <w:p w:rsidR="00F07516" w:rsidRPr="006B66EA" w:rsidRDefault="00F07516" w:rsidP="00F07516">
      <w:pPr>
        <w:spacing w:line="480" w:lineRule="auto"/>
        <w:contextualSpacing/>
      </w:pPr>
      <w:r>
        <w:rPr>
          <w:color w:val="FF0000"/>
        </w:rPr>
        <w:t xml:space="preserve"> </w:t>
      </w:r>
      <w:r w:rsidRPr="006B66EA">
        <w:t xml:space="preserve">Anekwe, Obiora. “Global colorism: An ethical issue and challenge in Bioethics.” Voices in Bioethics, 09 Sep. 2014, accessed 13 June 2018. </w:t>
      </w:r>
      <w:hyperlink r:id="rId4" w:history="1">
        <w:r w:rsidRPr="006B66EA">
          <w:rPr>
            <w:rStyle w:val="Hyperlink"/>
            <w:color w:val="auto"/>
          </w:rPr>
          <w:t>http://www.voicesinbioethics.net/features/2014/09/09/global-colorism-an-ethical-issue-and-challenge-in-bioethics</w:t>
        </w:r>
      </w:hyperlink>
    </w:p>
    <w:p w:rsidR="00F07516" w:rsidRPr="006B66EA" w:rsidRDefault="00F07516" w:rsidP="00F07516">
      <w:pPr>
        <w:spacing w:line="480" w:lineRule="auto"/>
        <w:contextualSpacing/>
      </w:pPr>
      <w:r w:rsidRPr="006B66EA">
        <w:t xml:space="preserve">Fihlani, Pumza. “Africa: Where black is not really beautiful.” BBC News, 1 January 2013, accessed 13 June 2018. </w:t>
      </w:r>
      <w:hyperlink r:id="rId5" w:history="1">
        <w:r w:rsidRPr="006B66EA">
          <w:rPr>
            <w:rStyle w:val="Hyperlink"/>
            <w:color w:val="auto"/>
          </w:rPr>
          <w:t>https://www.bbc.com/news/world-africa-20444798</w:t>
        </w:r>
      </w:hyperlink>
    </w:p>
    <w:p w:rsidR="00F07516" w:rsidRPr="006B66EA" w:rsidRDefault="00F07516" w:rsidP="00F07516">
      <w:pPr>
        <w:spacing w:line="480" w:lineRule="auto"/>
        <w:contextualSpacing/>
      </w:pPr>
      <w:r w:rsidRPr="006B66EA">
        <w:t xml:space="preserve">Hunter, Margaret. “The persistent problem of colorism: Skin tone, status, and inequality.” </w:t>
      </w:r>
      <w:r w:rsidRPr="006B66EA">
        <w:rPr>
          <w:i/>
        </w:rPr>
        <w:t xml:space="preserve">Sociology Compass, </w:t>
      </w:r>
      <w:r w:rsidRPr="006B66EA">
        <w:t>1, no. 1 (2007): 237-254.</w:t>
      </w:r>
    </w:p>
    <w:p w:rsidR="00F07516" w:rsidRPr="006B66EA" w:rsidRDefault="00F07516" w:rsidP="00F07516">
      <w:pPr>
        <w:spacing w:line="480" w:lineRule="auto"/>
        <w:contextualSpacing/>
      </w:pPr>
      <w:r w:rsidRPr="006B66EA">
        <w:t xml:space="preserve">Iheduru, Adaobi. “Examining the social distance between Africans and African Americans: The role of internalized racism.” Wright State University, 2012, accessed June 13, 2018. </w:t>
      </w:r>
      <w:hyperlink r:id="rId6" w:history="1">
        <w:r w:rsidRPr="006B66EA">
          <w:rPr>
            <w:rStyle w:val="Hyperlink"/>
            <w:color w:val="auto"/>
          </w:rPr>
          <w:t>https://corescholar.libraries.wright.edu/cgi/viewcontent.cgi?referer=https://www.google.com/&amp;httpsredir=1&amp;article=1802&amp;context=etd_all</w:t>
        </w:r>
      </w:hyperlink>
    </w:p>
    <w:p w:rsidR="00F07516" w:rsidRPr="006B66EA" w:rsidRDefault="00F07516" w:rsidP="00F07516">
      <w:pPr>
        <w:spacing w:line="480" w:lineRule="auto"/>
        <w:contextualSpacing/>
      </w:pPr>
      <w:r w:rsidRPr="006B66EA">
        <w:t>Kasarda, Bob. “African immigrants talk about disconnect with African-Americans.” Nwitimes.com. Feb 25, 2018, accessed June 13, 2018. https://www.nwitimes.com/news/local/african-immigrants-talk-about-disconnect-with-african-americans/article_e1924987-ae04-5a7b-b128-ef5db3a2b5a7.html</w:t>
      </w:r>
    </w:p>
    <w:p w:rsidR="00F07516" w:rsidRPr="006B66EA" w:rsidRDefault="00F07516" w:rsidP="00F07516">
      <w:pPr>
        <w:spacing w:line="480" w:lineRule="auto"/>
        <w:contextualSpacing/>
      </w:pPr>
      <w:r w:rsidRPr="006B66EA">
        <w:t xml:space="preserve">Taiwo, Shakirudeen. “These are famous historical African artifacts stolen during colonialism.” Pulse, 2017, accessed 13 June 2018. </w:t>
      </w:r>
      <w:hyperlink r:id="rId7" w:history="1">
        <w:r w:rsidRPr="006B66EA">
          <w:rPr>
            <w:rStyle w:val="Hyperlink"/>
            <w:color w:val="auto"/>
          </w:rPr>
          <w:t>http://www.pulse.ng/bi/lifestyle/famous-historical-african-artefacts-stolen-during-colonialism-id7677414.html</w:t>
        </w:r>
      </w:hyperlink>
    </w:p>
    <w:p w:rsidR="00F07516" w:rsidRPr="006B66EA" w:rsidRDefault="00F07516" w:rsidP="00F07516">
      <w:pPr>
        <w:spacing w:line="480" w:lineRule="auto"/>
        <w:contextualSpacing/>
      </w:pPr>
    </w:p>
    <w:p w:rsidR="00F07516" w:rsidRPr="006B66EA" w:rsidRDefault="00F07516" w:rsidP="00F07516">
      <w:pPr>
        <w:spacing w:line="480" w:lineRule="auto"/>
        <w:contextualSpacing/>
      </w:pPr>
    </w:p>
    <w:p w:rsidR="0088072B" w:rsidRDefault="0088072B"/>
    <w:sectPr w:rsidR="0088072B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018"/>
    <w:rsid w:val="004964CA"/>
    <w:rsid w:val="00784809"/>
    <w:rsid w:val="00843C0D"/>
    <w:rsid w:val="0088072B"/>
    <w:rsid w:val="00903018"/>
    <w:rsid w:val="00F0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5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lse.ng/bi/lifestyle/famous-historical-african-artefacts-stolen-during-colonialism-id76774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escholar.libraries.wright.edu/cgi/viewcontent.cgi?referer=https://www.google.com/&amp;httpsredir=1&amp;article=1802&amp;context=etd_all" TargetMode="External"/><Relationship Id="rId5" Type="http://schemas.openxmlformats.org/officeDocument/2006/relationships/hyperlink" Target="https://www.bbc.com/news/world-africa-20444798" TargetMode="External"/><Relationship Id="rId4" Type="http://schemas.openxmlformats.org/officeDocument/2006/relationships/hyperlink" Target="http://www.voicesinbioethics.net/features/2014/09/09/global-colorism-an-ethical-issue-and-challenge-in-bioethi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</cp:revision>
  <dcterms:created xsi:type="dcterms:W3CDTF">2018-06-18T17:42:00Z</dcterms:created>
  <dcterms:modified xsi:type="dcterms:W3CDTF">2018-06-18T17:42:00Z</dcterms:modified>
</cp:coreProperties>
</file>