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D8423F" w:rsidRDefault="00D8423F"/>
    <w:p w:rsidR="00D8423F" w:rsidRDefault="00D8423F"/>
    <w:p w:rsidR="00D8423F" w:rsidRDefault="00D8423F"/>
    <w:p w:rsidR="00D8423F" w:rsidRDefault="00D8423F"/>
    <w:p w:rsidR="00D8423F" w:rsidRDefault="00D8423F"/>
    <w:p w:rsidR="00D8423F" w:rsidRDefault="00D8423F"/>
    <w:p w:rsidR="00D8423F" w:rsidRDefault="00D8423F"/>
    <w:p w:rsidR="00D8423F" w:rsidRPr="00434F89" w:rsidRDefault="00D8423F" w:rsidP="00D8423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Hallowell’s Cycle of Excellence</w:t>
      </w:r>
    </w:p>
    <w:p w:rsidR="00D8423F" w:rsidRPr="00434F89" w:rsidRDefault="00D8423F" w:rsidP="00D8423F">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D8423F" w:rsidRDefault="00D8423F" w:rsidP="00D8423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D8423F" w:rsidRDefault="00D8423F" w:rsidP="00D8423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8423F" w:rsidRDefault="00D8423F" w:rsidP="00D8423F">
      <w:pPr>
        <w:jc w:val="center"/>
        <w:rPr>
          <w:rFonts w:ascii="Times New Roman" w:hAnsi="Times New Roman" w:cs="Times New Roman"/>
          <w:sz w:val="24"/>
          <w:szCs w:val="24"/>
        </w:rPr>
      </w:pPr>
      <w:r>
        <w:rPr>
          <w:rFonts w:ascii="Times New Roman" w:hAnsi="Times New Roman" w:cs="Times New Roman"/>
          <w:sz w:val="24"/>
          <w:szCs w:val="24"/>
        </w:rPr>
        <w:t>Date:</w:t>
      </w: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D8423F">
      <w:pPr>
        <w:jc w:val="center"/>
        <w:rPr>
          <w:rFonts w:ascii="Times New Roman" w:hAnsi="Times New Roman" w:cs="Times New Roman"/>
          <w:sz w:val="24"/>
          <w:szCs w:val="24"/>
        </w:rPr>
      </w:pPr>
    </w:p>
    <w:p w:rsidR="00D8423F" w:rsidRDefault="00D8423F" w:rsidP="0073612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Hallowell’s Cycle of Excellence</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Emerging trends, globalization, and advancement in technology have made the current working environment challenging and highly dynamic. Consequently, this has taken a toll on the employees as they try to adjust to the changes in the business environment. Furthermore, employees are also under the constant pressure to excel and deliver in their respective tasks. The pressure affects their productivity as achieving the desired results becomes a daunting task. Dr. Hallowell analyzed these trends in different working stations and came up with the five-step cycle of excellence which aims to assist the managers to use their teams</w:t>
      </w:r>
      <w:r w:rsidR="00534C23">
        <w:rPr>
          <w:rFonts w:ascii="Times New Roman" w:hAnsi="Times New Roman" w:cs="Times New Roman"/>
          <w:sz w:val="24"/>
          <w:szCs w:val="24"/>
        </w:rPr>
        <w:t xml:space="preserve"> </w:t>
      </w:r>
      <w:r w:rsidR="00534C23" w:rsidRPr="00CC0440">
        <w:rPr>
          <w:rFonts w:ascii="Times New Roman" w:hAnsi="Times New Roman" w:cs="Times New Roman"/>
          <w:sz w:val="24"/>
          <w:szCs w:val="24"/>
        </w:rPr>
        <w:t>effectively</w:t>
      </w:r>
      <w:r w:rsidRPr="00CC0440">
        <w:rPr>
          <w:rFonts w:ascii="Times New Roman" w:hAnsi="Times New Roman" w:cs="Times New Roman"/>
          <w:sz w:val="24"/>
          <w:szCs w:val="24"/>
        </w:rPr>
        <w:t>. Hallowell’s cycle of excellence involves five steps which are organized chro</w:t>
      </w:r>
      <w:r w:rsidR="002905DA">
        <w:rPr>
          <w:rFonts w:ascii="Times New Roman" w:hAnsi="Times New Roman" w:cs="Times New Roman"/>
          <w:sz w:val="24"/>
          <w:szCs w:val="24"/>
        </w:rPr>
        <w:t xml:space="preserve">nologically for managers to achieve organization’s goals through </w:t>
      </w:r>
      <w:r w:rsidRPr="00CC0440">
        <w:rPr>
          <w:rFonts w:ascii="Times New Roman" w:hAnsi="Times New Roman" w:cs="Times New Roman"/>
          <w:sz w:val="24"/>
          <w:szCs w:val="24"/>
        </w:rPr>
        <w:t>teams. The five steps in the cycle of excellence as explained by Hallowell include selection, connecting, playing, grapple and grow, and shining. Hallowell adds that factors such as excellence, consistency and continuous improvement must be considered for desired success to be achieved.</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Analysis of the Five Steps of Cycle of Excellence and their Added Value</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Selection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Selection is the first step in Hallowell’s cycle of excellence model. This step requires the managers to choose the most qualified candidate for the job as well as</w:t>
      </w:r>
      <w:r w:rsidR="00163F25">
        <w:rPr>
          <w:rFonts w:ascii="Times New Roman" w:hAnsi="Times New Roman" w:cs="Times New Roman"/>
          <w:sz w:val="24"/>
          <w:szCs w:val="24"/>
        </w:rPr>
        <w:t xml:space="preserve"> conduct</w:t>
      </w:r>
      <w:r w:rsidRPr="00CC0440">
        <w:rPr>
          <w:rFonts w:ascii="Times New Roman" w:hAnsi="Times New Roman" w:cs="Times New Roman"/>
          <w:sz w:val="24"/>
          <w:szCs w:val="24"/>
        </w:rPr>
        <w:t xml:space="preserve"> a continuous review of their performance in their respective tasks. This step also requires the managers to continuously monitor whether or not employees are satis</w:t>
      </w:r>
      <w:r w:rsidR="00163F25">
        <w:rPr>
          <w:rFonts w:ascii="Times New Roman" w:hAnsi="Times New Roman" w:cs="Times New Roman"/>
          <w:sz w:val="24"/>
          <w:szCs w:val="24"/>
        </w:rPr>
        <w:t xml:space="preserve">fied with their current jobs as </w:t>
      </w:r>
      <w:r w:rsidRPr="00CC0440">
        <w:rPr>
          <w:rFonts w:ascii="Times New Roman" w:hAnsi="Times New Roman" w:cs="Times New Roman"/>
          <w:sz w:val="24"/>
          <w:szCs w:val="24"/>
        </w:rPr>
        <w:t>employee’s satisfaction in the organization is an important factor for the achievement of results</w:t>
      </w:r>
      <w:r w:rsidR="002636BC">
        <w:rPr>
          <w:rFonts w:ascii="Times New Roman" w:hAnsi="Times New Roman" w:cs="Times New Roman"/>
          <w:sz w:val="24"/>
          <w:szCs w:val="24"/>
        </w:rPr>
        <w:t xml:space="preserve"> (Hallowell, 2013)</w:t>
      </w:r>
      <w:r w:rsidRPr="00CC0440">
        <w:rPr>
          <w:rFonts w:ascii="Times New Roman" w:hAnsi="Times New Roman" w:cs="Times New Roman"/>
          <w:sz w:val="24"/>
          <w:szCs w:val="24"/>
        </w:rPr>
        <w:t xml:space="preserve">. Thus, employees who are not satisfied with their tasks or responsibilities should </w:t>
      </w:r>
      <w:r w:rsidR="002E65E5">
        <w:rPr>
          <w:rFonts w:ascii="Times New Roman" w:hAnsi="Times New Roman" w:cs="Times New Roman"/>
          <w:sz w:val="24"/>
          <w:szCs w:val="24"/>
        </w:rPr>
        <w:t>be</w:t>
      </w:r>
      <w:r w:rsidRPr="00CC0440">
        <w:rPr>
          <w:rFonts w:ascii="Times New Roman" w:hAnsi="Times New Roman" w:cs="Times New Roman"/>
          <w:sz w:val="24"/>
          <w:szCs w:val="24"/>
        </w:rPr>
        <w:t xml:space="preserve"> given tasks that make them feel happy. </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lastRenderedPageBreak/>
        <w:t>Connections</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After completion of the selection process, managers aim to connect employees to establish strong interpersonal bonds.</w:t>
      </w:r>
      <w:r w:rsidR="00734DE5">
        <w:rPr>
          <w:rFonts w:ascii="Times New Roman" w:hAnsi="Times New Roman" w:cs="Times New Roman"/>
          <w:sz w:val="24"/>
          <w:szCs w:val="24"/>
        </w:rPr>
        <w:t xml:space="preserve"> </w:t>
      </w:r>
      <w:r w:rsidRPr="00CC0440">
        <w:rPr>
          <w:rFonts w:ascii="Times New Roman" w:hAnsi="Times New Roman" w:cs="Times New Roman"/>
          <w:sz w:val="24"/>
          <w:szCs w:val="24"/>
        </w:rPr>
        <w:t>In this step, managers strive to incorporate the qualifications and skills of the employees with their hobbies as this enhances efficiency hence creating successful teams that add value to the organization. Adding value portrays the managers’ ability to make strategic decisions that help in creating cohesive teams.</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Playing</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The cycle of excellence model suggests that managers should strive to incorporate activities that encourage creative engagement of the employees. This helps mitigate workplace stress caused by the tense work environment</w:t>
      </w:r>
      <w:r w:rsidR="00C922EC">
        <w:rPr>
          <w:rFonts w:ascii="Times New Roman" w:hAnsi="Times New Roman" w:cs="Times New Roman"/>
          <w:sz w:val="24"/>
          <w:szCs w:val="24"/>
        </w:rPr>
        <w:t xml:space="preserve"> (Hallowell, 2013)</w:t>
      </w:r>
      <w:r w:rsidR="00C922EC" w:rsidRPr="00CC0440">
        <w:rPr>
          <w:rFonts w:ascii="Times New Roman" w:hAnsi="Times New Roman" w:cs="Times New Roman"/>
          <w:sz w:val="24"/>
          <w:szCs w:val="24"/>
        </w:rPr>
        <w:t>.</w:t>
      </w:r>
      <w:r w:rsidRPr="00CC0440">
        <w:rPr>
          <w:rFonts w:ascii="Times New Roman" w:hAnsi="Times New Roman" w:cs="Times New Roman"/>
          <w:sz w:val="24"/>
          <w:szCs w:val="24"/>
        </w:rPr>
        <w:t xml:space="preserve"> Thus, incorporating creative engagements fosters a conducive working environment and adds value to the organization by enhancing employee performance. It is therefore important for the organization to devise work environments that stimulate employee engagement through various activities.</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Grapple and Grow</w:t>
      </w:r>
    </w:p>
    <w:p w:rsidR="00CC0440" w:rsidRPr="00CC0440" w:rsidRDefault="00CC0440" w:rsidP="002636BC">
      <w:pPr>
        <w:spacing w:line="480" w:lineRule="auto"/>
        <w:rPr>
          <w:rFonts w:ascii="Times New Roman" w:hAnsi="Times New Roman" w:cs="Times New Roman"/>
          <w:sz w:val="24"/>
          <w:szCs w:val="24"/>
        </w:rPr>
      </w:pPr>
      <w:r w:rsidRPr="00CC0440">
        <w:rPr>
          <w:rFonts w:ascii="Times New Roman" w:hAnsi="Times New Roman" w:cs="Times New Roman"/>
          <w:sz w:val="24"/>
          <w:szCs w:val="24"/>
        </w:rPr>
        <w:t xml:space="preserve">This step requires the managers to create a working environment that encourages the growth and development of employees. The managers encourage employee development by giving employees new responsibilities and goals that they are expected to achieve. The new responsibilities may involve something such as developing a new design for the company’s products. An employee’s success in such tasks helps the business grow as well as instill confidence and enhancing motivation </w:t>
      </w:r>
      <w:r w:rsidR="00C922EC">
        <w:rPr>
          <w:rFonts w:ascii="Times New Roman" w:hAnsi="Times New Roman" w:cs="Times New Roman"/>
          <w:sz w:val="24"/>
          <w:szCs w:val="24"/>
        </w:rPr>
        <w:t>(Hallowell, 2013)</w:t>
      </w:r>
      <w:r w:rsidRPr="00CC0440">
        <w:rPr>
          <w:rFonts w:ascii="Times New Roman" w:hAnsi="Times New Roman" w:cs="Times New Roman"/>
          <w:sz w:val="24"/>
          <w:szCs w:val="24"/>
        </w:rPr>
        <w:t xml:space="preserve">. The employees are then rewarded in form of promotions or bonuses once they achieve the set goals. This strategy motivates </w:t>
      </w:r>
      <w:r w:rsidRPr="00CC0440">
        <w:rPr>
          <w:rFonts w:ascii="Times New Roman" w:hAnsi="Times New Roman" w:cs="Times New Roman"/>
          <w:sz w:val="24"/>
          <w:szCs w:val="24"/>
        </w:rPr>
        <w:lastRenderedPageBreak/>
        <w:t>employees, increase their commitment to the organization as well as add value to the organization by increasing productivity.</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Shine</w:t>
      </w:r>
    </w:p>
    <w:p w:rsidR="00CC0440" w:rsidRPr="00CC0440" w:rsidRDefault="0042309E" w:rsidP="00B76E17">
      <w:pPr>
        <w:spacing w:line="480" w:lineRule="auto"/>
        <w:rPr>
          <w:rFonts w:ascii="Times New Roman" w:hAnsi="Times New Roman" w:cs="Times New Roman"/>
          <w:sz w:val="24"/>
          <w:szCs w:val="24"/>
        </w:rPr>
      </w:pPr>
      <w:r>
        <w:rPr>
          <w:rFonts w:ascii="Times New Roman" w:hAnsi="Times New Roman" w:cs="Times New Roman"/>
          <w:sz w:val="24"/>
          <w:szCs w:val="24"/>
        </w:rPr>
        <w:t>It</w:t>
      </w:r>
      <w:r w:rsidR="000F5382">
        <w:rPr>
          <w:rFonts w:ascii="Times New Roman" w:hAnsi="Times New Roman" w:cs="Times New Roman"/>
          <w:sz w:val="24"/>
          <w:szCs w:val="24"/>
        </w:rPr>
        <w:t xml:space="preserve"> is the last step in Hallowell’s model </w:t>
      </w:r>
      <w:r w:rsidR="00CC0440" w:rsidRPr="00CC0440">
        <w:rPr>
          <w:rFonts w:ascii="Times New Roman" w:hAnsi="Times New Roman" w:cs="Times New Roman"/>
          <w:sz w:val="24"/>
          <w:szCs w:val="24"/>
        </w:rPr>
        <w:t xml:space="preserve">and it highlights the </w:t>
      </w:r>
      <w:r w:rsidR="000F5382" w:rsidRPr="00CC0440">
        <w:rPr>
          <w:rFonts w:ascii="Times New Roman" w:hAnsi="Times New Roman" w:cs="Times New Roman"/>
          <w:sz w:val="24"/>
          <w:szCs w:val="24"/>
        </w:rPr>
        <w:t>significance</w:t>
      </w:r>
      <w:r w:rsidR="00CC0440" w:rsidRPr="00CC0440">
        <w:rPr>
          <w:rFonts w:ascii="Times New Roman" w:hAnsi="Times New Roman" w:cs="Times New Roman"/>
          <w:sz w:val="24"/>
          <w:szCs w:val="24"/>
        </w:rPr>
        <w:t xml:space="preserve"> of employee recognition by affirming what the employees have done for the organization is valuable. With regards to this, it is important for the managers to recognize the performance of the employee through praise and rewards as recognition is a source of motivation for employees in the workplace</w:t>
      </w:r>
      <w:r w:rsidR="006B468B">
        <w:rPr>
          <w:rFonts w:ascii="Times New Roman" w:hAnsi="Times New Roman" w:cs="Times New Roman"/>
          <w:sz w:val="24"/>
          <w:szCs w:val="24"/>
        </w:rPr>
        <w:t xml:space="preserve"> (Miller</w:t>
      </w:r>
      <w:r w:rsidR="00CB544E">
        <w:rPr>
          <w:rFonts w:ascii="Times New Roman" w:hAnsi="Times New Roman" w:cs="Times New Roman"/>
          <w:sz w:val="24"/>
          <w:szCs w:val="24"/>
        </w:rPr>
        <w:t>, 2014</w:t>
      </w:r>
      <w:r w:rsidR="006B468B">
        <w:rPr>
          <w:rFonts w:ascii="Times New Roman" w:hAnsi="Times New Roman" w:cs="Times New Roman"/>
          <w:sz w:val="24"/>
          <w:szCs w:val="24"/>
        </w:rPr>
        <w:t>)</w:t>
      </w:r>
      <w:r w:rsidR="00CC0440" w:rsidRPr="00CC0440">
        <w:rPr>
          <w:rFonts w:ascii="Times New Roman" w:hAnsi="Times New Roman" w:cs="Times New Roman"/>
          <w:sz w:val="24"/>
          <w:szCs w:val="24"/>
        </w:rPr>
        <w:t>. Hallowell suggests that people who shine want to keep shining hence recognition is imperative as it helps enhance employee commitment and loyalty to the organization.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Critique Hallowell’s Cycle of Excellence</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Hallowell’s cycle of excellence model provides essential details on how an organization can perform through employees by explaining some vital details in regards to employee selection and how the managers should treat the employees to enhance their performance in the organization. However, the model overlooks other factors that are equally important to the performance of</w:t>
      </w:r>
      <w:r w:rsidR="004B014C">
        <w:rPr>
          <w:rFonts w:ascii="Times New Roman" w:hAnsi="Times New Roman" w:cs="Times New Roman"/>
          <w:sz w:val="24"/>
          <w:szCs w:val="24"/>
        </w:rPr>
        <w:t xml:space="preserve"> the organization. This argument is based</w:t>
      </w:r>
      <w:r w:rsidRPr="00CC0440">
        <w:rPr>
          <w:rFonts w:ascii="Times New Roman" w:hAnsi="Times New Roman" w:cs="Times New Roman"/>
          <w:sz w:val="24"/>
          <w:szCs w:val="24"/>
        </w:rPr>
        <w:t xml:space="preserve"> on the notion that an organization is made up of numerous systems that are vital to the overall performance and productivity. Some of the factors vital for organizational performance that Hallowell’s model overlooks includes the stakeholder involvement as well as the influence that the external environment has on the organization.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My Model of Excellence</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The model would still incorporate some of the steps involved in Hallowell’s cycle model with a few modifications in the Hallowell’s first step model with a few additions to make the cycle of excellence model to include other factors important for the organizational performance.</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lastRenderedPageBreak/>
        <w:t>Selection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This process would still be included in the new model since it is an important aspect of organizational performance. However, unlike in Hallowell’s model which only includes the selection process of employees, the new model would also entail the selection of representative shareholders to ensure that they are also involved in the decision-making process in the organization.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Analyzing the environmental factors and how they may impact on performance</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A detailed analysis of the organization’s external environment is necessary for the organization to identify the factors that would affect the performance of the employees. Managers are then able to mitigate the risks associated with the external environment by coming up with solutions that enhance the smooth operation of the company.</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Enhance employee engagement in the organization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Employee engagement ensures that employees are involved in an organization’s main activities. Unlike Hallowell’s model which only includes creative engagement, this aspect will also entail inclusion in decision-making process and policy formulation. An organization will benefit by having employees who are motivated and happy hence enhancing their productivity in the organization</w:t>
      </w:r>
      <w:r w:rsidR="00FA548F">
        <w:rPr>
          <w:rFonts w:ascii="Times New Roman" w:hAnsi="Times New Roman" w:cs="Times New Roman"/>
          <w:sz w:val="24"/>
          <w:szCs w:val="24"/>
        </w:rPr>
        <w:t xml:space="preserve"> (Miller</w:t>
      </w:r>
      <w:r w:rsidR="000A1970">
        <w:rPr>
          <w:rFonts w:ascii="Times New Roman" w:hAnsi="Times New Roman" w:cs="Times New Roman"/>
          <w:sz w:val="24"/>
          <w:szCs w:val="24"/>
        </w:rPr>
        <w:t>, 2014</w:t>
      </w:r>
      <w:r w:rsidR="00FA548F">
        <w:rPr>
          <w:rFonts w:ascii="Times New Roman" w:hAnsi="Times New Roman" w:cs="Times New Roman"/>
          <w:sz w:val="24"/>
          <w:szCs w:val="24"/>
        </w:rPr>
        <w:t>)</w:t>
      </w:r>
      <w:r w:rsidRPr="00CC0440">
        <w:rPr>
          <w:rFonts w:ascii="Times New Roman" w:hAnsi="Times New Roman" w:cs="Times New Roman"/>
          <w:sz w:val="24"/>
          <w:szCs w:val="24"/>
        </w:rPr>
        <w:t>. For Instance, Apple and Google employ this approach which has helped increase the productivity of the companies.</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Employee Recognition</w:t>
      </w:r>
    </w:p>
    <w:p w:rsidR="00CC0440" w:rsidRPr="00CC0440" w:rsidRDefault="00CC0440" w:rsidP="00B76E17">
      <w:pPr>
        <w:spacing w:line="480" w:lineRule="auto"/>
        <w:rPr>
          <w:rFonts w:ascii="Times New Roman" w:hAnsi="Times New Roman" w:cs="Times New Roman"/>
          <w:sz w:val="24"/>
          <w:szCs w:val="24"/>
        </w:rPr>
      </w:pPr>
      <w:r w:rsidRPr="00CC0440">
        <w:rPr>
          <w:rFonts w:ascii="Times New Roman" w:hAnsi="Times New Roman" w:cs="Times New Roman"/>
          <w:sz w:val="24"/>
          <w:szCs w:val="24"/>
        </w:rPr>
        <w:t xml:space="preserve">This would be the last step in the cycle which would be quite similar to Hallowell’s shine step. It would entail involving rewarding the top performing employees and recognizing their </w:t>
      </w:r>
      <w:r w:rsidRPr="00CC0440">
        <w:rPr>
          <w:rFonts w:ascii="Times New Roman" w:hAnsi="Times New Roman" w:cs="Times New Roman"/>
          <w:sz w:val="24"/>
          <w:szCs w:val="24"/>
        </w:rPr>
        <w:lastRenderedPageBreak/>
        <w:t>contributions in teamwork. Rewards may be in form of promotions, bonuses, benefits or pay rises</w:t>
      </w:r>
      <w:r w:rsidR="00FA548F">
        <w:rPr>
          <w:rFonts w:ascii="Times New Roman" w:hAnsi="Times New Roman" w:cs="Times New Roman"/>
          <w:sz w:val="24"/>
          <w:szCs w:val="24"/>
        </w:rPr>
        <w:t xml:space="preserve"> (Murray, 2013)</w:t>
      </w:r>
      <w:r w:rsidRPr="00CC0440">
        <w:rPr>
          <w:rFonts w:ascii="Times New Roman" w:hAnsi="Times New Roman" w:cs="Times New Roman"/>
          <w:sz w:val="24"/>
          <w:szCs w:val="24"/>
        </w:rPr>
        <w:t>. This helps keep employees motivated and enthusiastic to even perform better to get more rewards. For instance, Apple motivates their employees through bonuses which have helped increase employee performance</w:t>
      </w:r>
      <w:r w:rsidR="00416FE6">
        <w:rPr>
          <w:rFonts w:ascii="Times New Roman" w:hAnsi="Times New Roman" w:cs="Times New Roman"/>
          <w:sz w:val="24"/>
          <w:szCs w:val="24"/>
        </w:rPr>
        <w:t xml:space="preserve"> over the years</w:t>
      </w:r>
      <w:bookmarkStart w:id="0" w:name="_GoBack"/>
      <w:bookmarkEnd w:id="0"/>
      <w:r w:rsidRPr="00CC0440">
        <w:rPr>
          <w:rFonts w:ascii="Times New Roman" w:hAnsi="Times New Roman" w:cs="Times New Roman"/>
          <w:sz w:val="24"/>
          <w:szCs w:val="24"/>
        </w:rPr>
        <w:t>.</w:t>
      </w:r>
    </w:p>
    <w:p w:rsidR="00CC0440" w:rsidRPr="00CC0440" w:rsidRDefault="000A1970" w:rsidP="00B76E1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developed model </w:t>
      </w:r>
      <w:r w:rsidR="00CC0440" w:rsidRPr="00CC0440">
        <w:rPr>
          <w:rFonts w:ascii="Times New Roman" w:hAnsi="Times New Roman" w:cs="Times New Roman"/>
          <w:sz w:val="24"/>
          <w:szCs w:val="24"/>
        </w:rPr>
        <w:t xml:space="preserve">is the </w:t>
      </w:r>
      <w:r w:rsidRPr="00CC0440">
        <w:rPr>
          <w:rFonts w:ascii="Times New Roman" w:hAnsi="Times New Roman" w:cs="Times New Roman"/>
          <w:sz w:val="24"/>
          <w:szCs w:val="24"/>
        </w:rPr>
        <w:t>ideal</w:t>
      </w:r>
      <w:r w:rsidR="00CC0440" w:rsidRPr="00CC0440">
        <w:rPr>
          <w:rFonts w:ascii="Times New Roman" w:hAnsi="Times New Roman" w:cs="Times New Roman"/>
          <w:sz w:val="24"/>
          <w:szCs w:val="24"/>
        </w:rPr>
        <w:t xml:space="preserve"> approach for managing human capital as it addresses some of the major areas of the organization that are vital for performance. Also, the process pays particular attention to engaging employees in different activities in the organization which is vital for performance. There are also ways to motivate employees which is vital for the management of human capital as valued employees tend to deliver and meet the organization’s expectations. They are also keen on achieving the goals and objectives of the organization.</w:t>
      </w:r>
    </w:p>
    <w:p w:rsidR="00CC0440" w:rsidRPr="00CC0440" w:rsidRDefault="00CC0440" w:rsidP="00CC0440">
      <w:pPr>
        <w:spacing w:line="480" w:lineRule="auto"/>
        <w:ind w:firstLine="720"/>
        <w:rPr>
          <w:rFonts w:ascii="Times New Roman" w:hAnsi="Times New Roman" w:cs="Times New Roman"/>
          <w:sz w:val="24"/>
          <w:szCs w:val="24"/>
        </w:rPr>
      </w:pPr>
    </w:p>
    <w:p w:rsidR="00CC0440" w:rsidRPr="00CC0440" w:rsidRDefault="00CC0440" w:rsidP="00CC0440">
      <w:pPr>
        <w:spacing w:line="480" w:lineRule="auto"/>
        <w:ind w:firstLine="720"/>
        <w:rPr>
          <w:rFonts w:ascii="Times New Roman" w:hAnsi="Times New Roman" w:cs="Times New Roman"/>
          <w:sz w:val="24"/>
          <w:szCs w:val="24"/>
        </w:rPr>
      </w:pPr>
    </w:p>
    <w:p w:rsidR="00CC0440" w:rsidRDefault="00CC0440"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8D7125" w:rsidRDefault="008D7125" w:rsidP="00CC0440">
      <w:pPr>
        <w:spacing w:line="480" w:lineRule="auto"/>
        <w:ind w:firstLine="720"/>
        <w:rPr>
          <w:rFonts w:ascii="Times New Roman" w:hAnsi="Times New Roman" w:cs="Times New Roman"/>
          <w:sz w:val="24"/>
          <w:szCs w:val="24"/>
        </w:rPr>
      </w:pPr>
    </w:p>
    <w:p w:rsidR="00C922EC" w:rsidRDefault="008D7125" w:rsidP="006B468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922EC" w:rsidRPr="00CB544E" w:rsidRDefault="00C922EC" w:rsidP="00CB544E">
      <w:pPr>
        <w:pStyle w:val="Bibliography"/>
        <w:spacing w:line="480" w:lineRule="auto"/>
        <w:ind w:left="720" w:hanging="720"/>
        <w:rPr>
          <w:rFonts w:ascii="Times New Roman" w:hAnsi="Times New Roman" w:cs="Times New Roman"/>
          <w:noProof/>
          <w:sz w:val="24"/>
          <w:szCs w:val="24"/>
          <w:lang w:val="en-US"/>
        </w:rPr>
      </w:pPr>
      <w:r w:rsidRPr="00CB544E">
        <w:rPr>
          <w:rFonts w:ascii="Times New Roman" w:hAnsi="Times New Roman" w:cs="Times New Roman"/>
          <w:noProof/>
          <w:sz w:val="24"/>
          <w:szCs w:val="24"/>
          <w:lang w:val="en-US"/>
        </w:rPr>
        <w:t xml:space="preserve">Hallowell, D. E. (2013). </w:t>
      </w:r>
      <w:r w:rsidRPr="00CB544E">
        <w:rPr>
          <w:rFonts w:ascii="Times New Roman" w:hAnsi="Times New Roman" w:cs="Times New Roman"/>
          <w:i/>
          <w:iCs/>
          <w:noProof/>
          <w:sz w:val="24"/>
          <w:szCs w:val="24"/>
          <w:lang w:val="en-US"/>
        </w:rPr>
        <w:t>Shine: Using Brain Science to Get the Best from Your People.</w:t>
      </w:r>
      <w:r w:rsidRPr="00CB544E">
        <w:rPr>
          <w:rFonts w:ascii="Times New Roman" w:hAnsi="Times New Roman" w:cs="Times New Roman"/>
          <w:noProof/>
          <w:sz w:val="24"/>
          <w:szCs w:val="24"/>
          <w:lang w:val="en-US"/>
        </w:rPr>
        <w:t xml:space="preserve"> Boston: Harvard Business Review.</w:t>
      </w:r>
    </w:p>
    <w:p w:rsidR="006B468B" w:rsidRPr="00CB544E" w:rsidRDefault="006B468B" w:rsidP="00CB544E">
      <w:pPr>
        <w:spacing w:line="480" w:lineRule="auto"/>
        <w:ind w:left="720" w:hanging="720"/>
        <w:rPr>
          <w:rFonts w:ascii="Times New Roman" w:hAnsi="Times New Roman" w:cs="Times New Roman"/>
          <w:sz w:val="24"/>
          <w:szCs w:val="24"/>
        </w:rPr>
      </w:pPr>
      <w:r w:rsidRPr="00CB544E">
        <w:rPr>
          <w:rFonts w:ascii="Times New Roman" w:hAnsi="Times New Roman" w:cs="Times New Roman"/>
          <w:sz w:val="24"/>
          <w:szCs w:val="24"/>
        </w:rPr>
        <w:t>Miller, A. (2014</w:t>
      </w:r>
      <w:r w:rsidRPr="00CB544E">
        <w:rPr>
          <w:rFonts w:ascii="Times New Roman" w:hAnsi="Times New Roman" w:cs="Times New Roman"/>
          <w:i/>
          <w:sz w:val="24"/>
          <w:szCs w:val="24"/>
        </w:rPr>
        <w:t>). Redefining Operational Excellence: New strategies for maximizing performance and profits across the organization.</w:t>
      </w:r>
      <w:r w:rsidRPr="00CB544E">
        <w:rPr>
          <w:rFonts w:ascii="Times New Roman" w:hAnsi="Times New Roman" w:cs="Times New Roman"/>
          <w:sz w:val="24"/>
          <w:szCs w:val="24"/>
        </w:rPr>
        <w:t xml:space="preserve"> New York: AMACOM.</w:t>
      </w:r>
    </w:p>
    <w:sdt>
      <w:sdtPr>
        <w:rPr>
          <w:rFonts w:ascii="Times New Roman" w:hAnsi="Times New Roman" w:cs="Times New Roman"/>
          <w:sz w:val="24"/>
          <w:szCs w:val="24"/>
          <w:lang w:val="en-US"/>
        </w:rPr>
        <w:id w:val="111145805"/>
        <w:bibliography/>
      </w:sdtPr>
      <w:sdtEndPr/>
      <w:sdtContent>
        <w:p w:rsidR="00CB544E" w:rsidRPr="00CB544E" w:rsidRDefault="00CB544E" w:rsidP="00CB544E">
          <w:pPr>
            <w:pStyle w:val="Bibliography"/>
            <w:spacing w:line="480" w:lineRule="auto"/>
            <w:ind w:left="720" w:hanging="720"/>
            <w:rPr>
              <w:rFonts w:ascii="Times New Roman" w:hAnsi="Times New Roman" w:cs="Times New Roman"/>
              <w:noProof/>
              <w:sz w:val="24"/>
              <w:szCs w:val="24"/>
              <w:lang w:val="en-US"/>
            </w:rPr>
          </w:pPr>
          <w:r w:rsidRPr="00CB544E">
            <w:rPr>
              <w:rFonts w:ascii="Times New Roman" w:hAnsi="Times New Roman" w:cs="Times New Roman"/>
              <w:sz w:val="24"/>
              <w:szCs w:val="24"/>
            </w:rPr>
            <w:fldChar w:fldCharType="begin"/>
          </w:r>
          <w:r w:rsidRPr="00CB544E">
            <w:rPr>
              <w:rFonts w:ascii="Times New Roman" w:hAnsi="Times New Roman" w:cs="Times New Roman"/>
              <w:sz w:val="24"/>
              <w:szCs w:val="24"/>
            </w:rPr>
            <w:instrText xml:space="preserve"> BIBLIOGRAPHY </w:instrText>
          </w:r>
          <w:r w:rsidRPr="00CB544E">
            <w:rPr>
              <w:rFonts w:ascii="Times New Roman" w:hAnsi="Times New Roman" w:cs="Times New Roman"/>
              <w:sz w:val="24"/>
              <w:szCs w:val="24"/>
            </w:rPr>
            <w:fldChar w:fldCharType="separate"/>
          </w:r>
          <w:r w:rsidRPr="00CB544E">
            <w:rPr>
              <w:rFonts w:ascii="Times New Roman" w:hAnsi="Times New Roman" w:cs="Times New Roman"/>
              <w:noProof/>
              <w:sz w:val="24"/>
              <w:szCs w:val="24"/>
              <w:lang w:val="en-US"/>
            </w:rPr>
            <w:t xml:space="preserve">Murray, J. E. (2013). </w:t>
          </w:r>
          <w:r w:rsidRPr="00CB544E">
            <w:rPr>
              <w:rFonts w:ascii="Times New Roman" w:hAnsi="Times New Roman" w:cs="Times New Roman"/>
              <w:i/>
              <w:iCs/>
              <w:noProof/>
              <w:sz w:val="24"/>
              <w:szCs w:val="24"/>
              <w:lang w:val="en-US"/>
            </w:rPr>
            <w:t>Dynamic Models for Knowledge-Driven Organizations.</w:t>
          </w:r>
          <w:r w:rsidRPr="00CB544E">
            <w:rPr>
              <w:rFonts w:ascii="Times New Roman" w:hAnsi="Times New Roman" w:cs="Times New Roman"/>
              <w:noProof/>
              <w:sz w:val="24"/>
              <w:szCs w:val="24"/>
              <w:lang w:val="en-US"/>
            </w:rPr>
            <w:t xml:space="preserve"> San Diego: IGI Global Publishers.</w:t>
          </w:r>
        </w:p>
        <w:p w:rsidR="00CB544E" w:rsidRPr="00CB544E" w:rsidRDefault="00CB544E" w:rsidP="00CB544E">
          <w:pPr>
            <w:spacing w:line="480" w:lineRule="auto"/>
            <w:ind w:left="720" w:hanging="720"/>
            <w:rPr>
              <w:rFonts w:ascii="Times New Roman" w:hAnsi="Times New Roman" w:cs="Times New Roman"/>
              <w:sz w:val="24"/>
              <w:szCs w:val="24"/>
            </w:rPr>
          </w:pPr>
          <w:r w:rsidRPr="00CB544E">
            <w:rPr>
              <w:rFonts w:ascii="Times New Roman" w:hAnsi="Times New Roman" w:cs="Times New Roman"/>
              <w:sz w:val="24"/>
              <w:szCs w:val="24"/>
            </w:rPr>
            <w:fldChar w:fldCharType="end"/>
          </w:r>
        </w:p>
      </w:sdtContent>
    </w:sdt>
    <w:p w:rsidR="00C922EC" w:rsidRDefault="00C922EC" w:rsidP="00C922EC">
      <w:pPr>
        <w:spacing w:line="480" w:lineRule="auto"/>
        <w:rPr>
          <w:rFonts w:ascii="Times New Roman" w:hAnsi="Times New Roman" w:cs="Times New Roman"/>
          <w:sz w:val="24"/>
          <w:szCs w:val="24"/>
        </w:rPr>
      </w:pPr>
    </w:p>
    <w:sectPr w:rsidR="00C922EC" w:rsidSect="00D8423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9DD" w:rsidRDefault="00B939DD" w:rsidP="00D8423F">
      <w:pPr>
        <w:spacing w:after="0" w:line="240" w:lineRule="auto"/>
      </w:pPr>
      <w:r>
        <w:separator/>
      </w:r>
    </w:p>
  </w:endnote>
  <w:endnote w:type="continuationSeparator" w:id="0">
    <w:p w:rsidR="00B939DD" w:rsidRDefault="00B939DD" w:rsidP="00D8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9DD" w:rsidRDefault="00B939DD" w:rsidP="00D8423F">
      <w:pPr>
        <w:spacing w:after="0" w:line="240" w:lineRule="auto"/>
      </w:pPr>
      <w:r>
        <w:separator/>
      </w:r>
    </w:p>
  </w:footnote>
  <w:footnote w:type="continuationSeparator" w:id="0">
    <w:p w:rsidR="00B939DD" w:rsidRDefault="00B939DD" w:rsidP="00D84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3F" w:rsidRPr="00D8423F" w:rsidRDefault="00D8423F" w:rsidP="00D8423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HALLOWELL’S CYCLE OF EXCELLENCE                                            </w:t>
    </w:r>
    <w:r w:rsidRPr="00916A99">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416FE6">
      <w:rPr>
        <w:rFonts w:ascii="Times New Roman" w:hAnsi="Times New Roman" w:cs="Times New Roman"/>
        <w:noProof/>
        <w:sz w:val="24"/>
        <w:szCs w:val="24"/>
      </w:rPr>
      <w:t>7</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3F" w:rsidRPr="00D8423F" w:rsidRDefault="00D8423F" w:rsidP="00D8423F">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HALLOWELL’S CYCLE OF EXCELLENCE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3F"/>
    <w:rsid w:val="0000759D"/>
    <w:rsid w:val="00016710"/>
    <w:rsid w:val="00016868"/>
    <w:rsid w:val="000207D7"/>
    <w:rsid w:val="000A1970"/>
    <w:rsid w:val="000D4C56"/>
    <w:rsid w:val="000F5382"/>
    <w:rsid w:val="000F6476"/>
    <w:rsid w:val="00114630"/>
    <w:rsid w:val="00117B22"/>
    <w:rsid w:val="00120A9E"/>
    <w:rsid w:val="001248FC"/>
    <w:rsid w:val="00137559"/>
    <w:rsid w:val="00163F25"/>
    <w:rsid w:val="001642A6"/>
    <w:rsid w:val="001B25C8"/>
    <w:rsid w:val="001B6CAB"/>
    <w:rsid w:val="001D08ED"/>
    <w:rsid w:val="001D1A7E"/>
    <w:rsid w:val="001E5981"/>
    <w:rsid w:val="00214ADA"/>
    <w:rsid w:val="00246EBC"/>
    <w:rsid w:val="002636BC"/>
    <w:rsid w:val="00264FF4"/>
    <w:rsid w:val="00284740"/>
    <w:rsid w:val="002905DA"/>
    <w:rsid w:val="002C7DDD"/>
    <w:rsid w:val="002E1710"/>
    <w:rsid w:val="002E4138"/>
    <w:rsid w:val="002E65E5"/>
    <w:rsid w:val="002F070C"/>
    <w:rsid w:val="003267E4"/>
    <w:rsid w:val="00344A47"/>
    <w:rsid w:val="00377734"/>
    <w:rsid w:val="003A05BC"/>
    <w:rsid w:val="003C3482"/>
    <w:rsid w:val="003E2410"/>
    <w:rsid w:val="003E73EC"/>
    <w:rsid w:val="004147A9"/>
    <w:rsid w:val="004162DB"/>
    <w:rsid w:val="00416FE6"/>
    <w:rsid w:val="0042309E"/>
    <w:rsid w:val="00441339"/>
    <w:rsid w:val="00467C1C"/>
    <w:rsid w:val="004979E5"/>
    <w:rsid w:val="004B014C"/>
    <w:rsid w:val="004B2436"/>
    <w:rsid w:val="00513221"/>
    <w:rsid w:val="00527196"/>
    <w:rsid w:val="00530FF1"/>
    <w:rsid w:val="00534C23"/>
    <w:rsid w:val="00537E1C"/>
    <w:rsid w:val="0055317C"/>
    <w:rsid w:val="005535CE"/>
    <w:rsid w:val="0056191C"/>
    <w:rsid w:val="00563807"/>
    <w:rsid w:val="00563C69"/>
    <w:rsid w:val="005A5399"/>
    <w:rsid w:val="005B6B1A"/>
    <w:rsid w:val="005C0813"/>
    <w:rsid w:val="005D52C2"/>
    <w:rsid w:val="005E410D"/>
    <w:rsid w:val="00623881"/>
    <w:rsid w:val="00625A0C"/>
    <w:rsid w:val="006B40AB"/>
    <w:rsid w:val="006B468B"/>
    <w:rsid w:val="006C2404"/>
    <w:rsid w:val="006C295B"/>
    <w:rsid w:val="006D6AE2"/>
    <w:rsid w:val="006E7B04"/>
    <w:rsid w:val="006F563B"/>
    <w:rsid w:val="006F76B9"/>
    <w:rsid w:val="00721923"/>
    <w:rsid w:val="0072375D"/>
    <w:rsid w:val="00732DD6"/>
    <w:rsid w:val="00734DE5"/>
    <w:rsid w:val="00736121"/>
    <w:rsid w:val="00752465"/>
    <w:rsid w:val="00764A30"/>
    <w:rsid w:val="007700C6"/>
    <w:rsid w:val="00791AA8"/>
    <w:rsid w:val="008415F5"/>
    <w:rsid w:val="00847F73"/>
    <w:rsid w:val="00852EE5"/>
    <w:rsid w:val="0086221A"/>
    <w:rsid w:val="008A336A"/>
    <w:rsid w:val="008C48F7"/>
    <w:rsid w:val="008C690B"/>
    <w:rsid w:val="008D7125"/>
    <w:rsid w:val="008E1558"/>
    <w:rsid w:val="008E62FD"/>
    <w:rsid w:val="00913A4D"/>
    <w:rsid w:val="009142D8"/>
    <w:rsid w:val="00953E7B"/>
    <w:rsid w:val="0099283D"/>
    <w:rsid w:val="009C5C16"/>
    <w:rsid w:val="009E0D57"/>
    <w:rsid w:val="00A43F3E"/>
    <w:rsid w:val="00A95A15"/>
    <w:rsid w:val="00AA0672"/>
    <w:rsid w:val="00AA0C57"/>
    <w:rsid w:val="00AB4307"/>
    <w:rsid w:val="00AE4C87"/>
    <w:rsid w:val="00B00A55"/>
    <w:rsid w:val="00B06019"/>
    <w:rsid w:val="00B13885"/>
    <w:rsid w:val="00B23584"/>
    <w:rsid w:val="00B441FA"/>
    <w:rsid w:val="00B47A5D"/>
    <w:rsid w:val="00B76E17"/>
    <w:rsid w:val="00B939DD"/>
    <w:rsid w:val="00BB641B"/>
    <w:rsid w:val="00BD0898"/>
    <w:rsid w:val="00BF541F"/>
    <w:rsid w:val="00C1222D"/>
    <w:rsid w:val="00C333C3"/>
    <w:rsid w:val="00C411D9"/>
    <w:rsid w:val="00C922EC"/>
    <w:rsid w:val="00C974BC"/>
    <w:rsid w:val="00CB544E"/>
    <w:rsid w:val="00CC0440"/>
    <w:rsid w:val="00CE6E1A"/>
    <w:rsid w:val="00CF2000"/>
    <w:rsid w:val="00D139EA"/>
    <w:rsid w:val="00D14380"/>
    <w:rsid w:val="00D17099"/>
    <w:rsid w:val="00D23CA3"/>
    <w:rsid w:val="00D6126C"/>
    <w:rsid w:val="00D8423F"/>
    <w:rsid w:val="00DA38BA"/>
    <w:rsid w:val="00DB28EA"/>
    <w:rsid w:val="00E020A3"/>
    <w:rsid w:val="00E52F2F"/>
    <w:rsid w:val="00E65D34"/>
    <w:rsid w:val="00EA1C68"/>
    <w:rsid w:val="00EB409C"/>
    <w:rsid w:val="00ED71EA"/>
    <w:rsid w:val="00EF323D"/>
    <w:rsid w:val="00F00330"/>
    <w:rsid w:val="00F327B2"/>
    <w:rsid w:val="00F44A36"/>
    <w:rsid w:val="00F64E4A"/>
    <w:rsid w:val="00FA0704"/>
    <w:rsid w:val="00FA548F"/>
    <w:rsid w:val="00FB1043"/>
    <w:rsid w:val="00FC6180"/>
    <w:rsid w:val="00FE2B32"/>
    <w:rsid w:val="00FF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788DB-0D16-44D7-BFC0-E374FAEF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3F"/>
  </w:style>
  <w:style w:type="paragraph" w:styleId="Footer">
    <w:name w:val="footer"/>
    <w:basedOn w:val="Normal"/>
    <w:link w:val="FooterChar"/>
    <w:uiPriority w:val="99"/>
    <w:unhideWhenUsed/>
    <w:rsid w:val="00D84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3F"/>
  </w:style>
  <w:style w:type="paragraph" w:styleId="Bibliography">
    <w:name w:val="Bibliography"/>
    <w:basedOn w:val="Normal"/>
    <w:next w:val="Normal"/>
    <w:uiPriority w:val="37"/>
    <w:unhideWhenUsed/>
    <w:rsid w:val="00C922EC"/>
    <w:pPr>
      <w:spacing w:after="200" w:line="276"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Mur13</b:Tag>
    <b:SourceType>Book</b:SourceType>
    <b:Guid>{EB844002-7606-46BB-8494-FD6582F3F480}</b:Guid>
    <b:Author>
      <b:Author>
        <b:NameList>
          <b:Person>
            <b:Last>Murray</b:Last>
            <b:First>Jennex</b:First>
            <b:Middle>E.</b:Middle>
          </b:Person>
        </b:NameList>
      </b:Author>
    </b:Author>
    <b:Title>Dynamic Models for Knowledge-Driven Organizations</b:Title>
    <b:Year>2013</b:Year>
    <b:City>San Diego</b:City>
    <b:Publisher>IGI Global Publishers</b:Publisher>
    <b:RefOrder>1</b:RefOrder>
  </b:Source>
  <b:Source>
    <b:Tag>Ban15</b:Tag>
    <b:SourceType>Book</b:SourceType>
    <b:Guid>{29FAECD6-9A36-4347-A9E5-19664DF5C9C0}</b:Guid>
    <b:Author>
      <b:Author>
        <b:NameList>
          <b:Person>
            <b:Last>Bansal</b:Last>
            <b:First>Alok</b:First>
          </b:Person>
          <b:Person>
            <b:Last>Phatak</b:Last>
            <b:First>Yogeshwari</b:First>
          </b:Person>
          <b:Person>
            <b:Last>Sharma</b:Last>
            <b:First>Raj</b:First>
            <b:Middle>Kishore</b:Middle>
          </b:Person>
        </b:NameList>
      </b:Author>
    </b:Author>
    <b:Title>Quality Management Practices for Global Excellence</b:Title>
    <b:Year>2015</b:Year>
    <b:City>Mumbai</b:City>
    <b:Publisher>Prestige Institute of Managment and Research</b:Publisher>
    <b:RefOrder>2</b:RefOrder>
  </b:Source>
  <b:Source>
    <b:Tag>Kal14</b:Tag>
    <b:SourceType>Book</b:SourceType>
    <b:Guid>{6B2F64EE-0D12-4669-8822-4BE434ABED5B}</b:Guid>
    <b:Author>
      <b:Author>
        <b:NameList>
          <b:Person>
            <b:Last>Kale</b:Last>
            <b:First>Vivek</b:First>
          </b:Person>
        </b:NameList>
      </b:Author>
    </b:Author>
    <b:Title>nverting the Paradox of Excellence: How Companies Use Variations for Business Excellence and How Enterprise Variations are Enabled by SAP</b:Title>
    <b:Year>2014</b:Year>
    <b:City>Boca Raton</b:City>
    <b:Publisher>CRC Press</b:Publisher>
    <b:RefOrder>3</b:RefOrder>
  </b:Source>
  <b:Source>
    <b:Tag>Hal13</b:Tag>
    <b:SourceType>Book</b:SourceType>
    <b:Guid>{0BC4A21C-6B50-48DD-B3FE-122DC25A18E5}</b:Guid>
    <b:Author>
      <b:Author>
        <b:NameList>
          <b:Person>
            <b:Last>Hallowell</b:Last>
            <b:First>Dr.</b:First>
            <b:Middle>Edward M.</b:Middle>
          </b:Person>
        </b:NameList>
      </b:Author>
    </b:Author>
    <b:Title>Shine: Using Brain Science to Get the Best from Your People</b:Title>
    <b:Year>2013</b:Year>
    <b:City>Boston</b:City>
    <b:Publisher>Harvard Business Review</b:Publisher>
    <b:RefOrder>4</b:RefOrder>
  </b:Source>
</b:Sources>
</file>

<file path=customXml/itemProps1.xml><?xml version="1.0" encoding="utf-8"?>
<ds:datastoreItem xmlns:ds="http://schemas.openxmlformats.org/officeDocument/2006/customXml" ds:itemID="{7BFAF686-83A3-4909-BA7B-8F8A0192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11</cp:revision>
  <dcterms:created xsi:type="dcterms:W3CDTF">2018-05-04T21:00:00Z</dcterms:created>
  <dcterms:modified xsi:type="dcterms:W3CDTF">2018-05-04T21:15:00Z</dcterms:modified>
</cp:coreProperties>
</file>