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E1" w:rsidRDefault="00A53EE1" w:rsidP="00F217E2">
      <w:pPr>
        <w:spacing w:line="480" w:lineRule="auto"/>
        <w:rPr>
          <w:rFonts w:ascii="Times New Roman" w:hAnsi="Times New Roman" w:cs="Times New Roman"/>
          <w:sz w:val="24"/>
          <w:szCs w:val="24"/>
        </w:rPr>
      </w:pPr>
    </w:p>
    <w:p w:rsidR="00A53EE1" w:rsidRDefault="00A53EE1" w:rsidP="00F217E2">
      <w:pPr>
        <w:spacing w:line="480" w:lineRule="auto"/>
        <w:rPr>
          <w:rFonts w:ascii="Times New Roman" w:hAnsi="Times New Roman" w:cs="Times New Roman"/>
          <w:sz w:val="24"/>
          <w:szCs w:val="24"/>
        </w:rPr>
      </w:pPr>
    </w:p>
    <w:p w:rsidR="00A53EE1" w:rsidRDefault="00A53EE1" w:rsidP="00F217E2">
      <w:pPr>
        <w:spacing w:line="480" w:lineRule="auto"/>
        <w:rPr>
          <w:rFonts w:ascii="Times New Roman" w:hAnsi="Times New Roman" w:cs="Times New Roman"/>
          <w:sz w:val="24"/>
          <w:szCs w:val="24"/>
        </w:rPr>
      </w:pPr>
    </w:p>
    <w:p w:rsidR="00A53EE1" w:rsidRDefault="00A53EE1" w:rsidP="00A53EE1">
      <w:pPr>
        <w:spacing w:line="480" w:lineRule="auto"/>
        <w:jc w:val="center"/>
        <w:rPr>
          <w:rFonts w:ascii="Times New Roman" w:hAnsi="Times New Roman" w:cs="Times New Roman"/>
          <w:sz w:val="24"/>
          <w:szCs w:val="24"/>
        </w:rPr>
      </w:pPr>
      <w:r>
        <w:rPr>
          <w:rFonts w:ascii="Times New Roman" w:hAnsi="Times New Roman" w:cs="Times New Roman"/>
          <w:sz w:val="24"/>
          <w:szCs w:val="24"/>
        </w:rPr>
        <w:t>CORPORATE TAX RULES IN GREECE</w:t>
      </w:r>
    </w:p>
    <w:p w:rsidR="00A53EE1" w:rsidRDefault="00A53EE1" w:rsidP="00A53EE1">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A53EE1" w:rsidRDefault="00A53EE1" w:rsidP="00F217E2">
      <w:pPr>
        <w:spacing w:line="480" w:lineRule="auto"/>
        <w:rPr>
          <w:rFonts w:ascii="Times New Roman" w:hAnsi="Times New Roman" w:cs="Times New Roman"/>
          <w:sz w:val="24"/>
          <w:szCs w:val="24"/>
        </w:rPr>
      </w:pPr>
    </w:p>
    <w:p w:rsidR="00A53EE1" w:rsidRDefault="00A53EE1" w:rsidP="00F217E2">
      <w:pPr>
        <w:spacing w:line="480" w:lineRule="auto"/>
        <w:rPr>
          <w:rFonts w:ascii="Times New Roman" w:hAnsi="Times New Roman" w:cs="Times New Roman"/>
          <w:sz w:val="24"/>
          <w:szCs w:val="24"/>
        </w:rPr>
      </w:pPr>
    </w:p>
    <w:p w:rsidR="00A53EE1" w:rsidRDefault="00A53EE1" w:rsidP="00F217E2">
      <w:pPr>
        <w:spacing w:line="480" w:lineRule="auto"/>
        <w:rPr>
          <w:rFonts w:ascii="Times New Roman" w:hAnsi="Times New Roman" w:cs="Times New Roman"/>
          <w:sz w:val="24"/>
          <w:szCs w:val="24"/>
        </w:rPr>
      </w:pPr>
    </w:p>
    <w:p w:rsidR="00A53EE1" w:rsidRDefault="00A53EE1" w:rsidP="00F217E2">
      <w:pPr>
        <w:spacing w:line="480" w:lineRule="auto"/>
        <w:rPr>
          <w:rFonts w:ascii="Times New Roman" w:hAnsi="Times New Roman" w:cs="Times New Roman"/>
          <w:sz w:val="24"/>
          <w:szCs w:val="24"/>
        </w:rPr>
      </w:pPr>
    </w:p>
    <w:p w:rsidR="00A53EE1" w:rsidRPr="007817BA" w:rsidRDefault="00A53EE1" w:rsidP="00A53EE1">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A53EE1" w:rsidRPr="007817BA" w:rsidRDefault="00A53EE1" w:rsidP="00A53EE1">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A53EE1" w:rsidRPr="007817BA" w:rsidRDefault="00A53EE1" w:rsidP="00A53EE1">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A53EE1" w:rsidRPr="007817BA" w:rsidRDefault="00A53EE1" w:rsidP="00A53EE1">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A53EE1" w:rsidRPr="007817BA" w:rsidRDefault="00A53EE1" w:rsidP="00A53EE1">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A53EE1" w:rsidRDefault="00A53EE1" w:rsidP="00F217E2">
      <w:pPr>
        <w:spacing w:line="480" w:lineRule="auto"/>
        <w:rPr>
          <w:rFonts w:ascii="Times New Roman" w:hAnsi="Times New Roman" w:cs="Times New Roman"/>
          <w:sz w:val="24"/>
          <w:szCs w:val="24"/>
        </w:rPr>
      </w:pPr>
    </w:p>
    <w:p w:rsidR="00A53EE1" w:rsidRDefault="00A53EE1" w:rsidP="00F217E2">
      <w:pPr>
        <w:spacing w:line="480" w:lineRule="auto"/>
        <w:rPr>
          <w:rFonts w:ascii="Times New Roman" w:hAnsi="Times New Roman" w:cs="Times New Roman"/>
          <w:sz w:val="24"/>
          <w:szCs w:val="24"/>
        </w:rPr>
      </w:pPr>
    </w:p>
    <w:p w:rsidR="00A53EE1" w:rsidRDefault="00A53EE1" w:rsidP="00F217E2">
      <w:pPr>
        <w:spacing w:line="480" w:lineRule="auto"/>
        <w:rPr>
          <w:rFonts w:ascii="Times New Roman" w:hAnsi="Times New Roman" w:cs="Times New Roman"/>
          <w:sz w:val="24"/>
          <w:szCs w:val="24"/>
        </w:rPr>
      </w:pPr>
    </w:p>
    <w:p w:rsidR="00F217E2" w:rsidRDefault="00F217E2" w:rsidP="00A53EE1">
      <w:pPr>
        <w:spacing w:line="480" w:lineRule="auto"/>
        <w:jc w:val="center"/>
        <w:rPr>
          <w:rFonts w:ascii="Times New Roman" w:hAnsi="Times New Roman" w:cs="Times New Roman"/>
          <w:b/>
          <w:sz w:val="24"/>
          <w:szCs w:val="24"/>
        </w:rPr>
      </w:pPr>
      <w:r w:rsidRPr="00A53EE1">
        <w:rPr>
          <w:rFonts w:ascii="Times New Roman" w:hAnsi="Times New Roman" w:cs="Times New Roman"/>
          <w:b/>
          <w:sz w:val="24"/>
          <w:szCs w:val="24"/>
        </w:rPr>
        <w:lastRenderedPageBreak/>
        <w:t>Advice on Greece Tax to the Entrepreneur</w:t>
      </w:r>
    </w:p>
    <w:p w:rsidR="005C759C" w:rsidRPr="00A53EE1" w:rsidRDefault="005C759C" w:rsidP="005C759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Tax Residence </w:t>
      </w:r>
    </w:p>
    <w:p w:rsidR="00F217E2" w:rsidRPr="00F217E2" w:rsidRDefault="00F217E2" w:rsidP="00A53EE1">
      <w:pPr>
        <w:spacing w:line="480" w:lineRule="auto"/>
        <w:ind w:firstLine="720"/>
        <w:rPr>
          <w:rFonts w:ascii="Times New Roman" w:hAnsi="Times New Roman" w:cs="Times New Roman"/>
          <w:sz w:val="24"/>
          <w:szCs w:val="24"/>
        </w:rPr>
      </w:pPr>
      <w:r w:rsidRPr="00F217E2">
        <w:rPr>
          <w:rFonts w:ascii="Times New Roman" w:hAnsi="Times New Roman" w:cs="Times New Roman"/>
          <w:sz w:val="24"/>
          <w:szCs w:val="24"/>
        </w:rPr>
        <w:t>Tax has an impact on all transactions and also influences every aspect of a business. One of the tax aspects that the Greece entrepreneur should understand is the aspect of tax residence. According to Greece taxation rules, a tax residence put more emphasis on the place of effective management of a business (</w:t>
      </w:r>
      <w:proofErr w:type="spellStart"/>
      <w:r w:rsidRPr="00F217E2">
        <w:rPr>
          <w:rFonts w:ascii="Times New Roman" w:hAnsi="Times New Roman" w:cs="Times New Roman"/>
          <w:sz w:val="24"/>
          <w:szCs w:val="24"/>
        </w:rPr>
        <w:t>Roumpis</w:t>
      </w:r>
      <w:proofErr w:type="spellEnd"/>
      <w:r w:rsidRPr="00F217E2">
        <w:rPr>
          <w:rFonts w:ascii="Times New Roman" w:hAnsi="Times New Roman" w:cs="Times New Roman"/>
          <w:sz w:val="24"/>
          <w:szCs w:val="24"/>
        </w:rPr>
        <w:t>, 2018). Some of the factors that tax residence considers include the location where strategic business decisions are made, the place where the board of directors of directors holds their meeting, the place where a company’s shareholders convene their annual meeting and the place where board members reside. A company is consid</w:t>
      </w:r>
      <w:r>
        <w:rPr>
          <w:rFonts w:ascii="Times New Roman" w:hAnsi="Times New Roman" w:cs="Times New Roman"/>
          <w:sz w:val="24"/>
          <w:szCs w:val="24"/>
        </w:rPr>
        <w:t>ered to be a Greek tax resident</w:t>
      </w:r>
      <w:r w:rsidRPr="00F217E2">
        <w:rPr>
          <w:rFonts w:ascii="Times New Roman" w:hAnsi="Times New Roman" w:cs="Times New Roman"/>
          <w:sz w:val="24"/>
          <w:szCs w:val="24"/>
        </w:rPr>
        <w:t xml:space="preserve"> if the day to day management is carried in Greece, tax books are kept in the country, general shareholders’ meetings are held in the country, strategic decisions are made in </w:t>
      </w:r>
      <w:proofErr w:type="gramStart"/>
      <w:r w:rsidRPr="00F217E2">
        <w:rPr>
          <w:rFonts w:ascii="Times New Roman" w:hAnsi="Times New Roman" w:cs="Times New Roman"/>
          <w:sz w:val="24"/>
          <w:szCs w:val="24"/>
        </w:rPr>
        <w:t>the</w:t>
      </w:r>
      <w:proofErr w:type="gramEnd"/>
      <w:r w:rsidRPr="00F217E2">
        <w:rPr>
          <w:rFonts w:ascii="Times New Roman" w:hAnsi="Times New Roman" w:cs="Times New Roman"/>
          <w:sz w:val="24"/>
          <w:szCs w:val="24"/>
        </w:rPr>
        <w:t xml:space="preserve"> country, directors of a company reside in the country and when shareholders live in the country (</w:t>
      </w:r>
      <w:proofErr w:type="spellStart"/>
      <w:r w:rsidRPr="00F217E2">
        <w:rPr>
          <w:rFonts w:ascii="Times New Roman" w:hAnsi="Times New Roman" w:cs="Times New Roman"/>
          <w:sz w:val="24"/>
          <w:szCs w:val="24"/>
        </w:rPr>
        <w:t>Roumpis</w:t>
      </w:r>
      <w:proofErr w:type="spellEnd"/>
      <w:r w:rsidRPr="00F217E2">
        <w:rPr>
          <w:rFonts w:ascii="Times New Roman" w:hAnsi="Times New Roman" w:cs="Times New Roman"/>
          <w:sz w:val="24"/>
          <w:szCs w:val="24"/>
        </w:rPr>
        <w:t xml:space="preserve">, 2018). </w:t>
      </w:r>
    </w:p>
    <w:p w:rsidR="00F217E2" w:rsidRDefault="00F217E2" w:rsidP="005C759C">
      <w:pPr>
        <w:spacing w:line="480" w:lineRule="auto"/>
        <w:ind w:firstLine="720"/>
        <w:rPr>
          <w:rFonts w:ascii="Times New Roman" w:hAnsi="Times New Roman" w:cs="Times New Roman"/>
          <w:sz w:val="24"/>
          <w:szCs w:val="24"/>
        </w:rPr>
      </w:pPr>
      <w:r w:rsidRPr="00F217E2">
        <w:rPr>
          <w:rFonts w:ascii="Times New Roman" w:hAnsi="Times New Roman" w:cs="Times New Roman"/>
          <w:sz w:val="24"/>
          <w:szCs w:val="24"/>
        </w:rPr>
        <w:t>This implies that the Cyprus Company is a not a Greek tax resident given that the tax and accounting books remain in Cyprus, and day to day operations are in Cyprus. Besides, being the sole shareholder, there are no meetings that are expected to be held, and thus, the new company fails to meet the requirements of a tax resident in Greece (</w:t>
      </w:r>
      <w:proofErr w:type="spellStart"/>
      <w:r w:rsidRPr="00F217E2">
        <w:rPr>
          <w:rFonts w:ascii="Times New Roman" w:hAnsi="Times New Roman" w:cs="Times New Roman"/>
          <w:sz w:val="24"/>
          <w:szCs w:val="24"/>
        </w:rPr>
        <w:t>Roumpis</w:t>
      </w:r>
      <w:proofErr w:type="spellEnd"/>
      <w:r w:rsidRPr="00F217E2">
        <w:rPr>
          <w:rFonts w:ascii="Times New Roman" w:hAnsi="Times New Roman" w:cs="Times New Roman"/>
          <w:sz w:val="24"/>
          <w:szCs w:val="24"/>
        </w:rPr>
        <w:t xml:space="preserve">, 2018). Therefore, the business will remain to be a Cyprus tax resident and liable to 12.5% corporate tax on income in the country. </w:t>
      </w:r>
    </w:p>
    <w:p w:rsidR="005C759C" w:rsidRPr="005C759C" w:rsidRDefault="005C759C" w:rsidP="005C759C">
      <w:pPr>
        <w:spacing w:line="480" w:lineRule="auto"/>
        <w:rPr>
          <w:rFonts w:ascii="Times New Roman" w:hAnsi="Times New Roman" w:cs="Times New Roman"/>
          <w:b/>
          <w:sz w:val="24"/>
          <w:szCs w:val="24"/>
        </w:rPr>
      </w:pPr>
      <w:r w:rsidRPr="005C759C">
        <w:rPr>
          <w:rFonts w:ascii="Times New Roman" w:hAnsi="Times New Roman" w:cs="Times New Roman"/>
          <w:b/>
          <w:sz w:val="24"/>
          <w:szCs w:val="24"/>
        </w:rPr>
        <w:t xml:space="preserve">Permanent Establishment </w:t>
      </w:r>
    </w:p>
    <w:p w:rsidR="00F217E2" w:rsidRPr="00F217E2" w:rsidRDefault="00F217E2" w:rsidP="005C759C">
      <w:pPr>
        <w:spacing w:line="480" w:lineRule="auto"/>
        <w:ind w:firstLine="720"/>
        <w:rPr>
          <w:rFonts w:ascii="Times New Roman" w:hAnsi="Times New Roman" w:cs="Times New Roman"/>
          <w:sz w:val="24"/>
          <w:szCs w:val="24"/>
        </w:rPr>
      </w:pPr>
      <w:r w:rsidRPr="00F217E2">
        <w:rPr>
          <w:rFonts w:ascii="Times New Roman" w:hAnsi="Times New Roman" w:cs="Times New Roman"/>
          <w:sz w:val="24"/>
          <w:szCs w:val="24"/>
        </w:rPr>
        <w:t xml:space="preserve">Another consideration on taxation of a company is whether a business is either considered as a permanent establishment or non-permanent establishment. A company with a </w:t>
      </w:r>
      <w:r w:rsidRPr="00F217E2">
        <w:rPr>
          <w:rFonts w:ascii="Times New Roman" w:hAnsi="Times New Roman" w:cs="Times New Roman"/>
          <w:sz w:val="24"/>
          <w:szCs w:val="24"/>
        </w:rPr>
        <w:lastRenderedPageBreak/>
        <w:t>fixed establishment in Greece is liable for a corporate tax at a rate of 29% on income earned (</w:t>
      </w:r>
      <w:proofErr w:type="spellStart"/>
      <w:r w:rsidRPr="00F217E2">
        <w:rPr>
          <w:rFonts w:ascii="Times New Roman" w:hAnsi="Times New Roman" w:cs="Times New Roman"/>
          <w:sz w:val="24"/>
          <w:szCs w:val="24"/>
        </w:rPr>
        <w:t>Roumpis</w:t>
      </w:r>
      <w:proofErr w:type="spellEnd"/>
      <w:r w:rsidRPr="00F217E2">
        <w:rPr>
          <w:rFonts w:ascii="Times New Roman" w:hAnsi="Times New Roman" w:cs="Times New Roman"/>
          <w:sz w:val="24"/>
          <w:szCs w:val="24"/>
        </w:rPr>
        <w:t>, 2018). However, a company without a permanent establishment in Greece is subject to corporate tax in the country where it has a permanent establishment (</w:t>
      </w:r>
      <w:proofErr w:type="spellStart"/>
      <w:r w:rsidRPr="00F217E2">
        <w:rPr>
          <w:rFonts w:ascii="Times New Roman" w:hAnsi="Times New Roman" w:cs="Times New Roman"/>
          <w:sz w:val="24"/>
          <w:szCs w:val="24"/>
        </w:rPr>
        <w:t>Roumpis</w:t>
      </w:r>
      <w:proofErr w:type="spellEnd"/>
      <w:r w:rsidRPr="00F217E2">
        <w:rPr>
          <w:rFonts w:ascii="Times New Roman" w:hAnsi="Times New Roman" w:cs="Times New Roman"/>
          <w:sz w:val="24"/>
          <w:szCs w:val="24"/>
        </w:rPr>
        <w:t xml:space="preserve">, 2018).  Therefore, the new business lacks permanent establishment aspect in Greece and thus, the company is not subject to Greece corporate tax. </w:t>
      </w:r>
    </w:p>
    <w:p w:rsidR="005C759C" w:rsidRPr="005C759C" w:rsidRDefault="005C759C" w:rsidP="00F217E2">
      <w:pPr>
        <w:spacing w:line="480" w:lineRule="auto"/>
        <w:rPr>
          <w:rFonts w:ascii="Times New Roman" w:hAnsi="Times New Roman" w:cs="Times New Roman"/>
          <w:b/>
          <w:sz w:val="24"/>
          <w:szCs w:val="24"/>
        </w:rPr>
      </w:pPr>
      <w:r w:rsidRPr="005C759C">
        <w:rPr>
          <w:rFonts w:ascii="Times New Roman" w:hAnsi="Times New Roman" w:cs="Times New Roman"/>
          <w:b/>
          <w:sz w:val="24"/>
          <w:szCs w:val="24"/>
        </w:rPr>
        <w:t xml:space="preserve">Dividends </w:t>
      </w:r>
    </w:p>
    <w:p w:rsidR="00F217E2" w:rsidRPr="00F217E2" w:rsidRDefault="00F217E2" w:rsidP="005C759C">
      <w:pPr>
        <w:spacing w:line="480" w:lineRule="auto"/>
        <w:ind w:firstLine="720"/>
        <w:rPr>
          <w:rFonts w:ascii="Times New Roman" w:hAnsi="Times New Roman" w:cs="Times New Roman"/>
          <w:sz w:val="24"/>
          <w:szCs w:val="24"/>
        </w:rPr>
      </w:pPr>
      <w:r w:rsidRPr="00F217E2">
        <w:rPr>
          <w:rFonts w:ascii="Times New Roman" w:hAnsi="Times New Roman" w:cs="Times New Roman"/>
          <w:sz w:val="24"/>
          <w:szCs w:val="24"/>
        </w:rPr>
        <w:t>Cyprus is a European Union member country similarly to Greece. The Greek taxation system exempts dividends received from EU member countries (</w:t>
      </w:r>
      <w:proofErr w:type="spellStart"/>
      <w:r w:rsidRPr="00F217E2">
        <w:rPr>
          <w:rFonts w:ascii="Times New Roman" w:hAnsi="Times New Roman" w:cs="Times New Roman"/>
          <w:sz w:val="24"/>
          <w:szCs w:val="24"/>
        </w:rPr>
        <w:t>Roumpis</w:t>
      </w:r>
      <w:proofErr w:type="spellEnd"/>
      <w:r w:rsidRPr="00F217E2">
        <w:rPr>
          <w:rFonts w:ascii="Times New Roman" w:hAnsi="Times New Roman" w:cs="Times New Roman"/>
          <w:sz w:val="24"/>
          <w:szCs w:val="24"/>
        </w:rPr>
        <w:t xml:space="preserve">, 2018). This implies that the entrepreneur will be exempted on tax charged on dividends received from the foreign venture. If the business was located in a non- EU country, the dividends earned by the entrepreneur would not be tax-exempt and thus, liable for a tax rate of 29% on the total dividend. </w:t>
      </w:r>
    </w:p>
    <w:p w:rsidR="00F217E2" w:rsidRPr="00F217E2" w:rsidRDefault="00F217E2" w:rsidP="005C759C">
      <w:pPr>
        <w:spacing w:line="480" w:lineRule="auto"/>
        <w:ind w:firstLine="720"/>
        <w:rPr>
          <w:rFonts w:ascii="Times New Roman" w:hAnsi="Times New Roman" w:cs="Times New Roman"/>
          <w:sz w:val="24"/>
          <w:szCs w:val="24"/>
        </w:rPr>
      </w:pPr>
      <w:r w:rsidRPr="00F217E2">
        <w:rPr>
          <w:rFonts w:ascii="Times New Roman" w:hAnsi="Times New Roman" w:cs="Times New Roman"/>
          <w:sz w:val="24"/>
          <w:szCs w:val="24"/>
        </w:rPr>
        <w:t>In conclusion, the entrepreneur is not liable for any form of tax in Greece. The new company does not conform to the tax residence or permanent establishment criteria on the requirement in the country. Besides, his dividends are tax-exempt given that Cyprus is an EU member country and the Greece tax laws exempt foreign dividends earned by a company or an individual within the EU region. Therefore, the entrepreneur intention to maintain the business tax residence and permanent establishment in Cyprus is an opportunity to avoid a higher corporate tax in Greece which is 29% relative to 125 charged in Cyprus.</w:t>
      </w:r>
    </w:p>
    <w:p w:rsidR="005C759C" w:rsidRDefault="005C759C" w:rsidP="00F217E2">
      <w:pPr>
        <w:spacing w:line="480" w:lineRule="auto"/>
        <w:rPr>
          <w:rFonts w:ascii="Times New Roman" w:hAnsi="Times New Roman" w:cs="Times New Roman"/>
          <w:sz w:val="24"/>
          <w:szCs w:val="24"/>
        </w:rPr>
      </w:pPr>
    </w:p>
    <w:p w:rsidR="005C759C" w:rsidRDefault="005C759C" w:rsidP="00F217E2">
      <w:pPr>
        <w:spacing w:line="480" w:lineRule="auto"/>
        <w:rPr>
          <w:rFonts w:ascii="Times New Roman" w:hAnsi="Times New Roman" w:cs="Times New Roman"/>
          <w:sz w:val="24"/>
          <w:szCs w:val="24"/>
        </w:rPr>
      </w:pPr>
    </w:p>
    <w:p w:rsidR="005C759C" w:rsidRDefault="005C759C" w:rsidP="00F217E2">
      <w:pPr>
        <w:spacing w:line="480" w:lineRule="auto"/>
        <w:rPr>
          <w:rFonts w:ascii="Times New Roman" w:hAnsi="Times New Roman" w:cs="Times New Roman"/>
          <w:sz w:val="24"/>
          <w:szCs w:val="24"/>
        </w:rPr>
      </w:pPr>
    </w:p>
    <w:p w:rsidR="0007137D" w:rsidRPr="005C759C" w:rsidRDefault="00E9532A" w:rsidP="005C759C">
      <w:pPr>
        <w:spacing w:line="480" w:lineRule="auto"/>
        <w:jc w:val="center"/>
        <w:rPr>
          <w:rFonts w:ascii="Times New Roman" w:hAnsi="Times New Roman" w:cs="Times New Roman"/>
          <w:b/>
          <w:sz w:val="24"/>
          <w:szCs w:val="24"/>
        </w:rPr>
      </w:pPr>
      <w:r w:rsidRPr="005C759C">
        <w:rPr>
          <w:rFonts w:ascii="Times New Roman" w:hAnsi="Times New Roman" w:cs="Times New Roman"/>
          <w:b/>
          <w:sz w:val="24"/>
          <w:szCs w:val="24"/>
        </w:rPr>
        <w:lastRenderedPageBreak/>
        <w:t>R</w:t>
      </w:r>
      <w:r w:rsidR="005C759C" w:rsidRPr="005C759C">
        <w:rPr>
          <w:rFonts w:ascii="Times New Roman" w:hAnsi="Times New Roman" w:cs="Times New Roman"/>
          <w:b/>
          <w:sz w:val="24"/>
          <w:szCs w:val="24"/>
        </w:rPr>
        <w:t>eference</w:t>
      </w:r>
    </w:p>
    <w:p w:rsidR="00E9532A" w:rsidRPr="00F217E2" w:rsidRDefault="00E9532A" w:rsidP="00F217E2">
      <w:pPr>
        <w:spacing w:line="480" w:lineRule="auto"/>
        <w:rPr>
          <w:rFonts w:ascii="Times New Roman" w:hAnsi="Times New Roman" w:cs="Times New Roman"/>
          <w:sz w:val="24"/>
          <w:szCs w:val="24"/>
        </w:rPr>
      </w:pPr>
      <w:proofErr w:type="spellStart"/>
      <w:r w:rsidRPr="00F217E2">
        <w:rPr>
          <w:rFonts w:ascii="Times New Roman" w:hAnsi="Times New Roman" w:cs="Times New Roman"/>
          <w:sz w:val="24"/>
          <w:szCs w:val="24"/>
        </w:rPr>
        <w:t>Roumpis</w:t>
      </w:r>
      <w:proofErr w:type="spellEnd"/>
      <w:r w:rsidRPr="00F217E2">
        <w:rPr>
          <w:rFonts w:ascii="Times New Roman" w:hAnsi="Times New Roman" w:cs="Times New Roman"/>
          <w:sz w:val="24"/>
          <w:szCs w:val="24"/>
        </w:rPr>
        <w:t xml:space="preserve">, K. (2018). </w:t>
      </w:r>
      <w:proofErr w:type="gramStart"/>
      <w:r w:rsidRPr="006A0AC5">
        <w:rPr>
          <w:rFonts w:ascii="Times New Roman" w:hAnsi="Times New Roman" w:cs="Times New Roman"/>
          <w:i/>
          <w:sz w:val="24"/>
          <w:szCs w:val="24"/>
        </w:rPr>
        <w:t>Understanding the Importance of Taxat</w:t>
      </w:r>
      <w:r w:rsidR="006A0AC5">
        <w:rPr>
          <w:rFonts w:ascii="Times New Roman" w:hAnsi="Times New Roman" w:cs="Times New Roman"/>
          <w:i/>
          <w:sz w:val="24"/>
          <w:szCs w:val="24"/>
        </w:rPr>
        <w:t>ion: Greek Corporate Income Tax</w:t>
      </w:r>
      <w:r w:rsidR="006A0AC5">
        <w:rPr>
          <w:rFonts w:ascii="Times New Roman" w:hAnsi="Times New Roman" w:cs="Times New Roman"/>
          <w:i/>
          <w:sz w:val="24"/>
          <w:szCs w:val="24"/>
        </w:rPr>
        <w:tab/>
      </w:r>
      <w:r w:rsidRPr="006A0AC5">
        <w:rPr>
          <w:rFonts w:ascii="Times New Roman" w:hAnsi="Times New Roman" w:cs="Times New Roman"/>
          <w:i/>
          <w:sz w:val="24"/>
          <w:szCs w:val="24"/>
        </w:rPr>
        <w:t>Rules and their International Aspect</w:t>
      </w:r>
      <w:r w:rsidRPr="00F217E2">
        <w:rPr>
          <w:rFonts w:ascii="Times New Roman" w:hAnsi="Times New Roman" w:cs="Times New Roman"/>
          <w:sz w:val="24"/>
          <w:szCs w:val="24"/>
        </w:rPr>
        <w:t>.</w:t>
      </w:r>
      <w:proofErr w:type="gramEnd"/>
    </w:p>
    <w:p w:rsidR="00E9532A" w:rsidRPr="00F217E2" w:rsidRDefault="00E9532A" w:rsidP="00F217E2">
      <w:pPr>
        <w:spacing w:line="480" w:lineRule="auto"/>
        <w:rPr>
          <w:rFonts w:ascii="Times New Roman" w:hAnsi="Times New Roman" w:cs="Times New Roman"/>
          <w:sz w:val="24"/>
          <w:szCs w:val="24"/>
        </w:rPr>
      </w:pPr>
    </w:p>
    <w:sectPr w:rsidR="00E9532A" w:rsidRPr="00F217E2" w:rsidSect="002065C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375" w:rsidRDefault="00FE0375" w:rsidP="00F217E2">
      <w:pPr>
        <w:spacing w:after="0" w:line="240" w:lineRule="auto"/>
      </w:pPr>
      <w:r>
        <w:separator/>
      </w:r>
    </w:p>
  </w:endnote>
  <w:endnote w:type="continuationSeparator" w:id="0">
    <w:p w:rsidR="00FE0375" w:rsidRDefault="00FE0375" w:rsidP="00F21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375" w:rsidRDefault="00FE0375" w:rsidP="00F217E2">
      <w:pPr>
        <w:spacing w:after="0" w:line="240" w:lineRule="auto"/>
      </w:pPr>
      <w:r>
        <w:separator/>
      </w:r>
    </w:p>
  </w:footnote>
  <w:footnote w:type="continuationSeparator" w:id="0">
    <w:p w:rsidR="00FE0375" w:rsidRDefault="00FE0375" w:rsidP="00F21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E2" w:rsidRPr="00F217E2" w:rsidRDefault="00F217E2" w:rsidP="00F217E2">
    <w:pPr>
      <w:pStyle w:val="Header"/>
      <w:jc w:val="right"/>
      <w:rPr>
        <w:rFonts w:ascii="Times New Roman" w:hAnsi="Times New Roman" w:cs="Times New Roman"/>
        <w:sz w:val="24"/>
        <w:szCs w:val="24"/>
      </w:rPr>
    </w:pPr>
    <w:r w:rsidRPr="00F217E2">
      <w:rPr>
        <w:rFonts w:ascii="Times New Roman" w:hAnsi="Times New Roman" w:cs="Times New Roman"/>
        <w:sz w:val="24"/>
        <w:szCs w:val="24"/>
      </w:rPr>
      <w:t xml:space="preserve">CORPORATE TAX IN GREECE </w:t>
    </w:r>
    <w:r w:rsidRPr="00F217E2">
      <w:rPr>
        <w:rFonts w:ascii="Times New Roman" w:hAnsi="Times New Roman" w:cs="Times New Roman"/>
        <w:sz w:val="24"/>
        <w:szCs w:val="24"/>
      </w:rPr>
      <w:fldChar w:fldCharType="begin"/>
    </w:r>
    <w:r w:rsidRPr="00F217E2">
      <w:rPr>
        <w:rFonts w:ascii="Times New Roman" w:hAnsi="Times New Roman" w:cs="Times New Roman"/>
        <w:sz w:val="24"/>
        <w:szCs w:val="24"/>
      </w:rPr>
      <w:instrText xml:space="preserve"> PAGE   \* MERGEFORMAT </w:instrText>
    </w:r>
    <w:r w:rsidRPr="00F217E2">
      <w:rPr>
        <w:rFonts w:ascii="Times New Roman" w:hAnsi="Times New Roman" w:cs="Times New Roman"/>
        <w:sz w:val="24"/>
        <w:szCs w:val="24"/>
      </w:rPr>
      <w:fldChar w:fldCharType="separate"/>
    </w:r>
    <w:r w:rsidR="006A0AC5">
      <w:rPr>
        <w:rFonts w:ascii="Times New Roman" w:hAnsi="Times New Roman" w:cs="Times New Roman"/>
        <w:noProof/>
        <w:sz w:val="24"/>
        <w:szCs w:val="24"/>
      </w:rPr>
      <w:t>1</w:t>
    </w:r>
    <w:r w:rsidRPr="00F217E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3040"/>
    <w:rsid w:val="000566BF"/>
    <w:rsid w:val="0007137D"/>
    <w:rsid w:val="000939FC"/>
    <w:rsid w:val="00096B26"/>
    <w:rsid w:val="001056AE"/>
    <w:rsid w:val="0013282D"/>
    <w:rsid w:val="00143ECE"/>
    <w:rsid w:val="0014694B"/>
    <w:rsid w:val="001767A9"/>
    <w:rsid w:val="001F3BA2"/>
    <w:rsid w:val="002065C1"/>
    <w:rsid w:val="002E0DBB"/>
    <w:rsid w:val="0031224B"/>
    <w:rsid w:val="003415B0"/>
    <w:rsid w:val="003F7150"/>
    <w:rsid w:val="0046146C"/>
    <w:rsid w:val="004B404B"/>
    <w:rsid w:val="00536E3A"/>
    <w:rsid w:val="005B2DEA"/>
    <w:rsid w:val="005C759C"/>
    <w:rsid w:val="00622BB8"/>
    <w:rsid w:val="006A0AC5"/>
    <w:rsid w:val="007E4849"/>
    <w:rsid w:val="00843CAF"/>
    <w:rsid w:val="00883040"/>
    <w:rsid w:val="00884278"/>
    <w:rsid w:val="00915D7C"/>
    <w:rsid w:val="00A20408"/>
    <w:rsid w:val="00A53EE1"/>
    <w:rsid w:val="00AB5124"/>
    <w:rsid w:val="00AD45EC"/>
    <w:rsid w:val="00B32817"/>
    <w:rsid w:val="00C6401A"/>
    <w:rsid w:val="00D05627"/>
    <w:rsid w:val="00E405FB"/>
    <w:rsid w:val="00E86AAA"/>
    <w:rsid w:val="00E92BF4"/>
    <w:rsid w:val="00E9532A"/>
    <w:rsid w:val="00F217E2"/>
    <w:rsid w:val="00FE0375"/>
    <w:rsid w:val="00FF0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17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7E2"/>
  </w:style>
  <w:style w:type="paragraph" w:styleId="Footer">
    <w:name w:val="footer"/>
    <w:basedOn w:val="Normal"/>
    <w:link w:val="FooterChar"/>
    <w:uiPriority w:val="99"/>
    <w:semiHidden/>
    <w:unhideWhenUsed/>
    <w:rsid w:val="00F217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7E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2018-10-02T23:21:00Z</dcterms:created>
  <dcterms:modified xsi:type="dcterms:W3CDTF">2018-10-02T23:21:00Z</dcterms:modified>
</cp:coreProperties>
</file>