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01" w:rsidRDefault="003D2F01" w:rsidP="001B15DE">
      <w:pPr>
        <w:spacing w:line="360" w:lineRule="auto"/>
        <w:ind w:left="-720" w:firstLine="720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2D3AD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DEALING WITH CHANGE ACROSS CULTURES</w:t>
      </w:r>
    </w:p>
    <w:p w:rsidR="003D2F01" w:rsidRDefault="003D2F01" w:rsidP="002D3AD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By Name</w:t>
      </w: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2D3AD2" w:rsidRPr="002D3AD2" w:rsidRDefault="002D3AD2" w:rsidP="002D3AD2">
      <w:pPr>
        <w:spacing w:line="360" w:lineRule="auto"/>
        <w:jc w:val="center"/>
        <w:rPr>
          <w:rFonts w:cs="Times New Roman"/>
          <w:sz w:val="24"/>
          <w:szCs w:val="24"/>
        </w:rPr>
      </w:pPr>
      <w:r w:rsidRPr="002D3AD2">
        <w:rPr>
          <w:rFonts w:cs="Times New Roman"/>
          <w:sz w:val="24"/>
          <w:szCs w:val="24"/>
        </w:rPr>
        <w:t>Course:</w:t>
      </w:r>
    </w:p>
    <w:p w:rsidR="002D3AD2" w:rsidRPr="002D3AD2" w:rsidRDefault="002D3AD2" w:rsidP="002D3AD2">
      <w:pPr>
        <w:spacing w:line="360" w:lineRule="auto"/>
        <w:jc w:val="center"/>
        <w:rPr>
          <w:rFonts w:cs="Times New Roman"/>
          <w:sz w:val="24"/>
          <w:szCs w:val="24"/>
        </w:rPr>
      </w:pPr>
      <w:r w:rsidRPr="002D3AD2">
        <w:rPr>
          <w:rFonts w:cs="Times New Roman"/>
          <w:sz w:val="24"/>
          <w:szCs w:val="24"/>
        </w:rPr>
        <w:t>Instructor’s Name:</w:t>
      </w:r>
    </w:p>
    <w:p w:rsidR="002D3AD2" w:rsidRPr="002D3AD2" w:rsidRDefault="002D3AD2" w:rsidP="002D3AD2">
      <w:pPr>
        <w:spacing w:line="360" w:lineRule="auto"/>
        <w:jc w:val="center"/>
        <w:rPr>
          <w:rFonts w:cs="Times New Roman"/>
          <w:sz w:val="24"/>
          <w:szCs w:val="24"/>
        </w:rPr>
      </w:pPr>
      <w:r w:rsidRPr="002D3AD2">
        <w:rPr>
          <w:rFonts w:cs="Times New Roman"/>
          <w:sz w:val="24"/>
          <w:szCs w:val="24"/>
        </w:rPr>
        <w:t>Institution’s Name:</w:t>
      </w:r>
    </w:p>
    <w:p w:rsidR="002D3AD2" w:rsidRPr="002D3AD2" w:rsidRDefault="002D3AD2" w:rsidP="002D3AD2">
      <w:pPr>
        <w:spacing w:line="360" w:lineRule="auto"/>
        <w:jc w:val="center"/>
        <w:rPr>
          <w:rFonts w:cs="Times New Roman"/>
          <w:sz w:val="24"/>
          <w:szCs w:val="24"/>
        </w:rPr>
      </w:pPr>
      <w:r w:rsidRPr="002D3AD2">
        <w:rPr>
          <w:rFonts w:cs="Times New Roman"/>
          <w:sz w:val="24"/>
          <w:szCs w:val="24"/>
        </w:rPr>
        <w:t>City/State</w:t>
      </w:r>
    </w:p>
    <w:p w:rsidR="002D3AD2" w:rsidRPr="002D3AD2" w:rsidRDefault="002D3AD2" w:rsidP="002D3AD2">
      <w:pPr>
        <w:spacing w:line="360" w:lineRule="auto"/>
        <w:jc w:val="center"/>
        <w:rPr>
          <w:rFonts w:cs="Times New Roman"/>
          <w:sz w:val="24"/>
          <w:szCs w:val="24"/>
        </w:rPr>
      </w:pPr>
      <w:r w:rsidRPr="002D3AD2">
        <w:rPr>
          <w:rFonts w:cs="Times New Roman"/>
          <w:sz w:val="24"/>
          <w:szCs w:val="24"/>
        </w:rPr>
        <w:t>Date</w:t>
      </w:r>
    </w:p>
    <w:p w:rsidR="003D2F01" w:rsidRDefault="003D2F01" w:rsidP="003D2F01">
      <w:pPr>
        <w:spacing w:line="360" w:lineRule="auto"/>
        <w:rPr>
          <w:sz w:val="24"/>
          <w:szCs w:val="24"/>
        </w:rPr>
      </w:pPr>
    </w:p>
    <w:p w:rsidR="002D3AD2" w:rsidRDefault="002D3AD2" w:rsidP="003D2F01">
      <w:pPr>
        <w:spacing w:line="360" w:lineRule="auto"/>
        <w:rPr>
          <w:sz w:val="24"/>
          <w:szCs w:val="24"/>
        </w:rPr>
      </w:pPr>
    </w:p>
    <w:p w:rsidR="002D3AD2" w:rsidRDefault="002D3AD2" w:rsidP="003D2F01">
      <w:pPr>
        <w:spacing w:line="360" w:lineRule="auto"/>
        <w:rPr>
          <w:sz w:val="24"/>
          <w:szCs w:val="24"/>
        </w:rPr>
      </w:pPr>
    </w:p>
    <w:p w:rsidR="002D3AD2" w:rsidRDefault="002D3AD2" w:rsidP="003D2F01">
      <w:pPr>
        <w:spacing w:line="360" w:lineRule="auto"/>
        <w:rPr>
          <w:sz w:val="24"/>
          <w:szCs w:val="24"/>
        </w:rPr>
      </w:pPr>
    </w:p>
    <w:p w:rsidR="002D3AD2" w:rsidRDefault="002D3AD2" w:rsidP="003D2F01">
      <w:pPr>
        <w:spacing w:line="360" w:lineRule="auto"/>
        <w:rPr>
          <w:sz w:val="24"/>
          <w:szCs w:val="24"/>
        </w:rPr>
      </w:pPr>
    </w:p>
    <w:p w:rsidR="004851C9" w:rsidRPr="004851C9" w:rsidRDefault="004851C9" w:rsidP="004851C9">
      <w:pPr>
        <w:tabs>
          <w:tab w:val="left" w:pos="-540"/>
        </w:tabs>
        <w:spacing w:line="360" w:lineRule="auto"/>
        <w:jc w:val="center"/>
        <w:rPr>
          <w:b/>
          <w:sz w:val="24"/>
          <w:szCs w:val="24"/>
        </w:rPr>
      </w:pPr>
      <w:r w:rsidRPr="004851C9">
        <w:rPr>
          <w:b/>
          <w:sz w:val="24"/>
          <w:szCs w:val="24"/>
        </w:rPr>
        <w:lastRenderedPageBreak/>
        <w:t xml:space="preserve">Dealing with Change </w:t>
      </w:r>
      <w:r w:rsidR="005546C8" w:rsidRPr="004851C9">
        <w:rPr>
          <w:b/>
          <w:sz w:val="24"/>
          <w:szCs w:val="24"/>
        </w:rPr>
        <w:t>across</w:t>
      </w:r>
      <w:r w:rsidRPr="004851C9">
        <w:rPr>
          <w:b/>
          <w:sz w:val="24"/>
          <w:szCs w:val="24"/>
        </w:rPr>
        <w:t xml:space="preserve"> Cultures</w:t>
      </w:r>
    </w:p>
    <w:p w:rsidR="002D3AD2" w:rsidRDefault="004851C9" w:rsidP="003D2F01">
      <w:pPr>
        <w:tabs>
          <w:tab w:val="left" w:pos="-5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B69B8">
        <w:rPr>
          <w:sz w:val="24"/>
          <w:szCs w:val="24"/>
        </w:rPr>
        <w:t>Change is inevitable particularly on international management</w:t>
      </w:r>
      <w:r>
        <w:rPr>
          <w:sz w:val="24"/>
          <w:szCs w:val="24"/>
        </w:rPr>
        <w:t xml:space="preserve"> since people across varying cultures come together to chase a shared vision</w:t>
      </w:r>
      <w:r w:rsidR="000B69B8">
        <w:rPr>
          <w:sz w:val="24"/>
          <w:szCs w:val="24"/>
        </w:rPr>
        <w:t xml:space="preserve">. </w:t>
      </w:r>
      <w:r w:rsidR="003F6EC9" w:rsidRPr="003D2F01">
        <w:rPr>
          <w:sz w:val="24"/>
          <w:szCs w:val="24"/>
        </w:rPr>
        <w:t xml:space="preserve">The quote by John P. </w:t>
      </w:r>
      <w:proofErr w:type="spellStart"/>
      <w:r w:rsidR="003F6EC9" w:rsidRPr="003D2F01">
        <w:rPr>
          <w:sz w:val="24"/>
          <w:szCs w:val="24"/>
        </w:rPr>
        <w:t>Kotter</w:t>
      </w:r>
      <w:proofErr w:type="spellEnd"/>
      <w:r w:rsidR="003F6EC9" w:rsidRPr="003D2F01">
        <w:rPr>
          <w:sz w:val="24"/>
          <w:szCs w:val="24"/>
        </w:rPr>
        <w:t xml:space="preserve"> on ‘change is here to stay’ </w:t>
      </w:r>
      <w:r w:rsidR="00C351D1" w:rsidRPr="003D2F01">
        <w:rPr>
          <w:sz w:val="24"/>
          <w:szCs w:val="24"/>
        </w:rPr>
        <w:t xml:space="preserve">can be analyzed in the context of increasing competition, </w:t>
      </w:r>
      <w:r w:rsidR="009273AA" w:rsidRPr="003D2F01">
        <w:rPr>
          <w:sz w:val="24"/>
          <w:szCs w:val="24"/>
        </w:rPr>
        <w:t xml:space="preserve">changing consumer preferences, </w:t>
      </w:r>
      <w:r w:rsidR="001C7422" w:rsidRPr="003D2F01">
        <w:rPr>
          <w:sz w:val="24"/>
          <w:szCs w:val="24"/>
        </w:rPr>
        <w:t>globalization</w:t>
      </w:r>
      <w:r w:rsidR="003D2F01" w:rsidRPr="003D2F01">
        <w:rPr>
          <w:sz w:val="24"/>
          <w:szCs w:val="24"/>
        </w:rPr>
        <w:t>,</w:t>
      </w:r>
      <w:r w:rsidR="001C7422" w:rsidRPr="003D2F01">
        <w:rPr>
          <w:sz w:val="24"/>
          <w:szCs w:val="24"/>
        </w:rPr>
        <w:t xml:space="preserve"> </w:t>
      </w:r>
      <w:r w:rsidR="001C7422" w:rsidRPr="003D2F01">
        <w:rPr>
          <w:noProof/>
          <w:sz w:val="24"/>
          <w:szCs w:val="24"/>
        </w:rPr>
        <w:t>and</w:t>
      </w:r>
      <w:r w:rsidR="001C7422" w:rsidRPr="003D2F01">
        <w:rPr>
          <w:sz w:val="24"/>
          <w:szCs w:val="24"/>
        </w:rPr>
        <w:t xml:space="preserve"> trade liberation in the world. Globalization and trade liberalization has significantly increased with businesses exploring new markets across borders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(Martin, 2013)</w:t>
      </w:r>
      <w:r w:rsidR="001C7422" w:rsidRPr="003D2F01">
        <w:rPr>
          <w:sz w:val="24"/>
          <w:szCs w:val="24"/>
        </w:rPr>
        <w:t xml:space="preserve">. </w:t>
      </w:r>
      <w:r w:rsidR="00C351D1" w:rsidRPr="003D2F01">
        <w:rPr>
          <w:sz w:val="24"/>
          <w:szCs w:val="24"/>
        </w:rPr>
        <w:t xml:space="preserve">Therefore, in the process of exploring more markets internationally, </w:t>
      </w:r>
      <w:r w:rsidR="005B7ED8">
        <w:rPr>
          <w:sz w:val="24"/>
          <w:szCs w:val="24"/>
        </w:rPr>
        <w:t>an</w:t>
      </w:r>
      <w:r w:rsidR="003D2F01" w:rsidRPr="003D2F01">
        <w:rPr>
          <w:sz w:val="24"/>
          <w:szCs w:val="24"/>
        </w:rPr>
        <w:t xml:space="preserve"> </w:t>
      </w:r>
      <w:r w:rsidR="00C351D1" w:rsidRPr="003D2F01">
        <w:rPr>
          <w:noProof/>
          <w:sz w:val="24"/>
          <w:szCs w:val="24"/>
        </w:rPr>
        <w:t>organization</w:t>
      </w:r>
      <w:r w:rsidR="00C351D1" w:rsidRPr="003D2F01">
        <w:rPr>
          <w:sz w:val="24"/>
          <w:szCs w:val="24"/>
        </w:rPr>
        <w:t xml:space="preserve"> faces distinct cultures </w:t>
      </w:r>
      <w:r w:rsidR="006A7E35" w:rsidRPr="003D2F01">
        <w:rPr>
          <w:sz w:val="24"/>
          <w:szCs w:val="24"/>
        </w:rPr>
        <w:t xml:space="preserve">and thus, they are obliged to make changes to align with differing cultures. Further, globalization and trade liberalization among nations have resulted </w:t>
      </w:r>
      <w:r w:rsidR="009273AA" w:rsidRPr="003D2F01">
        <w:rPr>
          <w:sz w:val="24"/>
          <w:szCs w:val="24"/>
        </w:rPr>
        <w:t>to increased competition among firms and thus, necessitates firms to effect changes to align with the competition intensity through competitive positioning</w:t>
      </w:r>
      <w:r w:rsidR="00A4520D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="009273AA" w:rsidRPr="003D2F01">
        <w:rPr>
          <w:sz w:val="24"/>
          <w:szCs w:val="24"/>
        </w:rPr>
        <w:t xml:space="preserve">. </w:t>
      </w:r>
    </w:p>
    <w:p w:rsidR="00E26784" w:rsidRPr="00E26784" w:rsidRDefault="002D3AD2" w:rsidP="003D2F01">
      <w:pPr>
        <w:tabs>
          <w:tab w:val="left" w:pos="-5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B176A" w:rsidRPr="003D2F01">
        <w:rPr>
          <w:sz w:val="24"/>
          <w:szCs w:val="24"/>
        </w:rPr>
        <w:t xml:space="preserve">The dynamic nature of consumer preferences can also be </w:t>
      </w:r>
      <w:r w:rsidR="001D00A5" w:rsidRPr="003D2F01">
        <w:rPr>
          <w:sz w:val="24"/>
          <w:szCs w:val="24"/>
        </w:rPr>
        <w:t>considered to have resulted to making such quote. Consumer preferences changes from time to time according to the prevailing environment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(White, 1999)</w:t>
      </w:r>
      <w:r w:rsidR="001D00A5" w:rsidRPr="003D2F01">
        <w:rPr>
          <w:sz w:val="24"/>
          <w:szCs w:val="24"/>
        </w:rPr>
        <w:t xml:space="preserve">. </w:t>
      </w:r>
      <w:r w:rsidR="00104325" w:rsidRPr="003D2F01">
        <w:rPr>
          <w:sz w:val="24"/>
          <w:szCs w:val="24"/>
        </w:rPr>
        <w:t>Therefore</w:t>
      </w:r>
      <w:r w:rsidR="001D00A5" w:rsidRPr="003D2F01">
        <w:rPr>
          <w:sz w:val="24"/>
          <w:szCs w:val="24"/>
        </w:rPr>
        <w:t>, for sustainable existence of a business, organizations are obliged to effect changes to remain competitive in an industry or a market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(Martin, 2013)</w:t>
      </w:r>
      <w:r w:rsidR="001D00A5" w:rsidRPr="003D2F01">
        <w:rPr>
          <w:sz w:val="24"/>
          <w:szCs w:val="24"/>
        </w:rPr>
        <w:t xml:space="preserve">. </w:t>
      </w:r>
      <w:r w:rsidR="00104325" w:rsidRPr="003D2F01">
        <w:rPr>
          <w:sz w:val="24"/>
          <w:szCs w:val="24"/>
        </w:rPr>
        <w:t>Therefore</w:t>
      </w:r>
      <w:r w:rsidR="001D00A5" w:rsidRPr="003D2F01">
        <w:rPr>
          <w:sz w:val="24"/>
          <w:szCs w:val="24"/>
        </w:rPr>
        <w:t xml:space="preserve">, in </w:t>
      </w:r>
      <w:r w:rsidR="00104325" w:rsidRPr="003D2F01">
        <w:rPr>
          <w:sz w:val="24"/>
          <w:szCs w:val="24"/>
        </w:rPr>
        <w:t>these contexts</w:t>
      </w:r>
      <w:r w:rsidR="001D00A5" w:rsidRPr="003D2F01">
        <w:rPr>
          <w:sz w:val="24"/>
          <w:szCs w:val="24"/>
        </w:rPr>
        <w:t xml:space="preserve">, change is </w:t>
      </w:r>
      <w:r w:rsidR="00A66624" w:rsidRPr="003D2F01">
        <w:rPr>
          <w:sz w:val="24"/>
          <w:szCs w:val="24"/>
        </w:rPr>
        <w:t>inevitable</w:t>
      </w:r>
      <w:r w:rsidR="00104325" w:rsidRPr="003D2F01">
        <w:rPr>
          <w:sz w:val="24"/>
          <w:szCs w:val="24"/>
        </w:rPr>
        <w:t xml:space="preserve"> among organizations for their survival in dynamic business environment, changing consumer preference, </w:t>
      </w:r>
      <w:r w:rsidR="004851C9">
        <w:rPr>
          <w:sz w:val="24"/>
          <w:szCs w:val="24"/>
        </w:rPr>
        <w:t xml:space="preserve">managing </w:t>
      </w:r>
      <w:r w:rsidR="00223BD2">
        <w:rPr>
          <w:sz w:val="24"/>
          <w:szCs w:val="24"/>
        </w:rPr>
        <w:t xml:space="preserve">international businesses </w:t>
      </w:r>
      <w:r w:rsidR="00104325" w:rsidRPr="003D2F01">
        <w:rPr>
          <w:sz w:val="24"/>
          <w:szCs w:val="24"/>
        </w:rPr>
        <w:t xml:space="preserve">and </w:t>
      </w:r>
      <w:r w:rsidR="009F4713" w:rsidRPr="003D2F01">
        <w:rPr>
          <w:sz w:val="24"/>
          <w:szCs w:val="24"/>
        </w:rPr>
        <w:t xml:space="preserve">for the success of international operations.  </w:t>
      </w:r>
      <w:r w:rsidR="00E26784">
        <w:rPr>
          <w:sz w:val="24"/>
          <w:szCs w:val="24"/>
        </w:rPr>
        <w:t xml:space="preserve">Management of people from different background provides some challenges due to differences on perception, values, morals, </w:t>
      </w:r>
      <w:r w:rsidR="001404B4">
        <w:rPr>
          <w:sz w:val="24"/>
          <w:szCs w:val="24"/>
        </w:rPr>
        <w:t xml:space="preserve">attitude, among other differences. Therefore, the international human resources </w:t>
      </w:r>
      <w:r w:rsidR="006A6D9F">
        <w:rPr>
          <w:sz w:val="24"/>
          <w:szCs w:val="24"/>
        </w:rPr>
        <w:t>managers require</w:t>
      </w:r>
      <w:r w:rsidR="001404B4">
        <w:rPr>
          <w:sz w:val="24"/>
          <w:szCs w:val="24"/>
        </w:rPr>
        <w:t xml:space="preserve"> some skills </w:t>
      </w:r>
      <w:r w:rsidR="006A6D9F">
        <w:rPr>
          <w:sz w:val="24"/>
          <w:szCs w:val="24"/>
        </w:rPr>
        <w:t xml:space="preserve">and understanding in dealing with individuals from various cultural backgrounds. Given that businesses will continue making international </w:t>
      </w:r>
      <w:r w:rsidR="002D5C0E">
        <w:rPr>
          <w:sz w:val="24"/>
          <w:szCs w:val="24"/>
        </w:rPr>
        <w:t>expansions;</w:t>
      </w:r>
      <w:r w:rsidR="006A6D9F">
        <w:rPr>
          <w:sz w:val="24"/>
          <w:szCs w:val="24"/>
        </w:rPr>
        <w:t xml:space="preserve"> change is inevitable to such organizations in aligning with the prevailing situation such as </w:t>
      </w:r>
      <w:r w:rsidR="002D5C0E">
        <w:rPr>
          <w:sz w:val="24"/>
          <w:szCs w:val="24"/>
        </w:rPr>
        <w:t>dealing</w:t>
      </w:r>
      <w:r w:rsidR="006A6D9F">
        <w:rPr>
          <w:sz w:val="24"/>
          <w:szCs w:val="24"/>
        </w:rPr>
        <w:t xml:space="preserve"> with people from different cultural backgrounds among other aspects. </w:t>
      </w:r>
    </w:p>
    <w:p w:rsidR="00904455" w:rsidRPr="003D2F01" w:rsidRDefault="00A66624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An organization’s environment, both the internal and external environment has </w:t>
      </w:r>
      <w:r w:rsidR="003D2F01" w:rsidRPr="003D2F01">
        <w:rPr>
          <w:sz w:val="24"/>
          <w:szCs w:val="24"/>
        </w:rPr>
        <w:t xml:space="preserve">a </w:t>
      </w:r>
      <w:r w:rsidRPr="003D2F01">
        <w:rPr>
          <w:noProof/>
          <w:sz w:val="24"/>
          <w:szCs w:val="24"/>
        </w:rPr>
        <w:t>significant</w:t>
      </w:r>
      <w:r w:rsidRPr="003D2F01">
        <w:rPr>
          <w:sz w:val="24"/>
          <w:szCs w:val="24"/>
        </w:rPr>
        <w:t xml:space="preserve"> influence on its performance</w:t>
      </w:r>
      <w:r w:rsidR="00A4520D" w:rsidRPr="003D2F01">
        <w:rPr>
          <w:sz w:val="24"/>
          <w:szCs w:val="24"/>
        </w:rPr>
        <w:t xml:space="preserve"> </w:t>
      </w:r>
      <w:r w:rsidR="004B3092">
        <w:rPr>
          <w:sz w:val="24"/>
          <w:szCs w:val="24"/>
        </w:rPr>
        <w:t xml:space="preserve">particularly to international businesses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Pr="003D2F01">
        <w:rPr>
          <w:sz w:val="24"/>
          <w:szCs w:val="24"/>
        </w:rPr>
        <w:t xml:space="preserve">. </w:t>
      </w:r>
      <w:r w:rsidR="00550E5E" w:rsidRPr="003D2F01">
        <w:rPr>
          <w:sz w:val="24"/>
          <w:szCs w:val="24"/>
        </w:rPr>
        <w:t xml:space="preserve">Change can either </w:t>
      </w:r>
      <w:r w:rsidR="00550E5E" w:rsidRPr="003D2F01">
        <w:rPr>
          <w:noProof/>
          <w:sz w:val="24"/>
          <w:szCs w:val="24"/>
        </w:rPr>
        <w:t>be internally or externally imposed</w:t>
      </w:r>
      <w:r w:rsidR="00550E5E" w:rsidRPr="003D2F01">
        <w:rPr>
          <w:sz w:val="24"/>
          <w:szCs w:val="24"/>
        </w:rPr>
        <w:t>. Besides</w:t>
      </w:r>
      <w:r w:rsidR="00C921FC" w:rsidRPr="003D2F01">
        <w:rPr>
          <w:sz w:val="24"/>
          <w:szCs w:val="24"/>
        </w:rPr>
        <w:t xml:space="preserve">, the environments </w:t>
      </w:r>
      <w:r w:rsidR="00C921FC" w:rsidRPr="003D2F01">
        <w:rPr>
          <w:sz w:val="24"/>
          <w:szCs w:val="24"/>
        </w:rPr>
        <w:lastRenderedPageBreak/>
        <w:t>change necessitating organizations to make changes to align its internal environment with the external environment for its survival and competitive positioning</w:t>
      </w:r>
      <w:r w:rsidR="003B246B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Parkes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, n.d.)</w:t>
      </w:r>
      <w:r w:rsidR="00C921FC" w:rsidRPr="003D2F01">
        <w:rPr>
          <w:sz w:val="24"/>
          <w:szCs w:val="24"/>
        </w:rPr>
        <w:t xml:space="preserve">. </w:t>
      </w:r>
      <w:r w:rsidR="00921069" w:rsidRPr="003D2F01">
        <w:rPr>
          <w:sz w:val="24"/>
          <w:szCs w:val="24"/>
        </w:rPr>
        <w:t xml:space="preserve">However, change has some advantages and disadvantages. </w:t>
      </w:r>
      <w:r w:rsidR="00870340" w:rsidRPr="003D2F01">
        <w:rPr>
          <w:sz w:val="24"/>
          <w:szCs w:val="24"/>
        </w:rPr>
        <w:t xml:space="preserve">Some of the advantages of </w:t>
      </w:r>
      <w:r w:rsidR="00550E5E" w:rsidRPr="003D2F01">
        <w:rPr>
          <w:sz w:val="24"/>
          <w:szCs w:val="24"/>
        </w:rPr>
        <w:t xml:space="preserve">change </w:t>
      </w:r>
      <w:r w:rsidR="00870340" w:rsidRPr="003D2F01">
        <w:rPr>
          <w:sz w:val="24"/>
          <w:szCs w:val="24"/>
        </w:rPr>
        <w:t xml:space="preserve">include </w:t>
      </w:r>
      <w:r w:rsidR="00904455" w:rsidRPr="003D2F01">
        <w:rPr>
          <w:sz w:val="24"/>
          <w:szCs w:val="24"/>
        </w:rPr>
        <w:t xml:space="preserve">improving employee motivation especially when </w:t>
      </w:r>
      <w:r w:rsidR="00223BD2">
        <w:rPr>
          <w:sz w:val="24"/>
          <w:szCs w:val="24"/>
        </w:rPr>
        <w:t>a change is meant to empower</w:t>
      </w:r>
      <w:r w:rsidR="00904455" w:rsidRPr="003D2F01">
        <w:rPr>
          <w:sz w:val="24"/>
          <w:szCs w:val="24"/>
        </w:rPr>
        <w:t xml:space="preserve"> them </w:t>
      </w:r>
      <w:r w:rsidR="00904455" w:rsidRPr="003D2F01">
        <w:rPr>
          <w:noProof/>
          <w:sz w:val="24"/>
          <w:szCs w:val="24"/>
        </w:rPr>
        <w:t>career</w:t>
      </w:r>
      <w:r w:rsidR="003D2F01" w:rsidRPr="003D2F01">
        <w:rPr>
          <w:noProof/>
          <w:sz w:val="24"/>
          <w:szCs w:val="24"/>
        </w:rPr>
        <w:t>-</w:t>
      </w:r>
      <w:r w:rsidR="00904455" w:rsidRPr="003D2F01">
        <w:rPr>
          <w:noProof/>
          <w:sz w:val="24"/>
          <w:szCs w:val="24"/>
        </w:rPr>
        <w:t>wise</w:t>
      </w:r>
      <w:r w:rsidR="00904455" w:rsidRPr="003D2F01">
        <w:rPr>
          <w:sz w:val="24"/>
          <w:szCs w:val="24"/>
        </w:rPr>
        <w:t xml:space="preserve">, </w:t>
      </w:r>
      <w:r w:rsidR="003F6ADD" w:rsidRPr="003D2F01">
        <w:rPr>
          <w:sz w:val="24"/>
          <w:szCs w:val="24"/>
        </w:rPr>
        <w:t xml:space="preserve">increased </w:t>
      </w:r>
      <w:r w:rsidR="003D2F01" w:rsidRPr="003D2F01">
        <w:rPr>
          <w:sz w:val="24"/>
          <w:szCs w:val="24"/>
        </w:rPr>
        <w:t xml:space="preserve">the </w:t>
      </w:r>
      <w:r w:rsidR="003F6ADD" w:rsidRPr="003D2F01">
        <w:rPr>
          <w:noProof/>
          <w:sz w:val="24"/>
          <w:szCs w:val="24"/>
        </w:rPr>
        <w:t>productivity</w:t>
      </w:r>
      <w:r w:rsidR="003F6ADD" w:rsidRPr="003D2F01">
        <w:rPr>
          <w:sz w:val="24"/>
          <w:szCs w:val="24"/>
        </w:rPr>
        <w:t xml:space="preserve"> of an organization, </w:t>
      </w:r>
      <w:r w:rsidR="00870340" w:rsidRPr="003D2F01">
        <w:rPr>
          <w:sz w:val="24"/>
          <w:szCs w:val="24"/>
        </w:rPr>
        <w:t xml:space="preserve">running an organization on the desired track, </w:t>
      </w:r>
      <w:r w:rsidR="003F6ADD" w:rsidRPr="003D2F01">
        <w:rPr>
          <w:sz w:val="24"/>
          <w:szCs w:val="24"/>
        </w:rPr>
        <w:t>sustainable performance, and improves cultural tolerance among other advantages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Marambe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3B246B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Vermunt</w:t>
      </w:r>
      <w:r w:rsidR="003D2F01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,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3B246B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and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Boshuizen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, n.d.)</w:t>
      </w:r>
      <w:r w:rsidR="003F6ADD" w:rsidRPr="003D2F01">
        <w:rPr>
          <w:sz w:val="24"/>
          <w:szCs w:val="24"/>
        </w:rPr>
        <w:t xml:space="preserve">. </w:t>
      </w:r>
      <w:r w:rsidR="00E62703" w:rsidRPr="003D2F01">
        <w:rPr>
          <w:sz w:val="24"/>
          <w:szCs w:val="24"/>
        </w:rPr>
        <w:t xml:space="preserve">Disadvantages of change include </w:t>
      </w:r>
      <w:r w:rsidR="003A293A" w:rsidRPr="003D2F01">
        <w:rPr>
          <w:sz w:val="24"/>
          <w:szCs w:val="24"/>
        </w:rPr>
        <w:t xml:space="preserve">being costly to an organization, failing to deliver the desired progress, creating </w:t>
      </w:r>
      <w:r w:rsidR="003D2F01" w:rsidRPr="003D2F01">
        <w:rPr>
          <w:sz w:val="24"/>
          <w:szCs w:val="24"/>
        </w:rPr>
        <w:t xml:space="preserve">a </w:t>
      </w:r>
      <w:r w:rsidR="003A293A" w:rsidRPr="003D2F01">
        <w:rPr>
          <w:noProof/>
          <w:sz w:val="24"/>
          <w:szCs w:val="24"/>
        </w:rPr>
        <w:t>conflict</w:t>
      </w:r>
      <w:r w:rsidR="003A293A" w:rsidRPr="003D2F01">
        <w:rPr>
          <w:sz w:val="24"/>
          <w:szCs w:val="24"/>
        </w:rPr>
        <w:t xml:space="preserve"> of interests and resistance, and can result to choosing a wrong solution among other factors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(Martin, 2013)</w:t>
      </w:r>
      <w:r w:rsidR="003A293A" w:rsidRPr="003D2F01">
        <w:rPr>
          <w:sz w:val="24"/>
          <w:szCs w:val="24"/>
        </w:rPr>
        <w:t xml:space="preserve">. Therefore, making changes to an organization </w:t>
      </w:r>
      <w:r w:rsidR="003A293A" w:rsidRPr="003D2F01">
        <w:rPr>
          <w:noProof/>
          <w:sz w:val="24"/>
          <w:szCs w:val="24"/>
        </w:rPr>
        <w:t>require</w:t>
      </w:r>
      <w:r w:rsidR="003D2F01" w:rsidRPr="003D2F01">
        <w:rPr>
          <w:noProof/>
          <w:sz w:val="24"/>
          <w:szCs w:val="24"/>
        </w:rPr>
        <w:t>s</w:t>
      </w:r>
      <w:r w:rsidR="003A293A" w:rsidRPr="003D2F01">
        <w:rPr>
          <w:sz w:val="24"/>
          <w:szCs w:val="24"/>
        </w:rPr>
        <w:t xml:space="preserve"> consideration of both </w:t>
      </w:r>
      <w:r w:rsidR="003D2F01" w:rsidRPr="003D2F01">
        <w:rPr>
          <w:sz w:val="24"/>
          <w:szCs w:val="24"/>
        </w:rPr>
        <w:t>t</w:t>
      </w:r>
      <w:r w:rsidR="003A293A" w:rsidRPr="003D2F01">
        <w:rPr>
          <w:noProof/>
          <w:sz w:val="24"/>
          <w:szCs w:val="24"/>
        </w:rPr>
        <w:t>he</w:t>
      </w:r>
      <w:r w:rsidR="003A293A" w:rsidRPr="003D2F01">
        <w:rPr>
          <w:sz w:val="24"/>
          <w:szCs w:val="24"/>
        </w:rPr>
        <w:t xml:space="preserve"> advantages and disadvantages to attain the desired objectives and goals. Besides, the changes should </w:t>
      </w:r>
      <w:r w:rsidR="003A293A" w:rsidRPr="003D2F01">
        <w:rPr>
          <w:noProof/>
          <w:sz w:val="24"/>
          <w:szCs w:val="24"/>
        </w:rPr>
        <w:t>be focused</w:t>
      </w:r>
      <w:r w:rsidR="003A293A" w:rsidRPr="003D2F01">
        <w:rPr>
          <w:sz w:val="24"/>
          <w:szCs w:val="24"/>
        </w:rPr>
        <w:t xml:space="preserve"> on </w:t>
      </w:r>
      <w:r w:rsidR="003D2F01" w:rsidRPr="003D2F01">
        <w:rPr>
          <w:sz w:val="24"/>
          <w:szCs w:val="24"/>
        </w:rPr>
        <w:t xml:space="preserve">the </w:t>
      </w:r>
      <w:r w:rsidR="003A293A" w:rsidRPr="003D2F01">
        <w:rPr>
          <w:noProof/>
          <w:sz w:val="24"/>
          <w:szCs w:val="24"/>
        </w:rPr>
        <w:t>betterment</w:t>
      </w:r>
      <w:r w:rsidR="003A293A" w:rsidRPr="003D2F01">
        <w:rPr>
          <w:sz w:val="24"/>
          <w:szCs w:val="24"/>
        </w:rPr>
        <w:t xml:space="preserve"> of both the employees and organization’s status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Samaranayake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Takemura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, 2017)</w:t>
      </w:r>
      <w:r w:rsidR="003A293A" w:rsidRPr="003D2F01">
        <w:rPr>
          <w:sz w:val="24"/>
          <w:szCs w:val="24"/>
        </w:rPr>
        <w:t xml:space="preserve">. </w:t>
      </w:r>
    </w:p>
    <w:p w:rsidR="000E7D37" w:rsidRPr="003D2F01" w:rsidRDefault="000E7D37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The current trend on technological advancement and globalization illustrates the need to </w:t>
      </w:r>
      <w:r w:rsidRPr="003D2F01">
        <w:rPr>
          <w:noProof/>
          <w:sz w:val="24"/>
          <w:szCs w:val="24"/>
        </w:rPr>
        <w:t xml:space="preserve">make </w:t>
      </w:r>
      <w:r w:rsidR="003D2F01" w:rsidRPr="003D2F01">
        <w:rPr>
          <w:noProof/>
          <w:sz w:val="24"/>
          <w:szCs w:val="24"/>
        </w:rPr>
        <w:t xml:space="preserve">an </w:t>
      </w:r>
      <w:r w:rsidRPr="003D2F01">
        <w:rPr>
          <w:noProof/>
          <w:sz w:val="24"/>
          <w:szCs w:val="24"/>
        </w:rPr>
        <w:t xml:space="preserve">improvement </w:t>
      </w:r>
      <w:r w:rsidR="00E03D42" w:rsidRPr="003D2F01">
        <w:rPr>
          <w:noProof/>
          <w:sz w:val="24"/>
          <w:szCs w:val="24"/>
        </w:rPr>
        <w:t>on</w:t>
      </w:r>
      <w:r w:rsidR="00E03D42" w:rsidRPr="003D2F01">
        <w:rPr>
          <w:sz w:val="24"/>
          <w:szCs w:val="24"/>
        </w:rPr>
        <w:t xml:space="preserve"> organizations through change</w:t>
      </w:r>
      <w:r w:rsidR="00A4520D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="00E03D42" w:rsidRPr="003D2F01">
        <w:rPr>
          <w:sz w:val="24"/>
          <w:szCs w:val="24"/>
        </w:rPr>
        <w:t xml:space="preserve">. Open economies and globalization </w:t>
      </w:r>
      <w:r w:rsidR="00E03D42" w:rsidRPr="003D2F01">
        <w:rPr>
          <w:noProof/>
          <w:sz w:val="24"/>
          <w:szCs w:val="24"/>
        </w:rPr>
        <w:t>ha</w:t>
      </w:r>
      <w:r w:rsidR="003D2F01" w:rsidRPr="003D2F01">
        <w:rPr>
          <w:noProof/>
          <w:sz w:val="24"/>
          <w:szCs w:val="24"/>
        </w:rPr>
        <w:t>ve</w:t>
      </w:r>
      <w:r w:rsidR="00E03D42" w:rsidRPr="003D2F01">
        <w:rPr>
          <w:sz w:val="24"/>
          <w:szCs w:val="24"/>
        </w:rPr>
        <w:t xml:space="preserve"> made the world resemble a village </w:t>
      </w:r>
      <w:r w:rsidR="009654FF" w:rsidRPr="003D2F01">
        <w:rPr>
          <w:sz w:val="24"/>
          <w:szCs w:val="24"/>
        </w:rPr>
        <w:t xml:space="preserve">with events in a certain country spreading rapidly to other parts of the world. The high rate in the advancement in technology </w:t>
      </w:r>
      <w:r w:rsidR="009B0B67" w:rsidRPr="003D2F01">
        <w:rPr>
          <w:sz w:val="24"/>
          <w:szCs w:val="24"/>
        </w:rPr>
        <w:t xml:space="preserve">results to </w:t>
      </w:r>
      <w:r w:rsidR="003D2F01" w:rsidRPr="003D2F01">
        <w:rPr>
          <w:sz w:val="24"/>
          <w:szCs w:val="24"/>
        </w:rPr>
        <w:t xml:space="preserve">the </w:t>
      </w:r>
      <w:r w:rsidR="009B0B67" w:rsidRPr="003D2F01">
        <w:rPr>
          <w:noProof/>
          <w:sz w:val="24"/>
          <w:szCs w:val="24"/>
        </w:rPr>
        <w:t>shorter</w:t>
      </w:r>
      <w:r w:rsidR="009B0B67" w:rsidRPr="003D2F01">
        <w:rPr>
          <w:sz w:val="24"/>
          <w:szCs w:val="24"/>
        </w:rPr>
        <w:t xml:space="preserve"> </w:t>
      </w:r>
      <w:r w:rsidR="009B0B67" w:rsidRPr="003D2F01">
        <w:rPr>
          <w:noProof/>
          <w:sz w:val="24"/>
          <w:szCs w:val="24"/>
        </w:rPr>
        <w:t>lifespan</w:t>
      </w:r>
      <w:r w:rsidR="009B0B67" w:rsidRPr="003D2F01">
        <w:rPr>
          <w:sz w:val="24"/>
          <w:szCs w:val="24"/>
        </w:rPr>
        <w:t xml:space="preserve"> of things while becoming obsolete rapidly. Besides, the consumers’ and employees’ profiles are rapidly changing and thus, the need for making organizational changes as </w:t>
      </w:r>
      <w:r w:rsidR="009B0B67" w:rsidRPr="003D2F01">
        <w:rPr>
          <w:noProof/>
          <w:sz w:val="24"/>
          <w:szCs w:val="24"/>
        </w:rPr>
        <w:t>a</w:t>
      </w:r>
      <w:r w:rsidR="003D2F01" w:rsidRPr="003D2F01">
        <w:rPr>
          <w:noProof/>
          <w:sz w:val="24"/>
          <w:szCs w:val="24"/>
        </w:rPr>
        <w:t>n</w:t>
      </w:r>
      <w:r w:rsidR="009B0B67" w:rsidRPr="003D2F01">
        <w:rPr>
          <w:noProof/>
          <w:sz w:val="24"/>
          <w:szCs w:val="24"/>
        </w:rPr>
        <w:t xml:space="preserve"> approach</w:t>
      </w:r>
      <w:r w:rsidR="009B0B67" w:rsidRPr="003D2F01">
        <w:rPr>
          <w:sz w:val="24"/>
          <w:szCs w:val="24"/>
        </w:rPr>
        <w:t xml:space="preserve"> to cope with the trends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Samaranayake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Takemura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, 2017)</w:t>
      </w:r>
      <w:r w:rsidR="009B0B67" w:rsidRPr="003D2F01">
        <w:rPr>
          <w:sz w:val="24"/>
          <w:szCs w:val="24"/>
        </w:rPr>
        <w:t xml:space="preserve">. </w:t>
      </w:r>
    </w:p>
    <w:p w:rsidR="009B0B67" w:rsidRPr="003D2F01" w:rsidRDefault="00667BF1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>Managing,</w:t>
      </w:r>
      <w:r w:rsidR="0033532C" w:rsidRPr="003D2F01">
        <w:rPr>
          <w:sz w:val="24"/>
          <w:szCs w:val="24"/>
        </w:rPr>
        <w:t xml:space="preserve"> leading and </w:t>
      </w:r>
      <w:r w:rsidRPr="003D2F01">
        <w:rPr>
          <w:sz w:val="24"/>
          <w:szCs w:val="24"/>
        </w:rPr>
        <w:t>implementing</w:t>
      </w:r>
      <w:r w:rsidR="0033532C" w:rsidRPr="003D2F01">
        <w:rPr>
          <w:sz w:val="24"/>
          <w:szCs w:val="24"/>
        </w:rPr>
        <w:t xml:space="preserve"> c</w:t>
      </w:r>
      <w:r w:rsidRPr="003D2F01">
        <w:rPr>
          <w:sz w:val="24"/>
          <w:szCs w:val="24"/>
        </w:rPr>
        <w:t xml:space="preserve">hange at </w:t>
      </w:r>
      <w:r w:rsidR="003D2F01" w:rsidRPr="003D2F01">
        <w:rPr>
          <w:sz w:val="24"/>
          <w:szCs w:val="24"/>
        </w:rPr>
        <w:t xml:space="preserve">the </w:t>
      </w:r>
      <w:r w:rsidRPr="003D2F01">
        <w:rPr>
          <w:noProof/>
          <w:sz w:val="24"/>
          <w:szCs w:val="24"/>
        </w:rPr>
        <w:t>individual</w:t>
      </w:r>
      <w:r w:rsidRPr="003D2F01">
        <w:rPr>
          <w:sz w:val="24"/>
          <w:szCs w:val="24"/>
        </w:rPr>
        <w:t>, group</w:t>
      </w:r>
      <w:r w:rsidR="0033532C" w:rsidRPr="003D2F01">
        <w:rPr>
          <w:sz w:val="24"/>
          <w:szCs w:val="24"/>
        </w:rPr>
        <w:t>, organization or department levels is considered a</w:t>
      </w:r>
      <w:r w:rsidRPr="003D2F01">
        <w:rPr>
          <w:sz w:val="24"/>
          <w:szCs w:val="24"/>
        </w:rPr>
        <w:t xml:space="preserve">s a </w:t>
      </w:r>
      <w:r w:rsidR="00145DF9" w:rsidRPr="003D2F01">
        <w:rPr>
          <w:sz w:val="24"/>
          <w:szCs w:val="24"/>
        </w:rPr>
        <w:t>success factor in both</w:t>
      </w:r>
      <w:r w:rsidRPr="003D2F01">
        <w:rPr>
          <w:sz w:val="24"/>
          <w:szCs w:val="24"/>
        </w:rPr>
        <w:t xml:space="preserve"> </w:t>
      </w:r>
      <w:r w:rsidR="00145DF9" w:rsidRPr="003D2F01">
        <w:rPr>
          <w:sz w:val="24"/>
          <w:szCs w:val="24"/>
        </w:rPr>
        <w:t>t</w:t>
      </w:r>
      <w:r w:rsidRPr="003D2F01">
        <w:rPr>
          <w:sz w:val="24"/>
          <w:szCs w:val="24"/>
        </w:rPr>
        <w:t>he managerial and professional practice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(Gooden and 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Preziosi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, 2011)</w:t>
      </w:r>
      <w:r w:rsidRPr="003D2F01">
        <w:rPr>
          <w:sz w:val="24"/>
          <w:szCs w:val="24"/>
        </w:rPr>
        <w:t xml:space="preserve">. </w:t>
      </w:r>
      <w:r w:rsidR="009B0B67" w:rsidRPr="003D2F01">
        <w:rPr>
          <w:sz w:val="24"/>
          <w:szCs w:val="24"/>
        </w:rPr>
        <w:t xml:space="preserve">Despite the </w:t>
      </w:r>
      <w:r w:rsidR="00FE3A9A" w:rsidRPr="003D2F01">
        <w:rPr>
          <w:sz w:val="24"/>
          <w:szCs w:val="24"/>
        </w:rPr>
        <w:t xml:space="preserve">inevitability nature of change, </w:t>
      </w:r>
      <w:r w:rsidR="00145DF9" w:rsidRPr="003D2F01">
        <w:rPr>
          <w:sz w:val="24"/>
          <w:szCs w:val="24"/>
        </w:rPr>
        <w:t>it is faced with</w:t>
      </w:r>
      <w:r w:rsidR="00FE3A9A" w:rsidRPr="003D2F01">
        <w:rPr>
          <w:sz w:val="24"/>
          <w:szCs w:val="24"/>
        </w:rPr>
        <w:t xml:space="preserve"> significant resistance and major change initiatives fail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Adeniji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et al., n.d.)</w:t>
      </w:r>
      <w:r w:rsidR="00FE3A9A" w:rsidRPr="003D2F01">
        <w:rPr>
          <w:sz w:val="24"/>
          <w:szCs w:val="24"/>
        </w:rPr>
        <w:t xml:space="preserve">. </w:t>
      </w:r>
      <w:r w:rsidR="00836C39" w:rsidRPr="003D2F01">
        <w:rPr>
          <w:sz w:val="24"/>
          <w:szCs w:val="24"/>
        </w:rPr>
        <w:t xml:space="preserve">Change is a continuous process that </w:t>
      </w:r>
      <w:r w:rsidR="00836C39" w:rsidRPr="003D2F01">
        <w:rPr>
          <w:noProof/>
          <w:sz w:val="24"/>
          <w:szCs w:val="24"/>
        </w:rPr>
        <w:t>is aimed</w:t>
      </w:r>
      <w:r w:rsidR="00836C39" w:rsidRPr="003D2F01">
        <w:rPr>
          <w:sz w:val="24"/>
          <w:szCs w:val="24"/>
        </w:rPr>
        <w:t xml:space="preserve"> at adapting to the environment</w:t>
      </w:r>
      <w:r w:rsidR="00D95BB1" w:rsidRPr="003D2F01">
        <w:rPr>
          <w:sz w:val="24"/>
          <w:szCs w:val="24"/>
        </w:rPr>
        <w:t xml:space="preserve">. </w:t>
      </w:r>
      <w:r w:rsidR="00E55AA9" w:rsidRPr="003D2F01">
        <w:rPr>
          <w:sz w:val="24"/>
          <w:szCs w:val="24"/>
        </w:rPr>
        <w:t>In</w:t>
      </w:r>
      <w:r w:rsidR="00D95BB1" w:rsidRPr="003D2F01">
        <w:rPr>
          <w:sz w:val="24"/>
          <w:szCs w:val="24"/>
        </w:rPr>
        <w:t xml:space="preserve"> an organizational setting, drastic changes require </w:t>
      </w:r>
      <w:r w:rsidR="003D2F01" w:rsidRPr="003D2F01">
        <w:rPr>
          <w:sz w:val="24"/>
          <w:szCs w:val="24"/>
        </w:rPr>
        <w:t xml:space="preserve">a </w:t>
      </w:r>
      <w:r w:rsidR="00B81CDB" w:rsidRPr="003D2F01">
        <w:rPr>
          <w:noProof/>
          <w:sz w:val="24"/>
          <w:szCs w:val="24"/>
        </w:rPr>
        <w:t>drastic</w:t>
      </w:r>
      <w:r w:rsidR="00D95BB1" w:rsidRPr="003D2F01">
        <w:rPr>
          <w:sz w:val="24"/>
          <w:szCs w:val="24"/>
        </w:rPr>
        <w:t xml:space="preserve"> cha</w:t>
      </w:r>
      <w:r w:rsidR="00B81CDB" w:rsidRPr="003D2F01">
        <w:rPr>
          <w:sz w:val="24"/>
          <w:szCs w:val="24"/>
        </w:rPr>
        <w:t>n</w:t>
      </w:r>
      <w:r w:rsidR="00D95BB1" w:rsidRPr="003D2F01">
        <w:rPr>
          <w:sz w:val="24"/>
          <w:szCs w:val="24"/>
        </w:rPr>
        <w:t xml:space="preserve">ge in </w:t>
      </w:r>
      <w:r w:rsidR="00D95BB1" w:rsidRPr="003D2F01">
        <w:rPr>
          <w:noProof/>
          <w:sz w:val="24"/>
          <w:szCs w:val="24"/>
        </w:rPr>
        <w:t>an organizational</w:t>
      </w:r>
      <w:r w:rsidR="00D95BB1" w:rsidRPr="003D2F01">
        <w:rPr>
          <w:sz w:val="24"/>
          <w:szCs w:val="24"/>
        </w:rPr>
        <w:t xml:space="preserve"> culture</w:t>
      </w:r>
      <w:r w:rsidR="00B81CDB" w:rsidRPr="003D2F01">
        <w:rPr>
          <w:sz w:val="24"/>
          <w:szCs w:val="24"/>
        </w:rPr>
        <w:t xml:space="preserve">. </w:t>
      </w:r>
      <w:r w:rsidR="00E55AA9" w:rsidRPr="003D2F01">
        <w:rPr>
          <w:sz w:val="24"/>
          <w:szCs w:val="24"/>
        </w:rPr>
        <w:t xml:space="preserve">However, </w:t>
      </w:r>
      <w:r w:rsidR="00E55AA9" w:rsidRPr="003D2F01">
        <w:rPr>
          <w:sz w:val="24"/>
          <w:szCs w:val="24"/>
        </w:rPr>
        <w:lastRenderedPageBreak/>
        <w:t>cha</w:t>
      </w:r>
      <w:r w:rsidR="00E1463D" w:rsidRPr="003D2F01">
        <w:rPr>
          <w:sz w:val="24"/>
          <w:szCs w:val="24"/>
        </w:rPr>
        <w:t>n</w:t>
      </w:r>
      <w:r w:rsidR="00E55AA9" w:rsidRPr="003D2F01">
        <w:rPr>
          <w:sz w:val="24"/>
          <w:szCs w:val="24"/>
        </w:rPr>
        <w:t>ging organizational culture is requires top ma</w:t>
      </w:r>
      <w:r w:rsidR="00E1463D" w:rsidRPr="003D2F01">
        <w:rPr>
          <w:sz w:val="24"/>
          <w:szCs w:val="24"/>
        </w:rPr>
        <w:t>nagement commitment and support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Fuglerud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Engebrigtsen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, 2006)</w:t>
      </w:r>
      <w:r w:rsidR="00E1463D" w:rsidRPr="003D2F01">
        <w:rPr>
          <w:sz w:val="24"/>
          <w:szCs w:val="24"/>
        </w:rPr>
        <w:t xml:space="preserve">. </w:t>
      </w:r>
    </w:p>
    <w:p w:rsidR="00E1463D" w:rsidRPr="003D2F01" w:rsidRDefault="00E1463D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Various benefits </w:t>
      </w:r>
      <w:r w:rsidRPr="003D2F01">
        <w:rPr>
          <w:noProof/>
          <w:sz w:val="24"/>
          <w:szCs w:val="24"/>
        </w:rPr>
        <w:t>accrue</w:t>
      </w:r>
      <w:r w:rsidRPr="003D2F01">
        <w:rPr>
          <w:sz w:val="24"/>
          <w:szCs w:val="24"/>
        </w:rPr>
        <w:t xml:space="preserve"> from change </w:t>
      </w:r>
      <w:r w:rsidR="00591E35" w:rsidRPr="003D2F01">
        <w:rPr>
          <w:sz w:val="24"/>
          <w:szCs w:val="24"/>
        </w:rPr>
        <w:t>includes adaptability, sustainable growth</w:t>
      </w:r>
      <w:r w:rsidR="003D2F01" w:rsidRPr="003D2F01">
        <w:rPr>
          <w:sz w:val="24"/>
          <w:szCs w:val="24"/>
        </w:rPr>
        <w:t>,</w:t>
      </w:r>
      <w:r w:rsidR="00591E35" w:rsidRPr="003D2F01">
        <w:rPr>
          <w:sz w:val="24"/>
          <w:szCs w:val="24"/>
        </w:rPr>
        <w:t xml:space="preserve"> </w:t>
      </w:r>
      <w:r w:rsidR="00591E35" w:rsidRPr="003D2F01">
        <w:rPr>
          <w:noProof/>
          <w:sz w:val="24"/>
          <w:szCs w:val="24"/>
        </w:rPr>
        <w:t>and</w:t>
      </w:r>
      <w:r w:rsidR="00591E35" w:rsidRPr="003D2F01">
        <w:rPr>
          <w:sz w:val="24"/>
          <w:szCs w:val="24"/>
        </w:rPr>
        <w:t xml:space="preserve"> survival </w:t>
      </w:r>
      <w:r w:rsidR="003A579D" w:rsidRPr="003D2F01">
        <w:rPr>
          <w:sz w:val="24"/>
          <w:szCs w:val="24"/>
        </w:rPr>
        <w:t>among other factor</w:t>
      </w:r>
      <w:r w:rsidR="00C56889" w:rsidRPr="003D2F01">
        <w:rPr>
          <w:sz w:val="24"/>
          <w:szCs w:val="24"/>
        </w:rPr>
        <w:t>s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(White, 1999)</w:t>
      </w:r>
      <w:r w:rsidR="00C56889" w:rsidRPr="003D2F01">
        <w:rPr>
          <w:sz w:val="24"/>
          <w:szCs w:val="24"/>
        </w:rPr>
        <w:t>. Through change, indivi</w:t>
      </w:r>
      <w:r w:rsidR="003A579D" w:rsidRPr="003D2F01">
        <w:rPr>
          <w:sz w:val="24"/>
          <w:szCs w:val="24"/>
        </w:rPr>
        <w:t>duals are capable of tolerating diverse cultures and develop sustainable relationships with others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(Brewster et al., 2011)</w:t>
      </w:r>
      <w:r w:rsidR="003A579D" w:rsidRPr="003D2F01">
        <w:rPr>
          <w:sz w:val="24"/>
          <w:szCs w:val="24"/>
        </w:rPr>
        <w:t xml:space="preserve">. </w:t>
      </w:r>
      <w:r w:rsidR="002D3AD2">
        <w:rPr>
          <w:noProof/>
          <w:sz w:val="24"/>
          <w:szCs w:val="24"/>
        </w:rPr>
        <w:t>A</w:t>
      </w:r>
      <w:r w:rsidR="002D3AD2" w:rsidRPr="003D2F01">
        <w:rPr>
          <w:noProof/>
          <w:sz w:val="24"/>
          <w:szCs w:val="24"/>
        </w:rPr>
        <w:t>n organization</w:t>
      </w:r>
      <w:r w:rsidR="002D3AD2" w:rsidRPr="003D2F01">
        <w:rPr>
          <w:sz w:val="24"/>
          <w:szCs w:val="24"/>
        </w:rPr>
        <w:t xml:space="preserve"> maintains the level of quality and attains</w:t>
      </w:r>
      <w:r w:rsidR="003A579D" w:rsidRPr="003D2F01">
        <w:rPr>
          <w:sz w:val="24"/>
          <w:szCs w:val="24"/>
        </w:rPr>
        <w:t xml:space="preserve"> </w:t>
      </w:r>
      <w:r w:rsidR="003D2F01" w:rsidRPr="003D2F01">
        <w:rPr>
          <w:sz w:val="24"/>
          <w:szCs w:val="24"/>
        </w:rPr>
        <w:t xml:space="preserve">a </w:t>
      </w:r>
      <w:r w:rsidR="003A579D" w:rsidRPr="003D2F01">
        <w:rPr>
          <w:noProof/>
          <w:sz w:val="24"/>
          <w:szCs w:val="24"/>
        </w:rPr>
        <w:t>competitive</w:t>
      </w:r>
      <w:r w:rsidR="003A579D" w:rsidRPr="003D2F01">
        <w:rPr>
          <w:sz w:val="24"/>
          <w:szCs w:val="24"/>
        </w:rPr>
        <w:t xml:space="preserve"> advantage over rivals through change. Therefore, </w:t>
      </w:r>
      <w:r w:rsidR="00C56889" w:rsidRPr="003D2F01">
        <w:rPr>
          <w:sz w:val="24"/>
          <w:szCs w:val="24"/>
        </w:rPr>
        <w:t>change has</w:t>
      </w:r>
      <w:r w:rsidR="003A579D" w:rsidRPr="003D2F01">
        <w:rPr>
          <w:sz w:val="24"/>
          <w:szCs w:val="24"/>
        </w:rPr>
        <w:t xml:space="preserve"> various benefits </w:t>
      </w:r>
      <w:r w:rsidR="00C56889" w:rsidRPr="003D2F01">
        <w:rPr>
          <w:sz w:val="24"/>
          <w:szCs w:val="24"/>
        </w:rPr>
        <w:t xml:space="preserve">and its inevitability nature </w:t>
      </w:r>
      <w:r w:rsidR="00882C03" w:rsidRPr="003D2F01">
        <w:rPr>
          <w:sz w:val="24"/>
          <w:szCs w:val="24"/>
        </w:rPr>
        <w:t>requires individuals, teams, organizations</w:t>
      </w:r>
      <w:r w:rsidR="003D2F01" w:rsidRPr="003D2F01">
        <w:rPr>
          <w:sz w:val="24"/>
          <w:szCs w:val="24"/>
        </w:rPr>
        <w:t>,</w:t>
      </w:r>
      <w:r w:rsidR="00882C03" w:rsidRPr="003D2F01">
        <w:rPr>
          <w:sz w:val="24"/>
          <w:szCs w:val="24"/>
        </w:rPr>
        <w:t xml:space="preserve"> </w:t>
      </w:r>
      <w:r w:rsidR="00882C03" w:rsidRPr="003D2F01">
        <w:rPr>
          <w:noProof/>
          <w:sz w:val="24"/>
          <w:szCs w:val="24"/>
        </w:rPr>
        <w:t>and</w:t>
      </w:r>
      <w:r w:rsidR="00882C03" w:rsidRPr="003D2F01">
        <w:rPr>
          <w:sz w:val="24"/>
          <w:szCs w:val="24"/>
        </w:rPr>
        <w:t xml:space="preserve"> nations </w:t>
      </w:r>
      <w:r w:rsidR="002950BC" w:rsidRPr="003D2F01">
        <w:rPr>
          <w:sz w:val="24"/>
          <w:szCs w:val="24"/>
        </w:rPr>
        <w:t xml:space="preserve">to cope and </w:t>
      </w:r>
      <w:r w:rsidR="002950BC" w:rsidRPr="003D2F01">
        <w:rPr>
          <w:noProof/>
          <w:sz w:val="24"/>
          <w:szCs w:val="24"/>
        </w:rPr>
        <w:t>adapting</w:t>
      </w:r>
      <w:r w:rsidR="002950BC" w:rsidRPr="003D2F01">
        <w:rPr>
          <w:sz w:val="24"/>
          <w:szCs w:val="24"/>
        </w:rPr>
        <w:t xml:space="preserve"> to changes. </w:t>
      </w:r>
    </w:p>
    <w:p w:rsidR="00CE1E08" w:rsidRPr="003D2F01" w:rsidRDefault="00B1177B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>The human behavior is considered to be significantly affected by the national culture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(Gooden and 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Preziosi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, 2011)</w:t>
      </w:r>
      <w:r w:rsidRPr="003D2F01">
        <w:rPr>
          <w:sz w:val="24"/>
          <w:szCs w:val="24"/>
        </w:rPr>
        <w:t xml:space="preserve">. </w:t>
      </w:r>
      <w:r w:rsidR="002D6943" w:rsidRPr="003D2F01">
        <w:rPr>
          <w:noProof/>
          <w:sz w:val="24"/>
          <w:szCs w:val="24"/>
        </w:rPr>
        <w:t>Individuals’ behavior is determined by their cultural background</w:t>
      </w:r>
      <w:r w:rsidR="002D6943" w:rsidRPr="003D2F01">
        <w:rPr>
          <w:sz w:val="24"/>
          <w:szCs w:val="24"/>
        </w:rPr>
        <w:t xml:space="preserve">. Therefore, a perception </w:t>
      </w:r>
      <w:r w:rsidR="002D6943" w:rsidRPr="003D2F01">
        <w:rPr>
          <w:noProof/>
          <w:sz w:val="24"/>
          <w:szCs w:val="24"/>
        </w:rPr>
        <w:t>o</w:t>
      </w:r>
      <w:r w:rsidR="003D2F01" w:rsidRPr="003D2F01">
        <w:rPr>
          <w:noProof/>
          <w:sz w:val="24"/>
          <w:szCs w:val="24"/>
        </w:rPr>
        <w:t>f</w:t>
      </w:r>
      <w:r w:rsidR="002D6943" w:rsidRPr="003D2F01">
        <w:rPr>
          <w:sz w:val="24"/>
          <w:szCs w:val="24"/>
        </w:rPr>
        <w:t xml:space="preserve"> change </w:t>
      </w:r>
      <w:r w:rsidR="00D00864" w:rsidRPr="003D2F01">
        <w:rPr>
          <w:noProof/>
          <w:sz w:val="24"/>
          <w:szCs w:val="24"/>
        </w:rPr>
        <w:t>is determined</w:t>
      </w:r>
      <w:r w:rsidR="00D00864" w:rsidRPr="003D2F01">
        <w:rPr>
          <w:sz w:val="24"/>
          <w:szCs w:val="24"/>
        </w:rPr>
        <w:t xml:space="preserve"> by cultural background. </w:t>
      </w:r>
      <w:r w:rsidR="00E1655A" w:rsidRPr="003D2F01">
        <w:rPr>
          <w:sz w:val="24"/>
          <w:szCs w:val="24"/>
        </w:rPr>
        <w:t xml:space="preserve">According to Hofstede’s cultural dimension, </w:t>
      </w:r>
      <w:r w:rsidR="00D00864" w:rsidRPr="003D2F01">
        <w:rPr>
          <w:sz w:val="24"/>
          <w:szCs w:val="24"/>
        </w:rPr>
        <w:t>Sri—</w:t>
      </w:r>
      <w:r w:rsidR="00110457" w:rsidRPr="003D2F01">
        <w:rPr>
          <w:sz w:val="24"/>
          <w:szCs w:val="24"/>
        </w:rPr>
        <w:t xml:space="preserve">Lanka’s cultural dimensions </w:t>
      </w:r>
      <w:r w:rsidR="00110457" w:rsidRPr="003D2F01">
        <w:rPr>
          <w:noProof/>
          <w:sz w:val="24"/>
          <w:szCs w:val="24"/>
        </w:rPr>
        <w:t>are ranked</w:t>
      </w:r>
      <w:r w:rsidR="00110457" w:rsidRPr="003D2F01">
        <w:rPr>
          <w:sz w:val="24"/>
          <w:szCs w:val="24"/>
        </w:rPr>
        <w:t xml:space="preserve"> as; pow</w:t>
      </w:r>
      <w:r w:rsidR="00B20EF7" w:rsidRPr="003D2F01">
        <w:rPr>
          <w:sz w:val="24"/>
          <w:szCs w:val="24"/>
        </w:rPr>
        <w:t>er index 80%, individualism</w:t>
      </w:r>
      <w:r w:rsidR="00110457" w:rsidRPr="003D2F01">
        <w:rPr>
          <w:sz w:val="24"/>
          <w:szCs w:val="24"/>
        </w:rPr>
        <w:t xml:space="preserve"> 35%, uncertainty avoidance index 45%, </w:t>
      </w:r>
      <w:r w:rsidR="00654EDE" w:rsidRPr="003D2F01">
        <w:rPr>
          <w:sz w:val="24"/>
          <w:szCs w:val="24"/>
        </w:rPr>
        <w:t xml:space="preserve">and </w:t>
      </w:r>
      <w:r w:rsidR="00447121" w:rsidRPr="003D2F01">
        <w:rPr>
          <w:sz w:val="24"/>
          <w:szCs w:val="24"/>
        </w:rPr>
        <w:t>feminine</w:t>
      </w:r>
      <w:r w:rsidR="0019659B" w:rsidRPr="003D2F01">
        <w:rPr>
          <w:sz w:val="24"/>
          <w:szCs w:val="24"/>
        </w:rPr>
        <w:t xml:space="preserve"> 10</w:t>
      </w:r>
      <w:r w:rsidR="00654EDE" w:rsidRPr="003D2F01">
        <w:rPr>
          <w:sz w:val="24"/>
          <w:szCs w:val="24"/>
        </w:rPr>
        <w:t>%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(Hofstede Insights, 2018)</w:t>
      </w:r>
      <w:r w:rsidR="00654EDE" w:rsidRPr="003D2F01">
        <w:rPr>
          <w:sz w:val="24"/>
          <w:szCs w:val="24"/>
        </w:rPr>
        <w:t xml:space="preserve">. </w:t>
      </w:r>
    </w:p>
    <w:p w:rsidR="0019659B" w:rsidRPr="003D2F01" w:rsidRDefault="00466CAB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 </w:t>
      </w:r>
      <w:r w:rsidR="0019659B" w:rsidRPr="003D2F01">
        <w:rPr>
          <w:sz w:val="24"/>
          <w:szCs w:val="24"/>
        </w:rPr>
        <w:t xml:space="preserve">The power distance index of 80/100 indicates that </w:t>
      </w:r>
      <w:r w:rsidR="007F7D7C" w:rsidRPr="003D2F01">
        <w:rPr>
          <w:sz w:val="24"/>
          <w:szCs w:val="24"/>
        </w:rPr>
        <w:t xml:space="preserve">members of organizations and </w:t>
      </w:r>
      <w:r w:rsidR="00CF3E65" w:rsidRPr="003D2F01">
        <w:rPr>
          <w:sz w:val="24"/>
          <w:szCs w:val="24"/>
        </w:rPr>
        <w:t>institutions</w:t>
      </w:r>
      <w:r w:rsidR="007F7D7C" w:rsidRPr="003D2F01">
        <w:rPr>
          <w:sz w:val="24"/>
          <w:szCs w:val="24"/>
        </w:rPr>
        <w:t xml:space="preserve"> accept and expect that distribution of power is unequal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Fredricks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Tilley, 2014)</w:t>
      </w:r>
      <w:r w:rsidR="007F7D7C" w:rsidRPr="003D2F01">
        <w:rPr>
          <w:sz w:val="24"/>
          <w:szCs w:val="24"/>
        </w:rPr>
        <w:t xml:space="preserve">. </w:t>
      </w:r>
      <w:r w:rsidR="00CF3E65" w:rsidRPr="003D2F01">
        <w:rPr>
          <w:noProof/>
          <w:sz w:val="24"/>
          <w:szCs w:val="24"/>
        </w:rPr>
        <w:t>This</w:t>
      </w:r>
      <w:r w:rsidR="00CF3E65" w:rsidRPr="003D2F01">
        <w:rPr>
          <w:sz w:val="24"/>
          <w:szCs w:val="24"/>
        </w:rPr>
        <w:t xml:space="preserve"> implies </w:t>
      </w:r>
      <w:r w:rsidR="00CF3E65" w:rsidRPr="003D2F01">
        <w:rPr>
          <w:noProof/>
          <w:sz w:val="24"/>
          <w:szCs w:val="24"/>
        </w:rPr>
        <w:t>that</w:t>
      </w:r>
      <w:r w:rsidR="00CF3E65" w:rsidRPr="003D2F01">
        <w:rPr>
          <w:sz w:val="24"/>
          <w:szCs w:val="24"/>
        </w:rPr>
        <w:t xml:space="preserve"> Sri-Lanka comprises of hierarchical society</w:t>
      </w:r>
      <w:r w:rsidR="00516820" w:rsidRPr="003D2F01">
        <w:rPr>
          <w:sz w:val="24"/>
          <w:szCs w:val="24"/>
        </w:rPr>
        <w:t xml:space="preserve">, centralization is popular and thus, the people at lower ranks in the society expect to </w:t>
      </w:r>
      <w:r w:rsidR="00516820" w:rsidRPr="003D2F01">
        <w:rPr>
          <w:noProof/>
          <w:sz w:val="24"/>
          <w:szCs w:val="24"/>
        </w:rPr>
        <w:t>be instructed</w:t>
      </w:r>
      <w:r w:rsidR="00516820" w:rsidRPr="003D2F01">
        <w:rPr>
          <w:sz w:val="24"/>
          <w:szCs w:val="24"/>
        </w:rPr>
        <w:t xml:space="preserve"> on what</w:t>
      </w:r>
      <w:r w:rsidR="005A38A1" w:rsidRPr="003D2F01">
        <w:rPr>
          <w:sz w:val="24"/>
          <w:szCs w:val="24"/>
        </w:rPr>
        <w:t xml:space="preserve"> to do. In this type of culture, </w:t>
      </w:r>
      <w:r w:rsidR="003A305C" w:rsidRPr="003D2F01">
        <w:rPr>
          <w:sz w:val="24"/>
          <w:szCs w:val="24"/>
        </w:rPr>
        <w:t>challenging the ideas of leaders is not well received</w:t>
      </w:r>
      <w:r w:rsidR="00A4520D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Irfan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2016)</w:t>
      </w:r>
      <w:r w:rsidR="003A305C" w:rsidRPr="003D2F01">
        <w:rPr>
          <w:sz w:val="24"/>
          <w:szCs w:val="24"/>
        </w:rPr>
        <w:t xml:space="preserve">. </w:t>
      </w:r>
      <w:r w:rsidR="00075237" w:rsidRPr="003D2F01">
        <w:rPr>
          <w:sz w:val="24"/>
          <w:szCs w:val="24"/>
        </w:rPr>
        <w:t xml:space="preserve">When </w:t>
      </w:r>
      <w:r w:rsidR="00075237" w:rsidRPr="003D2F01">
        <w:rPr>
          <w:noProof/>
          <w:sz w:val="24"/>
          <w:szCs w:val="24"/>
        </w:rPr>
        <w:t>the leaders are not significantly challenged by the powerless people</w:t>
      </w:r>
      <w:r w:rsidR="00075237" w:rsidRPr="003D2F01">
        <w:rPr>
          <w:sz w:val="24"/>
          <w:szCs w:val="24"/>
        </w:rPr>
        <w:t xml:space="preserve">, </w:t>
      </w:r>
      <w:r w:rsidR="00016BF4" w:rsidRPr="003D2F01">
        <w:rPr>
          <w:sz w:val="24"/>
          <w:szCs w:val="24"/>
        </w:rPr>
        <w:t xml:space="preserve">change is </w:t>
      </w:r>
      <w:r w:rsidR="00674053" w:rsidRPr="003D2F01">
        <w:rPr>
          <w:sz w:val="24"/>
          <w:szCs w:val="24"/>
        </w:rPr>
        <w:t xml:space="preserve">becomes disliked </w:t>
      </w:r>
      <w:r w:rsidR="00674053" w:rsidRPr="003D2F01">
        <w:rPr>
          <w:noProof/>
          <w:sz w:val="24"/>
          <w:szCs w:val="24"/>
        </w:rPr>
        <w:t>and</w:t>
      </w:r>
      <w:r w:rsidR="00674053" w:rsidRPr="003D2F01">
        <w:rPr>
          <w:sz w:val="24"/>
          <w:szCs w:val="24"/>
        </w:rPr>
        <w:t xml:space="preserve"> thus, Sri-Lanka </w:t>
      </w:r>
      <w:r w:rsidR="00674053" w:rsidRPr="003D2F01">
        <w:rPr>
          <w:noProof/>
          <w:sz w:val="24"/>
          <w:szCs w:val="24"/>
        </w:rPr>
        <w:t>dislike</w:t>
      </w:r>
      <w:r w:rsidR="003D2F01" w:rsidRPr="003D2F01">
        <w:rPr>
          <w:noProof/>
          <w:sz w:val="24"/>
          <w:szCs w:val="24"/>
        </w:rPr>
        <w:t>s</w:t>
      </w:r>
      <w:r w:rsidR="00674053" w:rsidRPr="003D2F01">
        <w:rPr>
          <w:sz w:val="24"/>
          <w:szCs w:val="24"/>
        </w:rPr>
        <w:t xml:space="preserve"> change on a general perceptive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Valters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, 2013)</w:t>
      </w:r>
      <w:r w:rsidR="00674053" w:rsidRPr="003D2F01">
        <w:rPr>
          <w:sz w:val="24"/>
          <w:szCs w:val="24"/>
        </w:rPr>
        <w:t xml:space="preserve">. </w:t>
      </w:r>
      <w:r w:rsidR="00FA3800" w:rsidRPr="003D2F01">
        <w:rPr>
          <w:sz w:val="24"/>
          <w:szCs w:val="24"/>
        </w:rPr>
        <w:t>The hierarchical structures are consid</w:t>
      </w:r>
      <w:r w:rsidR="00D97FC0" w:rsidRPr="003D2F01">
        <w:rPr>
          <w:sz w:val="24"/>
          <w:szCs w:val="24"/>
        </w:rPr>
        <w:t xml:space="preserve">ered to impact adversely on effective communication which is necessary </w:t>
      </w:r>
      <w:r w:rsidR="003D2F01" w:rsidRPr="003D2F01">
        <w:rPr>
          <w:noProof/>
          <w:sz w:val="24"/>
          <w:szCs w:val="24"/>
        </w:rPr>
        <w:t>for</w:t>
      </w:r>
      <w:r w:rsidR="00D97FC0" w:rsidRPr="003D2F01">
        <w:rPr>
          <w:sz w:val="24"/>
          <w:szCs w:val="24"/>
        </w:rPr>
        <w:t xml:space="preserve"> effecting changes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(Martin, 2013)</w:t>
      </w:r>
      <w:r w:rsidR="00D97FC0" w:rsidRPr="003D2F01">
        <w:rPr>
          <w:sz w:val="24"/>
          <w:szCs w:val="24"/>
        </w:rPr>
        <w:t xml:space="preserve">. </w:t>
      </w:r>
    </w:p>
    <w:p w:rsidR="00A41A88" w:rsidRPr="003D2F01" w:rsidRDefault="007B698A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An index of 10/100 masculinity </w:t>
      </w:r>
      <w:r w:rsidR="001C7660" w:rsidRPr="003D2F01">
        <w:rPr>
          <w:sz w:val="24"/>
          <w:szCs w:val="24"/>
        </w:rPr>
        <w:t>dimension</w:t>
      </w:r>
      <w:r w:rsidR="00A328A6" w:rsidRPr="003D2F01">
        <w:rPr>
          <w:sz w:val="24"/>
          <w:szCs w:val="24"/>
        </w:rPr>
        <w:t xml:space="preserve"> illustrates that Sri-Lanka is a feminine society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Punchihewa</w:t>
      </w:r>
      <w:proofErr w:type="spellEnd"/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, 2015)</w:t>
      </w:r>
      <w:r w:rsidR="003B1CA6" w:rsidRPr="003D2F01">
        <w:rPr>
          <w:sz w:val="24"/>
          <w:szCs w:val="24"/>
        </w:rPr>
        <w:t xml:space="preserve">. </w:t>
      </w:r>
      <w:r w:rsidR="003B1CA6" w:rsidRPr="003D2F01">
        <w:rPr>
          <w:noProof/>
          <w:sz w:val="24"/>
          <w:szCs w:val="24"/>
        </w:rPr>
        <w:t>This</w:t>
      </w:r>
      <w:r w:rsidR="003B1CA6" w:rsidRPr="003D2F01">
        <w:rPr>
          <w:sz w:val="24"/>
          <w:szCs w:val="24"/>
        </w:rPr>
        <w:t xml:space="preserve"> imp</w:t>
      </w:r>
      <w:r w:rsidR="00A328A6" w:rsidRPr="003D2F01">
        <w:rPr>
          <w:sz w:val="24"/>
          <w:szCs w:val="24"/>
        </w:rPr>
        <w:t>lies that people in Sri-Lanka are</w:t>
      </w:r>
      <w:r w:rsidR="003B1CA6" w:rsidRPr="003D2F01">
        <w:rPr>
          <w:sz w:val="24"/>
          <w:szCs w:val="24"/>
        </w:rPr>
        <w:t xml:space="preserve"> less concerned with </w:t>
      </w:r>
      <w:r w:rsidR="00C817C1" w:rsidRPr="003D2F01">
        <w:rPr>
          <w:sz w:val="24"/>
          <w:szCs w:val="24"/>
        </w:rPr>
        <w:t xml:space="preserve">their status in </w:t>
      </w:r>
      <w:r w:rsidR="00C817C1" w:rsidRPr="003D2F01">
        <w:rPr>
          <w:noProof/>
          <w:sz w:val="24"/>
          <w:szCs w:val="24"/>
        </w:rPr>
        <w:t>society</w:t>
      </w:r>
      <w:r w:rsidR="00DA1330">
        <w:rPr>
          <w:noProof/>
          <w:sz w:val="24"/>
          <w:szCs w:val="24"/>
        </w:rPr>
        <w:t xml:space="preserve"> compared with the US people</w:t>
      </w:r>
      <w:r w:rsidR="00A41A88" w:rsidRPr="003D2F01">
        <w:rPr>
          <w:sz w:val="24"/>
          <w:szCs w:val="24"/>
        </w:rPr>
        <w:t xml:space="preserve">. </w:t>
      </w:r>
      <w:r w:rsidR="00BF4AFE" w:rsidRPr="003D2F01">
        <w:rPr>
          <w:sz w:val="24"/>
          <w:szCs w:val="24"/>
        </w:rPr>
        <w:t>The quality of life by people in the country signifies success while being indifferent is not admirable</w:t>
      </w:r>
      <w:r w:rsidR="00A4520D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Irfan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2016)</w:t>
      </w:r>
      <w:r w:rsidR="00BF4AFE" w:rsidRPr="003D2F01">
        <w:rPr>
          <w:sz w:val="24"/>
          <w:szCs w:val="24"/>
        </w:rPr>
        <w:t xml:space="preserve">. </w:t>
      </w:r>
      <w:r w:rsidR="008D0877" w:rsidRPr="003D2F01">
        <w:rPr>
          <w:sz w:val="24"/>
          <w:szCs w:val="24"/>
        </w:rPr>
        <w:t xml:space="preserve">Therefore, in </w:t>
      </w:r>
      <w:r w:rsidR="008D0877" w:rsidRPr="003D2F01">
        <w:rPr>
          <w:sz w:val="24"/>
          <w:szCs w:val="24"/>
        </w:rPr>
        <w:lastRenderedPageBreak/>
        <w:t xml:space="preserve">such a culture, change is of insignificant importance since people, teams, organizations, or institutions are less concerned </w:t>
      </w:r>
      <w:r w:rsidR="003D2F01" w:rsidRPr="003D2F01">
        <w:rPr>
          <w:noProof/>
          <w:sz w:val="24"/>
          <w:szCs w:val="24"/>
        </w:rPr>
        <w:t>with</w:t>
      </w:r>
      <w:r w:rsidR="008D0877" w:rsidRPr="003D2F01">
        <w:rPr>
          <w:sz w:val="24"/>
          <w:szCs w:val="24"/>
        </w:rPr>
        <w:t xml:space="preserve"> being dissimilar or unique in the country. </w:t>
      </w:r>
      <w:r w:rsidR="00F1285A" w:rsidRPr="003D2F01">
        <w:rPr>
          <w:sz w:val="24"/>
          <w:szCs w:val="24"/>
        </w:rPr>
        <w:t>Therefore</w:t>
      </w:r>
      <w:r w:rsidR="008D0877" w:rsidRPr="003D2F01">
        <w:rPr>
          <w:sz w:val="24"/>
          <w:szCs w:val="24"/>
        </w:rPr>
        <w:t>, change is perceived negatively and thus</w:t>
      </w:r>
      <w:r w:rsidR="008D0877" w:rsidRPr="003D2F01">
        <w:rPr>
          <w:noProof/>
          <w:sz w:val="24"/>
          <w:szCs w:val="24"/>
        </w:rPr>
        <w:t>, the</w:t>
      </w:r>
      <w:r w:rsidR="008D0877" w:rsidRPr="003D2F01">
        <w:rPr>
          <w:sz w:val="24"/>
          <w:szCs w:val="24"/>
        </w:rPr>
        <w:t xml:space="preserve"> success is of less importance than </w:t>
      </w:r>
      <w:r w:rsidR="003D2F01" w:rsidRPr="003D2F01">
        <w:rPr>
          <w:sz w:val="24"/>
          <w:szCs w:val="24"/>
        </w:rPr>
        <w:t xml:space="preserve">the </w:t>
      </w:r>
      <w:r w:rsidR="008D0877" w:rsidRPr="003D2F01">
        <w:rPr>
          <w:noProof/>
          <w:sz w:val="24"/>
          <w:szCs w:val="24"/>
        </w:rPr>
        <w:t>quality</w:t>
      </w:r>
      <w:r w:rsidR="008D0877" w:rsidRPr="003D2F01">
        <w:rPr>
          <w:sz w:val="24"/>
          <w:szCs w:val="24"/>
        </w:rPr>
        <w:t xml:space="preserve"> of life. </w:t>
      </w:r>
    </w:p>
    <w:p w:rsidR="00CC11D9" w:rsidRPr="003D2F01" w:rsidRDefault="00CC11D9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An index on 45 on uncertainty avoidance in Sri-Link illustrates that people are less concerned </w:t>
      </w:r>
      <w:r w:rsidR="003D2F01" w:rsidRPr="003D2F01">
        <w:rPr>
          <w:noProof/>
          <w:sz w:val="24"/>
          <w:szCs w:val="24"/>
        </w:rPr>
        <w:t>about</w:t>
      </w:r>
      <w:r w:rsidRPr="003D2F01">
        <w:rPr>
          <w:sz w:val="24"/>
          <w:szCs w:val="24"/>
        </w:rPr>
        <w:t xml:space="preserve"> ambiguity about the future. </w:t>
      </w:r>
      <w:r w:rsidR="00161A57" w:rsidRPr="003D2F01">
        <w:rPr>
          <w:sz w:val="24"/>
          <w:szCs w:val="24"/>
        </w:rPr>
        <w:t>Therefore, they make less effort to mitigate the risks that the future might bring. In the context of change, making future projections and making the necessary changes is of significant value</w:t>
      </w:r>
      <w:r w:rsidR="00A4520D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="00161A57" w:rsidRPr="003D2F01">
        <w:rPr>
          <w:sz w:val="24"/>
          <w:szCs w:val="24"/>
        </w:rPr>
        <w:t xml:space="preserve">. People become more prepared on the future occurrence of events </w:t>
      </w:r>
      <w:r w:rsidR="00CA1CEC" w:rsidRPr="003D2F01">
        <w:rPr>
          <w:sz w:val="24"/>
          <w:szCs w:val="24"/>
        </w:rPr>
        <w:t xml:space="preserve">by taking the required steps reflected on changes. Therefore, people in Sri-Lanka </w:t>
      </w:r>
      <w:r w:rsidR="00921413" w:rsidRPr="003D2F01">
        <w:rPr>
          <w:sz w:val="24"/>
          <w:szCs w:val="24"/>
        </w:rPr>
        <w:t xml:space="preserve">perceive change as unnecessary and thus, the new events get people, teams, and organizations </w:t>
      </w:r>
      <w:r w:rsidR="00CE1E08" w:rsidRPr="003D2F01">
        <w:rPr>
          <w:sz w:val="24"/>
          <w:szCs w:val="24"/>
        </w:rPr>
        <w:t xml:space="preserve">unprepared by failing to make the necessary changes with a focus on the future. </w:t>
      </w:r>
    </w:p>
    <w:p w:rsidR="00C55E10" w:rsidRPr="003D2F01" w:rsidRDefault="00A7244D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>The cultural dimensions of the US illustrate that p</w:t>
      </w:r>
      <w:r w:rsidR="00F05390" w:rsidRPr="003D2F01">
        <w:rPr>
          <w:sz w:val="24"/>
          <w:szCs w:val="24"/>
        </w:rPr>
        <w:t>ower distance has an index of 40</w:t>
      </w:r>
      <w:r w:rsidRPr="003D2F01">
        <w:rPr>
          <w:sz w:val="24"/>
          <w:szCs w:val="24"/>
        </w:rPr>
        <w:t xml:space="preserve">, </w:t>
      </w:r>
      <w:r w:rsidR="002D5C0E" w:rsidRPr="003D2F01">
        <w:rPr>
          <w:noProof/>
          <w:sz w:val="24"/>
          <w:szCs w:val="24"/>
        </w:rPr>
        <w:t>long-term</w:t>
      </w:r>
      <w:r w:rsidR="002D5C0E">
        <w:rPr>
          <w:sz w:val="24"/>
          <w:szCs w:val="24"/>
        </w:rPr>
        <w:t xml:space="preserve"> orientation 26, </w:t>
      </w:r>
      <w:r w:rsidR="002D5C0E" w:rsidRPr="003D2F01">
        <w:rPr>
          <w:sz w:val="24"/>
          <w:szCs w:val="24"/>
        </w:rPr>
        <w:t>masculinity 62</w:t>
      </w:r>
      <w:r w:rsidR="002D5C0E">
        <w:rPr>
          <w:sz w:val="24"/>
          <w:szCs w:val="24"/>
        </w:rPr>
        <w:t xml:space="preserve">, </w:t>
      </w:r>
      <w:r w:rsidR="00F05390" w:rsidRPr="003D2F01">
        <w:rPr>
          <w:sz w:val="24"/>
          <w:szCs w:val="24"/>
        </w:rPr>
        <w:t>uncertainty avoidance 46</w:t>
      </w:r>
      <w:r w:rsidR="002D5C0E">
        <w:rPr>
          <w:sz w:val="24"/>
          <w:szCs w:val="24"/>
        </w:rPr>
        <w:t>,</w:t>
      </w:r>
      <w:r w:rsidR="003B6EA6" w:rsidRPr="003D2F01">
        <w:rPr>
          <w:sz w:val="24"/>
          <w:szCs w:val="24"/>
        </w:rPr>
        <w:t xml:space="preserve"> </w:t>
      </w:r>
      <w:r w:rsidR="00F05390" w:rsidRPr="003D2F01">
        <w:rPr>
          <w:sz w:val="24"/>
          <w:szCs w:val="24"/>
        </w:rPr>
        <w:t>and individualism 91</w:t>
      </w:r>
      <w:r w:rsidR="003B6EA6" w:rsidRPr="003D2F01">
        <w:rPr>
          <w:sz w:val="24"/>
          <w:szCs w:val="24"/>
        </w:rPr>
        <w:t>/100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(Hofstede Insights, 2018)</w:t>
      </w:r>
      <w:r w:rsidR="003B6EA6" w:rsidRPr="003D2F01">
        <w:rPr>
          <w:sz w:val="24"/>
          <w:szCs w:val="24"/>
        </w:rPr>
        <w:t xml:space="preserve">. </w:t>
      </w:r>
      <w:r w:rsidR="00E34305" w:rsidRPr="003D2F01">
        <w:rPr>
          <w:sz w:val="24"/>
          <w:szCs w:val="24"/>
        </w:rPr>
        <w:t xml:space="preserve">The US power distance </w:t>
      </w:r>
      <w:r w:rsidR="00C55E10" w:rsidRPr="003D2F01">
        <w:rPr>
          <w:sz w:val="24"/>
          <w:szCs w:val="24"/>
        </w:rPr>
        <w:t xml:space="preserve">is very low compared with the Sri-Lankan power index. This </w:t>
      </w:r>
      <w:r w:rsidR="00773DF2" w:rsidRPr="003D2F01">
        <w:rPr>
          <w:sz w:val="24"/>
          <w:szCs w:val="24"/>
        </w:rPr>
        <w:t>implies</w:t>
      </w:r>
      <w:r w:rsidR="00C55E10" w:rsidRPr="003D2F01">
        <w:rPr>
          <w:sz w:val="24"/>
          <w:szCs w:val="24"/>
        </w:rPr>
        <w:t xml:space="preserve"> that </w:t>
      </w:r>
      <w:r w:rsidR="00773DF2" w:rsidRPr="003D2F01">
        <w:rPr>
          <w:sz w:val="24"/>
          <w:szCs w:val="24"/>
        </w:rPr>
        <w:t>leaders in group settings or organizations do not utilize authority or power when dealing with subordinates but rather cooperate with them in idea generation decision making</w:t>
      </w:r>
      <w:r w:rsidR="00C5729A" w:rsidRPr="003D2F01">
        <w:rPr>
          <w:sz w:val="24"/>
          <w:szCs w:val="24"/>
        </w:rPr>
        <w:t xml:space="preserve"> </w:t>
      </w:r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>Fredricks</w:t>
      </w:r>
      <w:proofErr w:type="spellEnd"/>
      <w:r w:rsidR="00C572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Tilley, 2014)</w:t>
      </w:r>
      <w:r w:rsidR="00773DF2" w:rsidRPr="003D2F01">
        <w:rPr>
          <w:sz w:val="24"/>
          <w:szCs w:val="24"/>
        </w:rPr>
        <w:t xml:space="preserve">. Therefore, there is free movement of information that facilitates effective communication. </w:t>
      </w:r>
      <w:r w:rsidR="001B073B" w:rsidRPr="003D2F01">
        <w:rPr>
          <w:sz w:val="24"/>
          <w:szCs w:val="24"/>
        </w:rPr>
        <w:t>Ineffective communication is considered to be major reason why change initiatives fail. However, with effective communication, change initiatives are successful and faces minimal or no resistance from the followers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Marambe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3B246B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Vermunt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Boshuizen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, n.d.)</w:t>
      </w:r>
      <w:r w:rsidR="001B073B" w:rsidRPr="003D2F01">
        <w:rPr>
          <w:sz w:val="24"/>
          <w:szCs w:val="24"/>
        </w:rPr>
        <w:t>. This implies that change is perceived as a positive thing and people, teams, organizations, or institutions in the U.S readily embrace</w:t>
      </w:r>
      <w:r w:rsidR="00B07A78" w:rsidRPr="003D2F01">
        <w:rPr>
          <w:sz w:val="24"/>
          <w:szCs w:val="24"/>
        </w:rPr>
        <w:t xml:space="preserve"> changes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="00B07A78" w:rsidRPr="003D2F01">
        <w:rPr>
          <w:sz w:val="24"/>
          <w:szCs w:val="24"/>
        </w:rPr>
        <w:t xml:space="preserve">. In contrast, effective communication is barred by hierarchical structures in managing groups, teams, organizations and institutions </w:t>
      </w:r>
      <w:r w:rsidR="008B7404" w:rsidRPr="003D2F01">
        <w:rPr>
          <w:sz w:val="24"/>
          <w:szCs w:val="24"/>
        </w:rPr>
        <w:t xml:space="preserve">as the case with Sri-Lanka </w:t>
      </w:r>
      <w:r w:rsidR="00A411E0" w:rsidRPr="003D2F01">
        <w:rPr>
          <w:sz w:val="24"/>
          <w:szCs w:val="24"/>
        </w:rPr>
        <w:t xml:space="preserve">creating a negative perception on change in the country. </w:t>
      </w:r>
    </w:p>
    <w:p w:rsidR="00BD079D" w:rsidRPr="003D2F01" w:rsidRDefault="003A1232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>A masculinity inde</w:t>
      </w:r>
      <w:r w:rsidR="00F95DCE" w:rsidRPr="003D2F01">
        <w:rPr>
          <w:sz w:val="24"/>
          <w:szCs w:val="24"/>
        </w:rPr>
        <w:t xml:space="preserve">x of 62 illustrates that </w:t>
      </w:r>
      <w:r w:rsidR="00F95DCE" w:rsidRPr="003D2F01">
        <w:rPr>
          <w:noProof/>
          <w:sz w:val="24"/>
          <w:szCs w:val="24"/>
        </w:rPr>
        <w:t>a society</w:t>
      </w:r>
      <w:r w:rsidR="00F95DCE" w:rsidRPr="003D2F01">
        <w:rPr>
          <w:sz w:val="24"/>
          <w:szCs w:val="24"/>
        </w:rPr>
        <w:t xml:space="preserve"> </w:t>
      </w:r>
      <w:r w:rsidR="00F95DCE" w:rsidRPr="003D2F01">
        <w:rPr>
          <w:noProof/>
          <w:sz w:val="24"/>
          <w:szCs w:val="24"/>
        </w:rPr>
        <w:t>is driven</w:t>
      </w:r>
      <w:r w:rsidR="00F95DCE" w:rsidRPr="003D2F01">
        <w:rPr>
          <w:sz w:val="24"/>
          <w:szCs w:val="24"/>
        </w:rPr>
        <w:t xml:space="preserve"> by success, competition</w:t>
      </w:r>
      <w:r w:rsidR="003D2F01" w:rsidRPr="003D2F01">
        <w:rPr>
          <w:sz w:val="24"/>
          <w:szCs w:val="24"/>
        </w:rPr>
        <w:t>,</w:t>
      </w:r>
      <w:r w:rsidR="00F95DCE" w:rsidRPr="003D2F01">
        <w:rPr>
          <w:sz w:val="24"/>
          <w:szCs w:val="24"/>
        </w:rPr>
        <w:t xml:space="preserve"> </w:t>
      </w:r>
      <w:r w:rsidR="00946F52" w:rsidRPr="003D2F01">
        <w:rPr>
          <w:noProof/>
          <w:sz w:val="24"/>
          <w:szCs w:val="24"/>
        </w:rPr>
        <w:t>and</w:t>
      </w:r>
      <w:r w:rsidR="00F95DCE" w:rsidRPr="003D2F01">
        <w:rPr>
          <w:sz w:val="24"/>
          <w:szCs w:val="24"/>
        </w:rPr>
        <w:t xml:space="preserve"> </w:t>
      </w:r>
      <w:r w:rsidR="003F0FB4" w:rsidRPr="003D2F01">
        <w:rPr>
          <w:sz w:val="24"/>
          <w:szCs w:val="24"/>
        </w:rPr>
        <w:t xml:space="preserve">achievement with success defined as ‘being the best in the field.’ </w:t>
      </w:r>
      <w:r w:rsidRPr="003D2F01">
        <w:rPr>
          <w:sz w:val="24"/>
          <w:szCs w:val="24"/>
        </w:rPr>
        <w:t xml:space="preserve"> </w:t>
      </w:r>
      <w:r w:rsidR="00946F52" w:rsidRPr="003D2F01">
        <w:rPr>
          <w:noProof/>
          <w:sz w:val="24"/>
          <w:szCs w:val="24"/>
        </w:rPr>
        <w:t>This</w:t>
      </w:r>
      <w:r w:rsidR="00946F52" w:rsidRPr="003D2F01">
        <w:rPr>
          <w:sz w:val="24"/>
          <w:szCs w:val="24"/>
        </w:rPr>
        <w:t xml:space="preserve"> implies that </w:t>
      </w:r>
      <w:r w:rsidR="00946F52" w:rsidRPr="003D2F01">
        <w:rPr>
          <w:sz w:val="24"/>
          <w:szCs w:val="24"/>
        </w:rPr>
        <w:lastRenderedPageBreak/>
        <w:t>people, teams, organizations or institutions focus on distinguishing themselv</w:t>
      </w:r>
      <w:r w:rsidR="00A4520D" w:rsidRPr="003D2F01">
        <w:rPr>
          <w:sz w:val="24"/>
          <w:szCs w:val="24"/>
        </w:rPr>
        <w:t xml:space="preserve">es from others to be a ‘winner’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Irfan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2016)</w:t>
      </w:r>
      <w:r w:rsidR="00946F52" w:rsidRPr="003D2F01">
        <w:rPr>
          <w:sz w:val="24"/>
          <w:szCs w:val="24"/>
        </w:rPr>
        <w:t xml:space="preserve"> </w:t>
      </w:r>
      <w:proofErr w:type="gramStart"/>
      <w:r w:rsidR="00946F52" w:rsidRPr="003D2F01">
        <w:rPr>
          <w:sz w:val="24"/>
          <w:szCs w:val="24"/>
        </w:rPr>
        <w:t>This</w:t>
      </w:r>
      <w:proofErr w:type="gramEnd"/>
      <w:r w:rsidR="00946F52" w:rsidRPr="003D2F01">
        <w:rPr>
          <w:sz w:val="24"/>
          <w:szCs w:val="24"/>
        </w:rPr>
        <w:t xml:space="preserve"> means that similar </w:t>
      </w:r>
      <w:r w:rsidR="004F25BC" w:rsidRPr="003D2F01">
        <w:rPr>
          <w:sz w:val="24"/>
          <w:szCs w:val="24"/>
        </w:rPr>
        <w:t>strategies cannot create winners or losers in the society. Therefore, change plays a crucial role in determining the wi</w:t>
      </w:r>
      <w:r w:rsidR="004C3F53" w:rsidRPr="003D2F01">
        <w:rPr>
          <w:sz w:val="24"/>
          <w:szCs w:val="24"/>
        </w:rPr>
        <w:t>n</w:t>
      </w:r>
      <w:r w:rsidR="004F25BC" w:rsidRPr="003D2F01">
        <w:rPr>
          <w:sz w:val="24"/>
          <w:szCs w:val="24"/>
        </w:rPr>
        <w:t xml:space="preserve">ners and losers in the US society </w:t>
      </w:r>
      <w:r w:rsidR="004F25BC" w:rsidRPr="003D2F01">
        <w:rPr>
          <w:noProof/>
          <w:sz w:val="24"/>
          <w:szCs w:val="24"/>
        </w:rPr>
        <w:t>and</w:t>
      </w:r>
      <w:r w:rsidR="004F25BC" w:rsidRPr="003D2F01">
        <w:rPr>
          <w:sz w:val="24"/>
          <w:szCs w:val="24"/>
        </w:rPr>
        <w:t xml:space="preserve"> thus, change is considered to be a positive thing in </w:t>
      </w:r>
      <w:r w:rsidR="004C3F53" w:rsidRPr="003D2F01">
        <w:rPr>
          <w:sz w:val="24"/>
          <w:szCs w:val="24"/>
        </w:rPr>
        <w:t>US culture</w:t>
      </w:r>
      <w:r w:rsidR="001F1DD4" w:rsidRPr="003D2F01">
        <w:rPr>
          <w:sz w:val="24"/>
          <w:szCs w:val="24"/>
        </w:rPr>
        <w:t xml:space="preserve"> </w:t>
      </w:r>
      <w:r w:rsidR="001F1DD4" w:rsidRPr="003D2F01">
        <w:rPr>
          <w:rFonts w:cs="Arial"/>
          <w:color w:val="000000"/>
          <w:sz w:val="24"/>
          <w:szCs w:val="24"/>
          <w:shd w:val="clear" w:color="auto" w:fill="FFFFFF"/>
        </w:rPr>
        <w:t>(Wu, 2006)</w:t>
      </w:r>
      <w:r w:rsidR="004C3F53" w:rsidRPr="003D2F01">
        <w:rPr>
          <w:sz w:val="24"/>
          <w:szCs w:val="24"/>
        </w:rPr>
        <w:t xml:space="preserve">. </w:t>
      </w:r>
      <w:r w:rsidR="00C817C1" w:rsidRPr="003D2F01">
        <w:rPr>
          <w:sz w:val="24"/>
          <w:szCs w:val="24"/>
        </w:rPr>
        <w:t>It is</w:t>
      </w:r>
      <w:r w:rsidR="004C3F53" w:rsidRPr="003D2F01">
        <w:rPr>
          <w:sz w:val="24"/>
          <w:szCs w:val="24"/>
        </w:rPr>
        <w:t xml:space="preserve"> through change that </w:t>
      </w:r>
      <w:r w:rsidR="00C942CE" w:rsidRPr="003D2F01">
        <w:rPr>
          <w:sz w:val="24"/>
          <w:szCs w:val="24"/>
        </w:rPr>
        <w:t>organizations implement</w:t>
      </w:r>
      <w:r w:rsidR="004C3F53" w:rsidRPr="003D2F01">
        <w:rPr>
          <w:sz w:val="24"/>
          <w:szCs w:val="24"/>
        </w:rPr>
        <w:t xml:space="preserve"> strategies that competitively position </w:t>
      </w:r>
      <w:r w:rsidR="00C942CE" w:rsidRPr="003D2F01">
        <w:rPr>
          <w:sz w:val="24"/>
          <w:szCs w:val="24"/>
        </w:rPr>
        <w:t>them in</w:t>
      </w:r>
      <w:r w:rsidR="004C3F53" w:rsidRPr="003D2F01">
        <w:rPr>
          <w:sz w:val="24"/>
          <w:szCs w:val="24"/>
        </w:rPr>
        <w:t xml:space="preserve"> a market or an industry. </w:t>
      </w:r>
    </w:p>
    <w:p w:rsidR="00293974" w:rsidRPr="003D2F01" w:rsidRDefault="008D3C82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Change management usually </w:t>
      </w:r>
      <w:r w:rsidR="00D1163B" w:rsidRPr="003D2F01">
        <w:rPr>
          <w:sz w:val="24"/>
          <w:szCs w:val="24"/>
        </w:rPr>
        <w:t xml:space="preserve">faces various challenges in teams, organizations or institutions. </w:t>
      </w:r>
      <w:r w:rsidR="009F2C70" w:rsidRPr="003D2F01">
        <w:rPr>
          <w:sz w:val="24"/>
          <w:szCs w:val="24"/>
        </w:rPr>
        <w:t xml:space="preserve">More specifically, change management </w:t>
      </w:r>
      <w:r w:rsidR="002C10E7" w:rsidRPr="003D2F01">
        <w:rPr>
          <w:sz w:val="24"/>
          <w:szCs w:val="24"/>
        </w:rPr>
        <w:t xml:space="preserve">is </w:t>
      </w:r>
      <w:r w:rsidR="00E93591" w:rsidRPr="003D2F01">
        <w:rPr>
          <w:sz w:val="24"/>
          <w:szCs w:val="24"/>
        </w:rPr>
        <w:t>complex when</w:t>
      </w:r>
      <w:r w:rsidR="002C10E7" w:rsidRPr="003D2F01">
        <w:rPr>
          <w:sz w:val="24"/>
          <w:szCs w:val="24"/>
        </w:rPr>
        <w:t xml:space="preserve"> a group setting comprises of people with diverse cultures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(Brewster et al., 2011)</w:t>
      </w:r>
      <w:r w:rsidR="002C10E7" w:rsidRPr="003D2F01">
        <w:rPr>
          <w:sz w:val="24"/>
          <w:szCs w:val="24"/>
        </w:rPr>
        <w:t>. In this case, the US and Sri</w:t>
      </w:r>
      <w:r w:rsidR="00E93591" w:rsidRPr="003D2F01">
        <w:rPr>
          <w:sz w:val="24"/>
          <w:szCs w:val="24"/>
        </w:rPr>
        <w:t xml:space="preserve">-Lanka </w:t>
      </w:r>
      <w:r w:rsidR="00E93591" w:rsidRPr="003D2F01">
        <w:rPr>
          <w:noProof/>
          <w:sz w:val="24"/>
          <w:szCs w:val="24"/>
        </w:rPr>
        <w:t>ha</w:t>
      </w:r>
      <w:r w:rsidR="003D2F01" w:rsidRPr="003D2F01">
        <w:rPr>
          <w:noProof/>
          <w:sz w:val="24"/>
          <w:szCs w:val="24"/>
        </w:rPr>
        <w:t>ve</w:t>
      </w:r>
      <w:r w:rsidR="00E93591" w:rsidRPr="003D2F01">
        <w:rPr>
          <w:sz w:val="24"/>
          <w:szCs w:val="24"/>
        </w:rPr>
        <w:t xml:space="preserve"> different culture as discussed above. While change </w:t>
      </w:r>
      <w:r w:rsidR="00E93591" w:rsidRPr="003D2F01">
        <w:rPr>
          <w:noProof/>
          <w:sz w:val="24"/>
          <w:szCs w:val="24"/>
        </w:rPr>
        <w:t>is perceived</w:t>
      </w:r>
      <w:r w:rsidR="00E93591" w:rsidRPr="003D2F01">
        <w:rPr>
          <w:sz w:val="24"/>
          <w:szCs w:val="24"/>
        </w:rPr>
        <w:t xml:space="preserve"> as a positive </w:t>
      </w:r>
      <w:r w:rsidR="00E93591" w:rsidRPr="003D2F01">
        <w:rPr>
          <w:noProof/>
          <w:sz w:val="24"/>
          <w:szCs w:val="24"/>
        </w:rPr>
        <w:t>thin</w:t>
      </w:r>
      <w:r w:rsidR="003D2F01" w:rsidRPr="003D2F01">
        <w:rPr>
          <w:noProof/>
          <w:sz w:val="24"/>
          <w:szCs w:val="24"/>
        </w:rPr>
        <w:t>g</w:t>
      </w:r>
      <w:r w:rsidR="00E93591" w:rsidRPr="003D2F01">
        <w:rPr>
          <w:sz w:val="24"/>
          <w:szCs w:val="24"/>
        </w:rPr>
        <w:t xml:space="preserve"> in the US, change has </w:t>
      </w:r>
      <w:r w:rsidR="003D2F01" w:rsidRPr="003D2F01">
        <w:rPr>
          <w:sz w:val="24"/>
          <w:szCs w:val="24"/>
        </w:rPr>
        <w:t xml:space="preserve">an </w:t>
      </w:r>
      <w:r w:rsidR="00E93591" w:rsidRPr="003D2F01">
        <w:rPr>
          <w:noProof/>
          <w:sz w:val="24"/>
          <w:szCs w:val="24"/>
        </w:rPr>
        <w:t>insignificant</w:t>
      </w:r>
      <w:r w:rsidR="00E93591" w:rsidRPr="003D2F01">
        <w:rPr>
          <w:sz w:val="24"/>
          <w:szCs w:val="24"/>
        </w:rPr>
        <w:t xml:space="preserve"> contribution to the Sri-Lankan societies. </w:t>
      </w:r>
      <w:proofErr w:type="gramStart"/>
      <w:r w:rsidR="00E93591" w:rsidRPr="003D2F01">
        <w:rPr>
          <w:sz w:val="24"/>
          <w:szCs w:val="24"/>
        </w:rPr>
        <w:t>Therefore, managing people from diverse cultural background</w:t>
      </w:r>
      <w:r w:rsidR="00A71B4C" w:rsidRPr="003D2F01">
        <w:rPr>
          <w:sz w:val="24"/>
          <w:szCs w:val="24"/>
        </w:rPr>
        <w:t>s</w:t>
      </w:r>
      <w:r w:rsidR="00E93591" w:rsidRPr="003D2F01">
        <w:rPr>
          <w:sz w:val="24"/>
          <w:szCs w:val="24"/>
        </w:rPr>
        <w:t xml:space="preserve"> </w:t>
      </w:r>
      <w:r w:rsidR="00A71B4C" w:rsidRPr="003D2F01">
        <w:rPr>
          <w:sz w:val="24"/>
          <w:szCs w:val="24"/>
        </w:rPr>
        <w:t xml:space="preserve">particularly when making change initiatives has risks of failure and </w:t>
      </w:r>
      <w:r w:rsidR="00293974" w:rsidRPr="003D2F01">
        <w:rPr>
          <w:sz w:val="24"/>
          <w:szCs w:val="24"/>
        </w:rPr>
        <w:t xml:space="preserve">require </w:t>
      </w:r>
      <w:r w:rsidR="00293974" w:rsidRPr="003D2F01">
        <w:rPr>
          <w:noProof/>
          <w:sz w:val="24"/>
          <w:szCs w:val="24"/>
        </w:rPr>
        <w:t>careful</w:t>
      </w:r>
      <w:r w:rsidR="00293974" w:rsidRPr="003D2F01">
        <w:rPr>
          <w:sz w:val="24"/>
          <w:szCs w:val="24"/>
        </w:rPr>
        <w:t xml:space="preserve"> consideration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(Cao, Clarke and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Lehaney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, 2003)</w:t>
      </w:r>
      <w:r w:rsidR="00293974" w:rsidRPr="003D2F01">
        <w:rPr>
          <w:sz w:val="24"/>
          <w:szCs w:val="24"/>
        </w:rPr>
        <w:t>.</w:t>
      </w:r>
      <w:proofErr w:type="gramEnd"/>
      <w:r w:rsidR="00293974" w:rsidRPr="003D2F01">
        <w:rPr>
          <w:sz w:val="24"/>
          <w:szCs w:val="24"/>
        </w:rPr>
        <w:t xml:space="preserve"> Therefore, factors such as having an understanding </w:t>
      </w:r>
      <w:r w:rsidR="00293974" w:rsidRPr="003D2F01">
        <w:rPr>
          <w:noProof/>
          <w:sz w:val="24"/>
          <w:szCs w:val="24"/>
        </w:rPr>
        <w:t>o</w:t>
      </w:r>
      <w:r w:rsidR="003D2F01" w:rsidRPr="003D2F01">
        <w:rPr>
          <w:noProof/>
          <w:sz w:val="24"/>
          <w:szCs w:val="24"/>
        </w:rPr>
        <w:t>f</w:t>
      </w:r>
      <w:r w:rsidR="00293974" w:rsidRPr="003D2F01">
        <w:rPr>
          <w:sz w:val="24"/>
          <w:szCs w:val="24"/>
        </w:rPr>
        <w:t xml:space="preserve"> </w:t>
      </w:r>
      <w:r w:rsidR="00293974" w:rsidRPr="003D2F01">
        <w:rPr>
          <w:noProof/>
          <w:sz w:val="24"/>
          <w:szCs w:val="24"/>
        </w:rPr>
        <w:t>both</w:t>
      </w:r>
      <w:r w:rsidR="00293974" w:rsidRPr="003D2F01">
        <w:rPr>
          <w:sz w:val="24"/>
          <w:szCs w:val="24"/>
        </w:rPr>
        <w:t xml:space="preserve"> cultures, effective leadership style and communication system would significantly </w:t>
      </w:r>
      <w:r w:rsidR="007D0AF1" w:rsidRPr="003D2F01">
        <w:rPr>
          <w:sz w:val="24"/>
          <w:szCs w:val="24"/>
        </w:rPr>
        <w:t>mitigate the risks in change management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(Cao, Clarke and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Lehaney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, 2003)</w:t>
      </w:r>
      <w:r w:rsidR="007D0AF1" w:rsidRPr="003D2F01">
        <w:rPr>
          <w:sz w:val="24"/>
          <w:szCs w:val="24"/>
        </w:rPr>
        <w:t xml:space="preserve">. </w:t>
      </w:r>
    </w:p>
    <w:p w:rsidR="003147A0" w:rsidRPr="003D2F01" w:rsidRDefault="0026272D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Changes are important in adapting to the changing environment. </w:t>
      </w:r>
      <w:r w:rsidR="00C56882" w:rsidRPr="003D2F01">
        <w:rPr>
          <w:sz w:val="24"/>
          <w:szCs w:val="24"/>
        </w:rPr>
        <w:t>Changes</w:t>
      </w:r>
      <w:r w:rsidR="003D2F01" w:rsidRPr="003D2F01">
        <w:rPr>
          <w:sz w:val="24"/>
          <w:szCs w:val="24"/>
        </w:rPr>
        <w:t>, however,</w:t>
      </w:r>
      <w:r w:rsidR="00C56882" w:rsidRPr="003D2F01">
        <w:rPr>
          <w:sz w:val="24"/>
          <w:szCs w:val="24"/>
        </w:rPr>
        <w:t xml:space="preserve"> face</w:t>
      </w:r>
      <w:r w:rsidRPr="003D2F01">
        <w:rPr>
          <w:sz w:val="24"/>
          <w:szCs w:val="24"/>
        </w:rPr>
        <w:t xml:space="preserve"> resistance and thus, for </w:t>
      </w:r>
      <w:r w:rsidRPr="003D2F01">
        <w:rPr>
          <w:noProof/>
          <w:sz w:val="24"/>
          <w:szCs w:val="24"/>
        </w:rPr>
        <w:t>an effective</w:t>
      </w:r>
      <w:r w:rsidRPr="003D2F01">
        <w:rPr>
          <w:sz w:val="24"/>
          <w:szCs w:val="24"/>
        </w:rPr>
        <w:t xml:space="preserve"> change management, a deeper understanding </w:t>
      </w:r>
      <w:r w:rsidRPr="003D2F01">
        <w:rPr>
          <w:noProof/>
          <w:sz w:val="24"/>
          <w:szCs w:val="24"/>
        </w:rPr>
        <w:t>o</w:t>
      </w:r>
      <w:r w:rsidR="003D2F01" w:rsidRPr="003D2F01">
        <w:rPr>
          <w:noProof/>
          <w:sz w:val="24"/>
          <w:szCs w:val="24"/>
        </w:rPr>
        <w:t>f</w:t>
      </w:r>
      <w:r w:rsidRPr="003D2F01">
        <w:rPr>
          <w:sz w:val="24"/>
          <w:szCs w:val="24"/>
        </w:rPr>
        <w:t xml:space="preserve"> the two cultures is of significant importance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(Cao, Clarke and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Lehaney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, 2003)</w:t>
      </w:r>
      <w:r w:rsidRPr="003D2F01">
        <w:rPr>
          <w:sz w:val="24"/>
          <w:szCs w:val="24"/>
        </w:rPr>
        <w:t xml:space="preserve">. Through an understanding, </w:t>
      </w:r>
      <w:r w:rsidR="00004B56" w:rsidRPr="003D2F01">
        <w:rPr>
          <w:sz w:val="24"/>
          <w:szCs w:val="24"/>
        </w:rPr>
        <w:t xml:space="preserve">a manager can be in a position </w:t>
      </w:r>
      <w:r w:rsidR="00810537" w:rsidRPr="003D2F01">
        <w:rPr>
          <w:sz w:val="24"/>
          <w:szCs w:val="24"/>
        </w:rPr>
        <w:t>i</w:t>
      </w:r>
      <w:r w:rsidR="00004B56" w:rsidRPr="003D2F01">
        <w:rPr>
          <w:sz w:val="24"/>
          <w:szCs w:val="24"/>
        </w:rPr>
        <w:t xml:space="preserve">nto </w:t>
      </w:r>
      <w:r w:rsidR="00810537" w:rsidRPr="003D2F01">
        <w:rPr>
          <w:sz w:val="24"/>
          <w:szCs w:val="24"/>
        </w:rPr>
        <w:t>establishing</w:t>
      </w:r>
      <w:r w:rsidR="00004B56" w:rsidRPr="003D2F01">
        <w:rPr>
          <w:sz w:val="24"/>
          <w:szCs w:val="24"/>
        </w:rPr>
        <w:t xml:space="preserve"> what people from each culture perceive motivational factors or strategies</w:t>
      </w:r>
      <w:r w:rsidR="00C5729A" w:rsidRPr="003D2F01">
        <w:rPr>
          <w:sz w:val="24"/>
          <w:szCs w:val="24"/>
        </w:rPr>
        <w:t xml:space="preserve"> </w:t>
      </w:r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Jayatilake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Gamage</w:t>
      </w:r>
      <w:proofErr w:type="spellEnd"/>
      <w:r w:rsidR="00A4520D" w:rsidRPr="003D2F01">
        <w:rPr>
          <w:rFonts w:cs="Arial"/>
          <w:color w:val="000000"/>
          <w:sz w:val="24"/>
          <w:szCs w:val="24"/>
          <w:shd w:val="clear" w:color="auto" w:fill="FFFFFF"/>
        </w:rPr>
        <w:t>, 2017)</w:t>
      </w:r>
      <w:r w:rsidR="00004B56" w:rsidRPr="003D2F01">
        <w:rPr>
          <w:sz w:val="24"/>
          <w:szCs w:val="24"/>
        </w:rPr>
        <w:t xml:space="preserve">. </w:t>
      </w:r>
      <w:r w:rsidR="00810537" w:rsidRPr="003D2F01">
        <w:rPr>
          <w:sz w:val="24"/>
          <w:szCs w:val="24"/>
        </w:rPr>
        <w:t xml:space="preserve">Besides, through an understanding </w:t>
      </w:r>
      <w:r w:rsidR="00810537" w:rsidRPr="003D2F01">
        <w:rPr>
          <w:noProof/>
          <w:sz w:val="24"/>
          <w:szCs w:val="24"/>
        </w:rPr>
        <w:t>o</w:t>
      </w:r>
      <w:r w:rsidR="003D2F01" w:rsidRPr="003D2F01">
        <w:rPr>
          <w:noProof/>
          <w:sz w:val="24"/>
          <w:szCs w:val="24"/>
        </w:rPr>
        <w:t>f</w:t>
      </w:r>
      <w:r w:rsidR="00810537" w:rsidRPr="003D2F01">
        <w:rPr>
          <w:sz w:val="24"/>
          <w:szCs w:val="24"/>
        </w:rPr>
        <w:t xml:space="preserve"> the two cultures </w:t>
      </w:r>
      <w:r w:rsidR="00F77341" w:rsidRPr="003D2F01">
        <w:rPr>
          <w:sz w:val="24"/>
          <w:szCs w:val="24"/>
        </w:rPr>
        <w:t>the right approach to effecting change can be established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(Cao, Clarke and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Lehaney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, 2003)</w:t>
      </w:r>
      <w:r w:rsidR="00F77341" w:rsidRPr="003D2F01">
        <w:rPr>
          <w:sz w:val="24"/>
          <w:szCs w:val="24"/>
        </w:rPr>
        <w:t xml:space="preserve">. </w:t>
      </w:r>
    </w:p>
    <w:p w:rsidR="00F77341" w:rsidRPr="003D2F01" w:rsidRDefault="00F77341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>The type of leadership determines the success of making changes initiatives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Dabić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Tipurić</w:t>
      </w:r>
      <w:proofErr w:type="spellEnd"/>
      <w:r w:rsidR="003D2F01" w:rsidRPr="003D2F01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7D179A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and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Podrug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, 2014)</w:t>
      </w:r>
      <w:r w:rsidRPr="003D2F01">
        <w:rPr>
          <w:sz w:val="24"/>
          <w:szCs w:val="24"/>
        </w:rPr>
        <w:t xml:space="preserve">. </w:t>
      </w:r>
      <w:r w:rsidR="00BE77A4" w:rsidRPr="003D2F01">
        <w:rPr>
          <w:sz w:val="24"/>
          <w:szCs w:val="24"/>
        </w:rPr>
        <w:t xml:space="preserve">In this context, the power distance perception between the two cultures </w:t>
      </w:r>
      <w:r w:rsidR="000A290B" w:rsidRPr="003D2F01">
        <w:rPr>
          <w:sz w:val="24"/>
          <w:szCs w:val="24"/>
        </w:rPr>
        <w:t xml:space="preserve">determines the effectiveness in change management. </w:t>
      </w:r>
      <w:r w:rsidR="000A290B" w:rsidRPr="003D2F01">
        <w:rPr>
          <w:noProof/>
          <w:sz w:val="24"/>
          <w:szCs w:val="24"/>
        </w:rPr>
        <w:t>a leadership</w:t>
      </w:r>
      <w:r w:rsidR="000A290B" w:rsidRPr="003D2F01">
        <w:rPr>
          <w:sz w:val="24"/>
          <w:szCs w:val="24"/>
        </w:rPr>
        <w:t xml:space="preserve"> structure that reduces the power distance is effective in managing change</w:t>
      </w:r>
      <w:r w:rsidR="007D179A" w:rsidRPr="003D2F01">
        <w:rPr>
          <w:sz w:val="24"/>
          <w:szCs w:val="24"/>
        </w:rPr>
        <w:t xml:space="preserve">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Dabić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Tipurić</w:t>
      </w:r>
      <w:proofErr w:type="spellEnd"/>
      <w:r w:rsidR="003D2F01" w:rsidRPr="003D2F01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7D179A"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and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>Podrug</w:t>
      </w:r>
      <w:proofErr w:type="spellEnd"/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7D179A" w:rsidRPr="003D2F01">
        <w:rPr>
          <w:rFonts w:cs="Arial"/>
          <w:color w:val="000000"/>
          <w:sz w:val="24"/>
          <w:szCs w:val="24"/>
          <w:shd w:val="clear" w:color="auto" w:fill="FFFFFF"/>
        </w:rPr>
        <w:lastRenderedPageBreak/>
        <w:t>2014)</w:t>
      </w:r>
      <w:r w:rsidR="000A290B" w:rsidRPr="003D2F01">
        <w:rPr>
          <w:sz w:val="24"/>
          <w:szCs w:val="24"/>
        </w:rPr>
        <w:t xml:space="preserve">. Therefore, leadership style such as transformational leadership style can be effective in mitigating the risk of change failure or resistance. </w:t>
      </w:r>
    </w:p>
    <w:p w:rsidR="000A290B" w:rsidRPr="003D2F01" w:rsidRDefault="000A290B" w:rsidP="002D3AD2">
      <w:pPr>
        <w:spacing w:line="360" w:lineRule="auto"/>
        <w:ind w:firstLine="720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The flow of information plays a crucial role in the success of a change initiative. Effective communication is required to all stakeholders </w:t>
      </w:r>
      <w:r w:rsidR="00BD079D" w:rsidRPr="003D2F01">
        <w:rPr>
          <w:sz w:val="24"/>
          <w:szCs w:val="24"/>
        </w:rPr>
        <w:t xml:space="preserve">to enhance trust, commitment, and to eliminate fear associated with </w:t>
      </w:r>
      <w:r w:rsidR="003D2F01" w:rsidRPr="003D2F01">
        <w:rPr>
          <w:sz w:val="24"/>
          <w:szCs w:val="24"/>
        </w:rPr>
        <w:t xml:space="preserve">a </w:t>
      </w:r>
      <w:r w:rsidR="00BD079D" w:rsidRPr="003D2F01">
        <w:rPr>
          <w:noProof/>
          <w:sz w:val="24"/>
          <w:szCs w:val="24"/>
        </w:rPr>
        <w:t>change</w:t>
      </w:r>
      <w:r w:rsidR="00BD079D" w:rsidRPr="003D2F01">
        <w:rPr>
          <w:sz w:val="24"/>
          <w:szCs w:val="24"/>
        </w:rPr>
        <w:t xml:space="preserve"> in status quo among other factors</w:t>
      </w:r>
      <w:r w:rsidR="003B246B" w:rsidRPr="003D2F01">
        <w:rPr>
          <w:sz w:val="24"/>
          <w:szCs w:val="24"/>
        </w:rPr>
        <w:t xml:space="preserve"> </w:t>
      </w:r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="003B246B" w:rsidRPr="003D2F01">
        <w:rPr>
          <w:rFonts w:cs="Arial"/>
          <w:color w:val="000000"/>
          <w:sz w:val="24"/>
          <w:szCs w:val="24"/>
          <w:shd w:val="clear" w:color="auto" w:fill="FFFFFF"/>
        </w:rPr>
        <w:t>, 2012)</w:t>
      </w:r>
      <w:r w:rsidR="00BD079D" w:rsidRPr="003D2F01">
        <w:rPr>
          <w:sz w:val="24"/>
          <w:szCs w:val="24"/>
        </w:rPr>
        <w:t xml:space="preserve">. </w:t>
      </w:r>
      <w:r w:rsidR="00F84078" w:rsidRPr="003D2F01">
        <w:rPr>
          <w:sz w:val="24"/>
          <w:szCs w:val="24"/>
        </w:rPr>
        <w:t>Therefore</w:t>
      </w:r>
      <w:r w:rsidR="00BD079D" w:rsidRPr="003D2F01">
        <w:rPr>
          <w:sz w:val="24"/>
          <w:szCs w:val="24"/>
        </w:rPr>
        <w:t xml:space="preserve">, effective communication is an appropriate measure to mitigate risks in change management. </w:t>
      </w:r>
    </w:p>
    <w:p w:rsidR="0022652D" w:rsidRDefault="001340A9" w:rsidP="002D3AD2">
      <w:pPr>
        <w:spacing w:line="360" w:lineRule="auto"/>
        <w:ind w:firstLine="720"/>
        <w:rPr>
          <w:sz w:val="24"/>
          <w:szCs w:val="24"/>
        </w:rPr>
      </w:pPr>
      <w:r w:rsidRPr="003D2F01">
        <w:rPr>
          <w:sz w:val="24"/>
          <w:szCs w:val="24"/>
        </w:rPr>
        <w:t xml:space="preserve">I have experienced diversity in culture in various ways such as studying in </w:t>
      </w:r>
      <w:r w:rsidR="003D2F01" w:rsidRPr="003D2F01">
        <w:rPr>
          <w:noProof/>
          <w:sz w:val="24"/>
          <w:szCs w:val="24"/>
        </w:rPr>
        <w:t>C</w:t>
      </w:r>
      <w:r w:rsidRPr="003D2F01">
        <w:rPr>
          <w:noProof/>
          <w:sz w:val="24"/>
          <w:szCs w:val="24"/>
        </w:rPr>
        <w:t>hina</w:t>
      </w:r>
      <w:r w:rsidRPr="003D2F01">
        <w:rPr>
          <w:sz w:val="24"/>
          <w:szCs w:val="24"/>
        </w:rPr>
        <w:t xml:space="preserve"> and working with a Vietnamese airline</w:t>
      </w:r>
      <w:r w:rsidR="00363EF6">
        <w:rPr>
          <w:sz w:val="24"/>
          <w:szCs w:val="24"/>
        </w:rPr>
        <w:t xml:space="preserve"> as a pilot</w:t>
      </w:r>
      <w:r w:rsidRPr="003D2F01">
        <w:rPr>
          <w:sz w:val="24"/>
          <w:szCs w:val="24"/>
        </w:rPr>
        <w:t xml:space="preserve">. </w:t>
      </w:r>
      <w:r w:rsidR="00711136" w:rsidRPr="003D2F01">
        <w:rPr>
          <w:sz w:val="24"/>
          <w:szCs w:val="24"/>
        </w:rPr>
        <w:t xml:space="preserve">Being </w:t>
      </w:r>
      <w:r w:rsidR="006D6C31" w:rsidRPr="003D2F01">
        <w:rPr>
          <w:sz w:val="24"/>
          <w:szCs w:val="24"/>
        </w:rPr>
        <w:t xml:space="preserve">a Sri-Lankan, I </w:t>
      </w:r>
      <w:r w:rsidR="00CC165A" w:rsidRPr="003D2F01">
        <w:rPr>
          <w:sz w:val="24"/>
          <w:szCs w:val="24"/>
        </w:rPr>
        <w:t>beca</w:t>
      </w:r>
      <w:r w:rsidR="006D6C31" w:rsidRPr="003D2F01">
        <w:rPr>
          <w:sz w:val="24"/>
          <w:szCs w:val="24"/>
        </w:rPr>
        <w:t xml:space="preserve">me assimilated </w:t>
      </w:r>
      <w:r w:rsidR="00B33D6E" w:rsidRPr="003D2F01">
        <w:rPr>
          <w:sz w:val="24"/>
          <w:szCs w:val="24"/>
        </w:rPr>
        <w:t xml:space="preserve">to the Chinese and Vietnamese culture on the need for success as a status in life. </w:t>
      </w:r>
      <w:r w:rsidR="00B33D6E" w:rsidRPr="003D2F01">
        <w:rPr>
          <w:noProof/>
          <w:sz w:val="24"/>
          <w:szCs w:val="24"/>
        </w:rPr>
        <w:t>Although the three countries h</w:t>
      </w:r>
      <w:r w:rsidR="0095300B" w:rsidRPr="003D2F01">
        <w:rPr>
          <w:noProof/>
          <w:sz w:val="24"/>
          <w:szCs w:val="24"/>
        </w:rPr>
        <w:t>ave closer cultural orientation, the difference lies with the masculinity vs. femininity cultural dimension.</w:t>
      </w:r>
      <w:r w:rsidR="0095300B" w:rsidRPr="003D2F01">
        <w:rPr>
          <w:sz w:val="24"/>
          <w:szCs w:val="24"/>
        </w:rPr>
        <w:t xml:space="preserve"> </w:t>
      </w:r>
      <w:r w:rsidR="0095300B" w:rsidRPr="003D2F01">
        <w:rPr>
          <w:noProof/>
          <w:sz w:val="24"/>
          <w:szCs w:val="24"/>
        </w:rPr>
        <w:t>Being a Sri</w:t>
      </w:r>
      <w:r w:rsidR="00B4473B" w:rsidRPr="003D2F01">
        <w:rPr>
          <w:noProof/>
          <w:sz w:val="24"/>
          <w:szCs w:val="24"/>
        </w:rPr>
        <w:t>-</w:t>
      </w:r>
      <w:r w:rsidR="0095300B" w:rsidRPr="003D2F01">
        <w:rPr>
          <w:noProof/>
          <w:sz w:val="24"/>
          <w:szCs w:val="24"/>
        </w:rPr>
        <w:t xml:space="preserve">Lankan I perceived </w:t>
      </w:r>
      <w:r w:rsidR="00B4473B" w:rsidRPr="003D2F01">
        <w:rPr>
          <w:noProof/>
          <w:sz w:val="24"/>
          <w:szCs w:val="24"/>
        </w:rPr>
        <w:t>success</w:t>
      </w:r>
      <w:r w:rsidR="0095300B" w:rsidRPr="003D2F01">
        <w:rPr>
          <w:noProof/>
          <w:sz w:val="24"/>
          <w:szCs w:val="24"/>
        </w:rPr>
        <w:t xml:space="preserve"> in life as living a quality life.</w:t>
      </w:r>
      <w:r w:rsidR="0095300B" w:rsidRPr="003D2F01">
        <w:rPr>
          <w:sz w:val="24"/>
          <w:szCs w:val="24"/>
        </w:rPr>
        <w:t xml:space="preserve"> However,</w:t>
      </w:r>
      <w:r w:rsidR="00B4473B" w:rsidRPr="003D2F01">
        <w:rPr>
          <w:sz w:val="24"/>
          <w:szCs w:val="24"/>
        </w:rPr>
        <w:t xml:space="preserve"> by staying in </w:t>
      </w:r>
      <w:r w:rsidR="003D2F01" w:rsidRPr="003D2F01">
        <w:rPr>
          <w:noProof/>
          <w:sz w:val="24"/>
          <w:szCs w:val="24"/>
        </w:rPr>
        <w:t>C</w:t>
      </w:r>
      <w:r w:rsidR="00B4473B" w:rsidRPr="003D2F01">
        <w:rPr>
          <w:noProof/>
          <w:sz w:val="24"/>
          <w:szCs w:val="24"/>
        </w:rPr>
        <w:t>hina</w:t>
      </w:r>
      <w:r w:rsidR="00B4473B" w:rsidRPr="003D2F01">
        <w:rPr>
          <w:sz w:val="24"/>
          <w:szCs w:val="24"/>
        </w:rPr>
        <w:t xml:space="preserve"> as a student and working with a Vietnamese airline, I adapted</w:t>
      </w:r>
      <w:r w:rsidR="007C122D" w:rsidRPr="003D2F01">
        <w:rPr>
          <w:sz w:val="24"/>
          <w:szCs w:val="24"/>
        </w:rPr>
        <w:t xml:space="preserve"> the culture</w:t>
      </w:r>
      <w:r w:rsidR="00B4473B" w:rsidRPr="003D2F01">
        <w:rPr>
          <w:sz w:val="24"/>
          <w:szCs w:val="24"/>
        </w:rPr>
        <w:t xml:space="preserve"> of </w:t>
      </w:r>
      <w:r w:rsidR="007C122D" w:rsidRPr="003D2F01">
        <w:rPr>
          <w:sz w:val="24"/>
          <w:szCs w:val="24"/>
        </w:rPr>
        <w:t>achieving</w:t>
      </w:r>
      <w:r w:rsidR="00B4473B" w:rsidRPr="003D2F01">
        <w:rPr>
          <w:sz w:val="24"/>
          <w:szCs w:val="24"/>
        </w:rPr>
        <w:t xml:space="preserve"> success on a different perspective. Although I still perceive suc</w:t>
      </w:r>
      <w:r w:rsidR="007C122D" w:rsidRPr="003D2F01">
        <w:rPr>
          <w:sz w:val="24"/>
          <w:szCs w:val="24"/>
        </w:rPr>
        <w:t>c</w:t>
      </w:r>
      <w:r w:rsidR="00B4473B" w:rsidRPr="003D2F01">
        <w:rPr>
          <w:sz w:val="24"/>
          <w:szCs w:val="24"/>
        </w:rPr>
        <w:t>e</w:t>
      </w:r>
      <w:r w:rsidR="007C122D" w:rsidRPr="003D2F01">
        <w:rPr>
          <w:sz w:val="24"/>
          <w:szCs w:val="24"/>
        </w:rPr>
        <w:t>s</w:t>
      </w:r>
      <w:r w:rsidR="00B4473B" w:rsidRPr="003D2F01">
        <w:rPr>
          <w:sz w:val="24"/>
          <w:szCs w:val="24"/>
        </w:rPr>
        <w:t xml:space="preserve">s as a good quality of life, I also perceive success as being a winner </w:t>
      </w:r>
      <w:r w:rsidR="00B4473B" w:rsidRPr="003D2F01">
        <w:rPr>
          <w:noProof/>
          <w:sz w:val="24"/>
          <w:szCs w:val="24"/>
        </w:rPr>
        <w:t>and</w:t>
      </w:r>
      <w:r w:rsidR="00B4473B" w:rsidRPr="003D2F01">
        <w:rPr>
          <w:sz w:val="24"/>
          <w:szCs w:val="24"/>
        </w:rPr>
        <w:t xml:space="preserve"> unique as the C</w:t>
      </w:r>
      <w:r w:rsidR="007C122D" w:rsidRPr="003D2F01">
        <w:rPr>
          <w:sz w:val="24"/>
          <w:szCs w:val="24"/>
        </w:rPr>
        <w:t>h</w:t>
      </w:r>
      <w:r w:rsidR="00B4473B" w:rsidRPr="003D2F01">
        <w:rPr>
          <w:sz w:val="24"/>
          <w:szCs w:val="24"/>
        </w:rPr>
        <w:t xml:space="preserve">inese and the </w:t>
      </w:r>
      <w:r w:rsidR="007C122D" w:rsidRPr="003D2F01">
        <w:rPr>
          <w:sz w:val="24"/>
          <w:szCs w:val="24"/>
        </w:rPr>
        <w:t xml:space="preserve">Vietnamese perceive important from a social perspective. </w:t>
      </w:r>
    </w:p>
    <w:p w:rsidR="002D3AD2" w:rsidRPr="00DC6731" w:rsidRDefault="00EC62DF" w:rsidP="002D3AD2">
      <w:pPr>
        <w:spacing w:line="360" w:lineRule="auto"/>
        <w:rPr>
          <w:b/>
          <w:i/>
          <w:sz w:val="24"/>
          <w:szCs w:val="24"/>
        </w:rPr>
      </w:pPr>
      <w:r w:rsidRPr="00DC6731">
        <w:rPr>
          <w:b/>
          <w:i/>
          <w:sz w:val="24"/>
          <w:szCs w:val="24"/>
        </w:rPr>
        <w:t xml:space="preserve">Table 1: A comparison of </w:t>
      </w:r>
      <w:r w:rsidR="00DC6731" w:rsidRPr="00DC6731">
        <w:rPr>
          <w:b/>
          <w:i/>
          <w:sz w:val="24"/>
          <w:szCs w:val="24"/>
        </w:rPr>
        <w:t xml:space="preserve">Cultural Dimension Using </w:t>
      </w:r>
      <w:r w:rsidRPr="00DC6731">
        <w:rPr>
          <w:rFonts w:cs="Arial"/>
          <w:b/>
          <w:i/>
          <w:color w:val="000000"/>
          <w:sz w:val="24"/>
          <w:szCs w:val="24"/>
          <w:shd w:val="clear" w:color="auto" w:fill="FFFFFF"/>
        </w:rPr>
        <w:t>Hofstede’s</w:t>
      </w:r>
      <w:r w:rsidR="00DC6731" w:rsidRPr="00DC6731">
        <w:rPr>
          <w:rFonts w:cs="Arial"/>
          <w:b/>
          <w:i/>
          <w:color w:val="000000"/>
          <w:sz w:val="24"/>
          <w:szCs w:val="24"/>
          <w:shd w:val="clear" w:color="auto" w:fill="FFFFFF"/>
        </w:rPr>
        <w:t xml:space="preserve"> Framework </w:t>
      </w:r>
    </w:p>
    <w:tbl>
      <w:tblPr>
        <w:tblStyle w:val="TableGrid"/>
        <w:tblW w:w="8410" w:type="dxa"/>
        <w:tblLook w:val="04A0"/>
      </w:tblPr>
      <w:tblGrid>
        <w:gridCol w:w="1957"/>
        <w:gridCol w:w="2125"/>
        <w:gridCol w:w="2125"/>
        <w:gridCol w:w="2203"/>
      </w:tblGrid>
      <w:tr w:rsidR="002D5C0E" w:rsidRPr="00DC6731" w:rsidTr="002D5C0E">
        <w:tc>
          <w:tcPr>
            <w:tcW w:w="1957" w:type="dxa"/>
          </w:tcPr>
          <w:p w:rsidR="002D5C0E" w:rsidRPr="00DC6731" w:rsidRDefault="002D5C0E" w:rsidP="002D5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Cultural D</w:t>
            </w:r>
            <w:r w:rsidRPr="00DC6731">
              <w:rPr>
                <w:b/>
                <w:sz w:val="24"/>
                <w:szCs w:val="24"/>
              </w:rPr>
              <w:t xml:space="preserve">imension </w:t>
            </w:r>
          </w:p>
        </w:tc>
        <w:tc>
          <w:tcPr>
            <w:tcW w:w="2125" w:type="dxa"/>
          </w:tcPr>
          <w:p w:rsidR="002D5C0E" w:rsidRPr="00DC6731" w:rsidRDefault="002D5C0E" w:rsidP="002D5C0E">
            <w:pPr>
              <w:rPr>
                <w:b/>
                <w:sz w:val="24"/>
                <w:szCs w:val="24"/>
              </w:rPr>
            </w:pPr>
            <w:r w:rsidRPr="00DC6731">
              <w:rPr>
                <w:b/>
                <w:sz w:val="24"/>
                <w:szCs w:val="24"/>
              </w:rPr>
              <w:t xml:space="preserve">China </w:t>
            </w:r>
          </w:p>
        </w:tc>
        <w:tc>
          <w:tcPr>
            <w:tcW w:w="2125" w:type="dxa"/>
          </w:tcPr>
          <w:p w:rsidR="002D5C0E" w:rsidRPr="00DC6731" w:rsidRDefault="002D5C0E" w:rsidP="002D5C0E">
            <w:pPr>
              <w:rPr>
                <w:b/>
                <w:sz w:val="24"/>
                <w:szCs w:val="24"/>
              </w:rPr>
            </w:pPr>
            <w:r w:rsidRPr="00DC6731">
              <w:rPr>
                <w:b/>
                <w:sz w:val="24"/>
                <w:szCs w:val="24"/>
              </w:rPr>
              <w:t xml:space="preserve">Sri-Lanka </w:t>
            </w:r>
          </w:p>
        </w:tc>
        <w:tc>
          <w:tcPr>
            <w:tcW w:w="2203" w:type="dxa"/>
          </w:tcPr>
          <w:p w:rsidR="002D5C0E" w:rsidRPr="00DC6731" w:rsidRDefault="002D5C0E" w:rsidP="002D5C0E">
            <w:pPr>
              <w:rPr>
                <w:b/>
                <w:sz w:val="24"/>
                <w:szCs w:val="24"/>
              </w:rPr>
            </w:pPr>
            <w:r w:rsidRPr="00DC6731">
              <w:rPr>
                <w:b/>
                <w:sz w:val="24"/>
                <w:szCs w:val="24"/>
              </w:rPr>
              <w:t xml:space="preserve">Vietnam 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Power distance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80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80</w:t>
            </w: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70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Individualism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20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35</w:t>
            </w: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20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Masculinity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66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40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Uncertainty avoidance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30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45</w:t>
            </w: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30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Long term orientation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87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45</w:t>
            </w: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57</w:t>
            </w:r>
          </w:p>
        </w:tc>
      </w:tr>
      <w:tr w:rsidR="002D5C0E" w:rsidRPr="003D2F01" w:rsidTr="002D5C0E">
        <w:tc>
          <w:tcPr>
            <w:tcW w:w="1957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 xml:space="preserve">Indulgence 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2D5C0E" w:rsidRPr="003D2F01" w:rsidRDefault="002D5C0E" w:rsidP="002D5C0E">
            <w:pPr>
              <w:rPr>
                <w:sz w:val="24"/>
                <w:szCs w:val="24"/>
              </w:rPr>
            </w:pPr>
            <w:r w:rsidRPr="003D2F01">
              <w:rPr>
                <w:sz w:val="24"/>
                <w:szCs w:val="24"/>
              </w:rPr>
              <w:t>35</w:t>
            </w:r>
          </w:p>
        </w:tc>
      </w:tr>
    </w:tbl>
    <w:p w:rsidR="00DA1330" w:rsidRPr="002D5C0E" w:rsidRDefault="00C5729A" w:rsidP="002D5C0E">
      <w:pPr>
        <w:spacing w:line="360" w:lineRule="auto"/>
        <w:jc w:val="right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sz w:val="24"/>
          <w:szCs w:val="24"/>
        </w:rPr>
        <w:t xml:space="preserve">Source: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Hofstede Insights</w:t>
      </w:r>
    </w:p>
    <w:p w:rsidR="00BA5565" w:rsidRDefault="00BA5565" w:rsidP="00DC6731">
      <w:pPr>
        <w:spacing w:line="360" w:lineRule="auto"/>
        <w:ind w:firstLine="720"/>
        <w:rPr>
          <w:sz w:val="24"/>
          <w:szCs w:val="24"/>
        </w:rPr>
      </w:pPr>
    </w:p>
    <w:p w:rsidR="00DC6731" w:rsidRDefault="006E4BCC" w:rsidP="00DC6731">
      <w:pPr>
        <w:spacing w:line="360" w:lineRule="auto"/>
        <w:ind w:firstLine="720"/>
        <w:rPr>
          <w:sz w:val="24"/>
          <w:szCs w:val="24"/>
        </w:rPr>
      </w:pPr>
      <w:r w:rsidRPr="003D2F01">
        <w:rPr>
          <w:sz w:val="24"/>
          <w:szCs w:val="24"/>
        </w:rPr>
        <w:lastRenderedPageBreak/>
        <w:t>The c</w:t>
      </w:r>
      <w:r w:rsidR="004F3B60" w:rsidRPr="003D2F01">
        <w:rPr>
          <w:sz w:val="24"/>
          <w:szCs w:val="24"/>
        </w:rPr>
        <w:t xml:space="preserve">ultural background of people determines their perception </w:t>
      </w:r>
      <w:r w:rsidR="004F3B60" w:rsidRPr="003D2F01">
        <w:rPr>
          <w:noProof/>
          <w:sz w:val="24"/>
          <w:szCs w:val="24"/>
        </w:rPr>
        <w:t>o</w:t>
      </w:r>
      <w:r w:rsidR="003D2F01" w:rsidRPr="003D2F01">
        <w:rPr>
          <w:noProof/>
          <w:sz w:val="24"/>
          <w:szCs w:val="24"/>
        </w:rPr>
        <w:t>f</w:t>
      </w:r>
      <w:r w:rsidR="004F3B60" w:rsidRPr="003D2F01">
        <w:rPr>
          <w:sz w:val="24"/>
          <w:szCs w:val="24"/>
        </w:rPr>
        <w:t xml:space="preserve"> change</w:t>
      </w:r>
      <w:r w:rsidRPr="003D2F01">
        <w:rPr>
          <w:sz w:val="24"/>
          <w:szCs w:val="24"/>
        </w:rPr>
        <w:t xml:space="preserve">. The inevitability </w:t>
      </w:r>
      <w:r w:rsidR="00BB3004" w:rsidRPr="003D2F01">
        <w:rPr>
          <w:sz w:val="24"/>
          <w:szCs w:val="24"/>
        </w:rPr>
        <w:t>nature of change</w:t>
      </w:r>
      <w:r w:rsidR="003D2F01" w:rsidRPr="003D2F01">
        <w:rPr>
          <w:sz w:val="24"/>
          <w:szCs w:val="24"/>
        </w:rPr>
        <w:t>,</w:t>
      </w:r>
      <w:r w:rsidR="00BB3004" w:rsidRPr="003D2F01">
        <w:rPr>
          <w:sz w:val="24"/>
          <w:szCs w:val="24"/>
        </w:rPr>
        <w:t xml:space="preserve"> </w:t>
      </w:r>
      <w:r w:rsidR="00BB3004" w:rsidRPr="003D2F01">
        <w:rPr>
          <w:noProof/>
          <w:sz w:val="24"/>
          <w:szCs w:val="24"/>
        </w:rPr>
        <w:t>however</w:t>
      </w:r>
      <w:r w:rsidR="00BB3004" w:rsidRPr="003D2F01">
        <w:rPr>
          <w:sz w:val="24"/>
          <w:szCs w:val="24"/>
        </w:rPr>
        <w:t>, requires</w:t>
      </w:r>
      <w:r w:rsidR="00A05AD4" w:rsidRPr="003D2F01">
        <w:rPr>
          <w:sz w:val="24"/>
          <w:szCs w:val="24"/>
        </w:rPr>
        <w:t xml:space="preserve"> some level of tolerance </w:t>
      </w:r>
      <w:r w:rsidR="00BB3004" w:rsidRPr="003D2F01">
        <w:rPr>
          <w:sz w:val="24"/>
          <w:szCs w:val="24"/>
        </w:rPr>
        <w:t xml:space="preserve">and putting cultural orientation aside. Hofstede </w:t>
      </w:r>
      <w:r w:rsidR="00F56CF4" w:rsidRPr="003D2F01">
        <w:rPr>
          <w:sz w:val="24"/>
          <w:szCs w:val="24"/>
        </w:rPr>
        <w:t xml:space="preserve">cultural dimension shows cultural differences between the US and Sri-Lanka with two major dimensions indicating disparities including the power distance and masculinity vs. femininity dimensions. </w:t>
      </w:r>
      <w:r w:rsidR="00B75BA7" w:rsidRPr="003D2F01">
        <w:rPr>
          <w:sz w:val="24"/>
          <w:szCs w:val="24"/>
        </w:rPr>
        <w:t xml:space="preserve">The power distance on people </w:t>
      </w:r>
      <w:r w:rsidR="00B75BA7" w:rsidRPr="003D2F01">
        <w:rPr>
          <w:noProof/>
          <w:sz w:val="24"/>
          <w:szCs w:val="24"/>
        </w:rPr>
        <w:t>in the authority</w:t>
      </w:r>
      <w:r w:rsidR="00B75BA7" w:rsidRPr="003D2F01">
        <w:rPr>
          <w:sz w:val="24"/>
          <w:szCs w:val="24"/>
        </w:rPr>
        <w:t xml:space="preserve"> creates barriers to effective changes especially when </w:t>
      </w:r>
      <w:r w:rsidR="008949B3" w:rsidRPr="003D2F01">
        <w:rPr>
          <w:sz w:val="24"/>
          <w:szCs w:val="24"/>
        </w:rPr>
        <w:t>such distance</w:t>
      </w:r>
      <w:r w:rsidR="00B75BA7" w:rsidRPr="003D2F01">
        <w:rPr>
          <w:sz w:val="24"/>
          <w:szCs w:val="24"/>
        </w:rPr>
        <w:t xml:space="preserve"> </w:t>
      </w:r>
      <w:r w:rsidR="003D2F01" w:rsidRPr="003D2F01">
        <w:rPr>
          <w:noProof/>
          <w:sz w:val="24"/>
          <w:szCs w:val="24"/>
        </w:rPr>
        <w:t>a</w:t>
      </w:r>
      <w:r w:rsidR="00B75BA7" w:rsidRPr="003D2F01">
        <w:rPr>
          <w:noProof/>
          <w:sz w:val="24"/>
          <w:szCs w:val="24"/>
        </w:rPr>
        <w:t>s</w:t>
      </w:r>
      <w:r w:rsidR="00B75BA7" w:rsidRPr="003D2F01">
        <w:rPr>
          <w:sz w:val="24"/>
          <w:szCs w:val="24"/>
        </w:rPr>
        <w:t xml:space="preserve"> long as with the case of Sri-Lanka. </w:t>
      </w:r>
      <w:r w:rsidR="008949B3" w:rsidRPr="003D2F01">
        <w:rPr>
          <w:sz w:val="24"/>
          <w:szCs w:val="24"/>
        </w:rPr>
        <w:t xml:space="preserve">Leadership is of vital importance in making changes </w:t>
      </w:r>
      <w:r w:rsidR="008949B3" w:rsidRPr="003D2F01">
        <w:rPr>
          <w:noProof/>
          <w:sz w:val="24"/>
          <w:szCs w:val="24"/>
        </w:rPr>
        <w:t>and</w:t>
      </w:r>
      <w:r w:rsidR="008949B3" w:rsidRPr="003D2F01">
        <w:rPr>
          <w:sz w:val="24"/>
          <w:szCs w:val="24"/>
        </w:rPr>
        <w:t xml:space="preserve"> thus, </w:t>
      </w:r>
      <w:r w:rsidR="003D2F01" w:rsidRPr="003D2F01">
        <w:rPr>
          <w:sz w:val="24"/>
          <w:szCs w:val="24"/>
        </w:rPr>
        <w:t xml:space="preserve">the </w:t>
      </w:r>
      <w:r w:rsidR="008949B3" w:rsidRPr="003D2F01">
        <w:rPr>
          <w:noProof/>
          <w:sz w:val="24"/>
          <w:szCs w:val="24"/>
        </w:rPr>
        <w:t>leader</w:t>
      </w:r>
      <w:r w:rsidR="008949B3" w:rsidRPr="003D2F01">
        <w:rPr>
          <w:sz w:val="24"/>
          <w:szCs w:val="24"/>
        </w:rPr>
        <w:t xml:space="preserve"> should be closer to the followers to successfully execute change initiatives like in the case with the US. </w:t>
      </w:r>
    </w:p>
    <w:p w:rsidR="003E76F3" w:rsidRPr="003D2F01" w:rsidRDefault="008949B3" w:rsidP="00BA5565">
      <w:pPr>
        <w:spacing w:line="480" w:lineRule="auto"/>
        <w:ind w:firstLine="720"/>
        <w:rPr>
          <w:sz w:val="24"/>
          <w:szCs w:val="24"/>
        </w:rPr>
      </w:pPr>
      <w:r w:rsidRPr="003D2F01">
        <w:rPr>
          <w:sz w:val="24"/>
          <w:szCs w:val="24"/>
        </w:rPr>
        <w:t xml:space="preserve">The masculinity cultural </w:t>
      </w:r>
      <w:r w:rsidR="003E76F3" w:rsidRPr="003D2F01">
        <w:rPr>
          <w:sz w:val="24"/>
          <w:szCs w:val="24"/>
        </w:rPr>
        <w:t>dimension</w:t>
      </w:r>
      <w:r w:rsidRPr="003D2F01">
        <w:rPr>
          <w:sz w:val="24"/>
          <w:szCs w:val="24"/>
        </w:rPr>
        <w:t xml:space="preserve"> </w:t>
      </w:r>
      <w:r w:rsidRPr="003D2F01">
        <w:rPr>
          <w:noProof/>
          <w:sz w:val="24"/>
          <w:szCs w:val="24"/>
        </w:rPr>
        <w:t>ha</w:t>
      </w:r>
      <w:r w:rsidR="003D2F01" w:rsidRPr="003D2F01">
        <w:rPr>
          <w:noProof/>
          <w:sz w:val="24"/>
          <w:szCs w:val="24"/>
        </w:rPr>
        <w:t>s</w:t>
      </w:r>
      <w:r w:rsidRPr="003D2F01">
        <w:rPr>
          <w:sz w:val="24"/>
          <w:szCs w:val="24"/>
        </w:rPr>
        <w:t xml:space="preserve"> shown that </w:t>
      </w:r>
      <w:r w:rsidR="00123B16" w:rsidRPr="003D2F01">
        <w:rPr>
          <w:sz w:val="24"/>
          <w:szCs w:val="24"/>
        </w:rPr>
        <w:t>people in the US are dined by success and being on the lead. To achieve success</w:t>
      </w:r>
      <w:r w:rsidR="003D2F01" w:rsidRPr="003D2F01">
        <w:rPr>
          <w:sz w:val="24"/>
          <w:szCs w:val="24"/>
        </w:rPr>
        <w:t>,</w:t>
      </w:r>
      <w:r w:rsidR="00123B16" w:rsidRPr="003D2F01">
        <w:rPr>
          <w:sz w:val="24"/>
          <w:szCs w:val="24"/>
        </w:rPr>
        <w:t xml:space="preserve"> </w:t>
      </w:r>
      <w:r w:rsidR="00123B16" w:rsidRPr="003D2F01">
        <w:rPr>
          <w:noProof/>
          <w:sz w:val="24"/>
          <w:szCs w:val="24"/>
        </w:rPr>
        <w:t>however</w:t>
      </w:r>
      <w:r w:rsidR="00123B16" w:rsidRPr="003D2F01">
        <w:rPr>
          <w:sz w:val="24"/>
          <w:szCs w:val="24"/>
        </w:rPr>
        <w:t xml:space="preserve">, </w:t>
      </w:r>
      <w:r w:rsidR="002A61D6" w:rsidRPr="003D2F01">
        <w:rPr>
          <w:sz w:val="24"/>
          <w:szCs w:val="24"/>
        </w:rPr>
        <w:t>require</w:t>
      </w:r>
      <w:r w:rsidR="00123B16" w:rsidRPr="003D2F01">
        <w:rPr>
          <w:sz w:val="24"/>
          <w:szCs w:val="24"/>
        </w:rPr>
        <w:t xml:space="preserve"> making necessary changes. On th</w:t>
      </w:r>
      <w:r w:rsidR="004176E1" w:rsidRPr="003D2F01">
        <w:rPr>
          <w:sz w:val="24"/>
          <w:szCs w:val="24"/>
        </w:rPr>
        <w:t xml:space="preserve">e other hand, Sri-Lankan society </w:t>
      </w:r>
      <w:r w:rsidR="004176E1" w:rsidRPr="003D2F01">
        <w:rPr>
          <w:noProof/>
          <w:sz w:val="24"/>
          <w:szCs w:val="24"/>
        </w:rPr>
        <w:t>is</w:t>
      </w:r>
      <w:r w:rsidR="003E76F3" w:rsidRPr="003D2F01">
        <w:rPr>
          <w:noProof/>
          <w:sz w:val="24"/>
          <w:szCs w:val="24"/>
        </w:rPr>
        <w:t xml:space="preserve"> not focused</w:t>
      </w:r>
      <w:r w:rsidR="003E76F3" w:rsidRPr="003D2F01">
        <w:rPr>
          <w:sz w:val="24"/>
          <w:szCs w:val="24"/>
        </w:rPr>
        <w:t xml:space="preserve"> on being different from each other and status has less implication in </w:t>
      </w:r>
      <w:r w:rsidR="003E76F3" w:rsidRPr="003D2F01">
        <w:rPr>
          <w:noProof/>
          <w:sz w:val="24"/>
          <w:szCs w:val="24"/>
        </w:rPr>
        <w:t>society</w:t>
      </w:r>
      <w:r w:rsidR="00BE6663">
        <w:rPr>
          <w:noProof/>
          <w:sz w:val="24"/>
          <w:szCs w:val="24"/>
        </w:rPr>
        <w:t xml:space="preserve"> relative to the US</w:t>
      </w:r>
      <w:r w:rsidR="003E76F3" w:rsidRPr="003D2F01">
        <w:rPr>
          <w:sz w:val="24"/>
          <w:szCs w:val="24"/>
        </w:rPr>
        <w:t xml:space="preserve">. </w:t>
      </w:r>
      <w:r w:rsidR="003E76F3" w:rsidRPr="003D2F01">
        <w:rPr>
          <w:noProof/>
          <w:sz w:val="24"/>
          <w:szCs w:val="24"/>
        </w:rPr>
        <w:t>Understanding both cultures</w:t>
      </w:r>
      <w:r w:rsidR="003E76F3" w:rsidRPr="003D2F01">
        <w:rPr>
          <w:sz w:val="24"/>
          <w:szCs w:val="24"/>
        </w:rPr>
        <w:t xml:space="preserve">, </w:t>
      </w:r>
      <w:r w:rsidR="002A61D6" w:rsidRPr="003D2F01">
        <w:rPr>
          <w:sz w:val="24"/>
          <w:szCs w:val="24"/>
        </w:rPr>
        <w:t>transformational leadership</w:t>
      </w:r>
      <w:r w:rsidR="003E76F3" w:rsidRPr="003D2F01">
        <w:rPr>
          <w:sz w:val="24"/>
          <w:szCs w:val="24"/>
        </w:rPr>
        <w:t xml:space="preserve"> style and effective communication are c</w:t>
      </w:r>
      <w:r w:rsidR="002A61D6" w:rsidRPr="003D2F01">
        <w:rPr>
          <w:sz w:val="24"/>
          <w:szCs w:val="24"/>
        </w:rPr>
        <w:t>ruci</w:t>
      </w:r>
      <w:r w:rsidR="003E76F3" w:rsidRPr="003D2F01">
        <w:rPr>
          <w:sz w:val="24"/>
          <w:szCs w:val="24"/>
        </w:rPr>
        <w:t>al</w:t>
      </w:r>
      <w:r w:rsidR="002A61D6" w:rsidRPr="003D2F01">
        <w:rPr>
          <w:sz w:val="24"/>
          <w:szCs w:val="24"/>
        </w:rPr>
        <w:t xml:space="preserve"> factors to consider</w:t>
      </w:r>
      <w:r w:rsidR="003E76F3" w:rsidRPr="003D2F01">
        <w:rPr>
          <w:sz w:val="24"/>
          <w:szCs w:val="24"/>
        </w:rPr>
        <w:t xml:space="preserve"> in </w:t>
      </w:r>
      <w:r w:rsidR="003D2F01" w:rsidRPr="003D2F01">
        <w:rPr>
          <w:sz w:val="24"/>
          <w:szCs w:val="24"/>
        </w:rPr>
        <w:t xml:space="preserve">the </w:t>
      </w:r>
      <w:r w:rsidR="002A61D6" w:rsidRPr="003D2F01">
        <w:rPr>
          <w:noProof/>
          <w:sz w:val="24"/>
          <w:szCs w:val="24"/>
        </w:rPr>
        <w:t>management</w:t>
      </w:r>
      <w:r w:rsidR="002A61D6" w:rsidRPr="003D2F01">
        <w:rPr>
          <w:sz w:val="24"/>
          <w:szCs w:val="24"/>
        </w:rPr>
        <w:t xml:space="preserve"> of</w:t>
      </w:r>
      <w:r w:rsidR="003E76F3" w:rsidRPr="003D2F01">
        <w:rPr>
          <w:sz w:val="24"/>
          <w:szCs w:val="24"/>
        </w:rPr>
        <w:t xml:space="preserve"> change in a society with diverse cultural orientation. </w:t>
      </w: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DC6731" w:rsidRDefault="00DC6731" w:rsidP="003D2F01">
      <w:pPr>
        <w:spacing w:line="360" w:lineRule="auto"/>
        <w:rPr>
          <w:sz w:val="24"/>
          <w:szCs w:val="24"/>
        </w:rPr>
      </w:pPr>
    </w:p>
    <w:p w:rsidR="00BA5565" w:rsidRDefault="00BA5565" w:rsidP="003D2F01">
      <w:pPr>
        <w:spacing w:line="360" w:lineRule="auto"/>
        <w:rPr>
          <w:sz w:val="24"/>
          <w:szCs w:val="24"/>
        </w:rPr>
      </w:pPr>
    </w:p>
    <w:p w:rsidR="005B3B0D" w:rsidRPr="00DC6731" w:rsidRDefault="005B3B0D" w:rsidP="00DC6731">
      <w:pPr>
        <w:spacing w:line="360" w:lineRule="auto"/>
        <w:jc w:val="center"/>
        <w:rPr>
          <w:b/>
          <w:sz w:val="24"/>
          <w:szCs w:val="24"/>
        </w:rPr>
      </w:pPr>
      <w:r w:rsidRPr="00DC6731">
        <w:rPr>
          <w:b/>
          <w:sz w:val="24"/>
          <w:szCs w:val="24"/>
        </w:rPr>
        <w:lastRenderedPageBreak/>
        <w:t>References</w:t>
      </w:r>
    </w:p>
    <w:p w:rsidR="005B3B0D" w:rsidRPr="003D2F01" w:rsidRDefault="005B3B0D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Adeniji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C.,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Iyiola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O.,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Agboola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M., </w:t>
      </w:r>
      <w:proofErr w:type="spellStart"/>
      <w:r w:rsidR="00DA1330">
        <w:rPr>
          <w:rFonts w:cs="Arial"/>
          <w:color w:val="000000"/>
          <w:sz w:val="24"/>
          <w:szCs w:val="24"/>
          <w:shd w:val="clear" w:color="auto" w:fill="FFFFFF"/>
        </w:rPr>
        <w:t>Akinbode</w:t>
      </w:r>
      <w:proofErr w:type="spellEnd"/>
      <w:r w:rsidR="00DA1330">
        <w:rPr>
          <w:rFonts w:cs="Arial"/>
          <w:color w:val="000000"/>
          <w:sz w:val="24"/>
          <w:szCs w:val="24"/>
          <w:shd w:val="clear" w:color="auto" w:fill="FFFFFF"/>
        </w:rPr>
        <w:t xml:space="preserve">, M. and </w:t>
      </w:r>
      <w:proofErr w:type="spellStart"/>
      <w:r w:rsidR="00DA1330">
        <w:rPr>
          <w:rFonts w:cs="Arial"/>
          <w:color w:val="000000"/>
          <w:sz w:val="24"/>
          <w:szCs w:val="24"/>
          <w:shd w:val="clear" w:color="auto" w:fill="FFFFFF"/>
        </w:rPr>
        <w:t>Epetimehin</w:t>
      </w:r>
      <w:proofErr w:type="spellEnd"/>
      <w:r w:rsidR="00DA1330">
        <w:rPr>
          <w:rFonts w:cs="Arial"/>
          <w:color w:val="000000"/>
          <w:sz w:val="24"/>
          <w:szCs w:val="24"/>
          <w:shd w:val="clear" w:color="auto" w:fill="FFFFFF"/>
        </w:rPr>
        <w:t xml:space="preserve">, S.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(n.d.).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="00DA1330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Employees’</w:t>
      </w:r>
      <w:r w:rsidR="00DA1330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Attitudes towards Organi</w:t>
      </w:r>
      <w:r w:rsidR="00C27E57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zational Change </w:t>
      </w:r>
      <w:r w:rsidR="00DA1330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and Its Effects 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on Employee Commitment</w:t>
      </w:r>
      <w:r w:rsidR="00DA1330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DA1330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] Epr</w:t>
      </w:r>
      <w:r w:rsidR="00DA1330">
        <w:rPr>
          <w:rFonts w:cs="Arial"/>
          <w:color w:val="000000"/>
          <w:sz w:val="24"/>
          <w:szCs w:val="24"/>
          <w:shd w:val="clear" w:color="auto" w:fill="FFFFFF"/>
        </w:rPr>
        <w:t xml:space="preserve">ints.covenantuniversity.edu.ng. </w:t>
      </w:r>
      <w:r w:rsidR="00C27E57">
        <w:rPr>
          <w:rFonts w:cs="Arial"/>
          <w:color w:val="000000"/>
          <w:sz w:val="24"/>
          <w:szCs w:val="24"/>
          <w:shd w:val="clear" w:color="auto" w:fill="FFFFFF"/>
        </w:rPr>
        <w:t>Available at:</w:t>
      </w:r>
      <w:r w:rsidR="00C27E57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6" w:history="1">
        <w:r w:rsidR="00C27E57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http://eprints.covenantuniversity.edu.ng/8400/1/Employees%E2%80%99</w:t>
        </w:r>
      </w:hyperlink>
      <w:r w:rsidR="00C27E57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20Attitudes%20towards%20Organizat</w:t>
      </w:r>
      <w:r w:rsidR="00C27E57">
        <w:rPr>
          <w:rFonts w:cs="Arial"/>
          <w:color w:val="000000"/>
          <w:sz w:val="24"/>
          <w:szCs w:val="24"/>
          <w:shd w:val="clear" w:color="auto" w:fill="FFFFFF"/>
        </w:rPr>
        <w:t>ional%20Change%20and%20Its%20Ef</w:t>
      </w:r>
      <w:r w:rsidR="00BE6663">
        <w:rPr>
          <w:rFonts w:cs="Arial"/>
          <w:color w:val="000000"/>
          <w:sz w:val="24"/>
          <w:szCs w:val="24"/>
          <w:shd w:val="clear" w:color="auto" w:fill="FFFFFF"/>
        </w:rPr>
        <w:t>ects%20</w:t>
      </w:r>
      <w:r w:rsidR="00BE6663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n%20Employee%20Commitment.pdf [Accessed 16 Nov. 2018].</w:t>
      </w:r>
    </w:p>
    <w:p w:rsidR="000E3289" w:rsidRPr="003D2F01" w:rsidRDefault="000E328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Brewster, C., Sparrow, P., Vernon, G.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Houldsworth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E. (2011).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="00DA1330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International Human</w:t>
      </w:r>
      <w:r w:rsidR="00DA1330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Resource Management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>line</w:t>
      </w:r>
      <w:proofErr w:type="gramEnd"/>
      <w:r w:rsidR="000F6186">
        <w:rPr>
          <w:rFonts w:cs="Arial"/>
          <w:color w:val="000000"/>
          <w:sz w:val="24"/>
          <w:szCs w:val="24"/>
          <w:shd w:val="clear" w:color="auto" w:fill="FFFFFF"/>
        </w:rPr>
        <w:t>] Www3.ul.ie. Available at: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7" w:history="1">
        <w:r w:rsidR="000F6186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https://www3.ul.ie/ulearning/html%20files/global%20hrm/pdfs/Internatio</w:t>
        </w:r>
      </w:hyperlink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al%20Human%20Resource%20Management.pdf [Accessed 16 Nov. 2018].</w:t>
      </w:r>
    </w:p>
    <w:p w:rsidR="000E3289" w:rsidRPr="003D2F01" w:rsidRDefault="000E328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rFonts w:cs="Arial"/>
          <w:color w:val="000000"/>
          <w:sz w:val="24"/>
          <w:szCs w:val="24"/>
          <w:shd w:val="clear" w:color="auto" w:fill="FFFFFF"/>
        </w:rPr>
        <w:t>Cao, G., Clarke, S.</w:t>
      </w:r>
      <w:r w:rsidR="003D2F01" w:rsidRPr="003D2F01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and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Lehaney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B. (2003).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Diversi</w:t>
      </w:r>
      <w:r w:rsidR="000F6186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ty Management in Organizational</w:t>
      </w:r>
      <w:r w:rsidR="000F6186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  <w:t>Change: Towards a Systemic F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ramework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</w:t>
      </w:r>
      <w:r w:rsidR="00DA1330">
        <w:rPr>
          <w:rFonts w:cs="Arial"/>
          <w:color w:val="000000"/>
          <w:sz w:val="24"/>
          <w:szCs w:val="24"/>
          <w:shd w:val="clear" w:color="auto" w:fill="FFFFFF"/>
        </w:rPr>
        <w:t>ne</w:t>
      </w:r>
      <w:proofErr w:type="gramEnd"/>
      <w:r w:rsidR="00DA1330">
        <w:rPr>
          <w:rFonts w:cs="Arial"/>
          <w:color w:val="000000"/>
          <w:sz w:val="24"/>
          <w:szCs w:val="24"/>
          <w:shd w:val="clear" w:color="auto" w:fill="FFFFFF"/>
        </w:rPr>
        <w:t xml:space="preserve">] Researchgate.net. 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>Available at: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8" w:history="1">
        <w:r w:rsidR="000F6186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https://www.researchgate.net/publication/227516773_Diversity_Manage</w:t>
        </w:r>
      </w:hyperlink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ent_in_Organizational_Change_Towards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>_a_Systemic_Framework</w:t>
      </w:r>
      <w:proofErr w:type="spellEnd"/>
      <w:r w:rsidR="000F6186">
        <w:rPr>
          <w:rFonts w:cs="Arial"/>
          <w:color w:val="000000"/>
          <w:sz w:val="24"/>
          <w:szCs w:val="24"/>
          <w:shd w:val="clear" w:color="auto" w:fill="FFFFFF"/>
        </w:rPr>
        <w:t xml:space="preserve"> [Accessed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>16</w:t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Nov. 2018].</w:t>
      </w:r>
    </w:p>
    <w:p w:rsidR="00830B8E" w:rsidRPr="003D2F01" w:rsidRDefault="00830B8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Dabić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M.,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Tipurić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D.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Podrug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N. (2014).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0F6186" w:rsidRPr="003D2F01">
        <w:rPr>
          <w:rFonts w:cs="Arial"/>
          <w:color w:val="000000"/>
          <w:sz w:val="24"/>
          <w:szCs w:val="24"/>
          <w:shd w:val="clear" w:color="auto" w:fill="FFFFFF"/>
        </w:rPr>
        <w:t>Cultural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 xml:space="preserve"> Differences Affecting Decision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0F6186" w:rsidRPr="003D2F01">
        <w:rPr>
          <w:rFonts w:cs="Arial"/>
          <w:color w:val="000000"/>
          <w:sz w:val="24"/>
          <w:szCs w:val="24"/>
          <w:shd w:val="clear" w:color="auto" w:fill="FFFFFF"/>
        </w:rPr>
        <w:t>Making Style: A Comparative Study between Four Countries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 </w:t>
      </w:r>
      <w:proofErr w:type="gramStart"/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Journal of Business</w:t>
      </w:r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Economics and Management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, [onlin</w:t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>e] 16(2), pp.275-289.</w:t>
      </w:r>
      <w:proofErr w:type="gramEnd"/>
      <w:r w:rsidR="004C6932">
        <w:rPr>
          <w:rFonts w:cs="Arial"/>
          <w:color w:val="000000"/>
          <w:sz w:val="24"/>
          <w:szCs w:val="24"/>
          <w:shd w:val="clear" w:color="auto" w:fill="FFFFFF"/>
        </w:rPr>
        <w:t xml:space="preserve"> Available at:</w:t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https://bib.irb.hr/datoteka/747079.TB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>EM_859172.pdf [Accessed 16 Nov.</w:t>
      </w:r>
      <w:r w:rsidR="000F6186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830B8E" w:rsidRPr="003D2F01" w:rsidRDefault="00830B8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Fredricks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S. and Tilley, E. (2014). </w:t>
      </w:r>
      <w:proofErr w:type="gramStart"/>
      <w:r w:rsidR="00CD6A2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The C</w:t>
      </w:r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onfluence</w:t>
      </w:r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of the Power-Distance Cultural Dimensions</w:t>
      </w:r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between the United Stat</w:t>
      </w:r>
      <w:r w:rsidR="00CD6A2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es, New Zealand, and Germany in</w:t>
      </w:r>
      <w:r w:rsidR="00CD6A2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Ethical Responses</w:t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4C6932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4C6932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4C6932">
        <w:rPr>
          <w:rFonts w:cs="Arial"/>
          <w:color w:val="000000"/>
          <w:sz w:val="24"/>
          <w:szCs w:val="24"/>
          <w:shd w:val="clear" w:color="auto" w:fill="FFFFFF"/>
        </w:rPr>
        <w:t>]</w:t>
      </w:r>
      <w:r w:rsidR="004C693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Ijhssnet.com. Available at: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9" w:history="1">
        <w:r w:rsidR="00CD6A21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http://www.ijhssnet.com/journals/Vol_4_No_4_Special_Issue_February_2</w:t>
        </w:r>
      </w:hyperlink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14/2.pdf [Accessed 16 Nov. 2018].</w:t>
      </w:r>
    </w:p>
    <w:p w:rsidR="00830B8E" w:rsidRPr="003D2F01" w:rsidRDefault="00830B8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Fuglerud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O.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Engebrigtsen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A. (2006).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r w:rsidR="00CD6A2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Cultur</w:t>
      </w:r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e, Networks and Social Capital: Tamil and</w:t>
      </w:r>
      <w:r w:rsidR="004C693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Somali</w:t>
      </w:r>
      <w:r w:rsidR="00CD6A2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I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mmigrants in Norway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CD6A2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] </w:t>
      </w:r>
      <w:proofErr w:type="spellStart"/>
      <w:r w:rsidR="00CD6A21">
        <w:rPr>
          <w:rFonts w:cs="Arial"/>
          <w:color w:val="000000"/>
          <w:sz w:val="24"/>
          <w:szCs w:val="24"/>
          <w:shd w:val="clear" w:color="auto" w:fill="FFFFFF"/>
        </w:rPr>
        <w:t>Uio.no</w:t>
      </w:r>
      <w:proofErr w:type="spellEnd"/>
      <w:r w:rsidR="00CD6A21">
        <w:rPr>
          <w:rFonts w:cs="Arial"/>
          <w:color w:val="000000"/>
          <w:sz w:val="24"/>
          <w:szCs w:val="24"/>
          <w:shd w:val="clear" w:color="auto" w:fill="FFFFFF"/>
        </w:rPr>
        <w:t>. Available at: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lastRenderedPageBreak/>
        <w:tab/>
      </w:r>
      <w:hyperlink r:id="rId10" w:history="1">
        <w:r w:rsidR="00CD6A21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https://www.uio.no/studier/emner/sv/sai/SOSANT2210/v12/FUGLERUD_C</w:t>
        </w:r>
      </w:hyperlink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lture_networks_01419870600960388.pdf [Accessed 16 Nov. 2018].</w:t>
      </w:r>
    </w:p>
    <w:p w:rsidR="00830B8E" w:rsidRPr="003D2F01" w:rsidRDefault="00830B8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Gooden, D.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Preziosi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R. (2011).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Cultural Values </w:t>
      </w:r>
      <w:r w:rsidR="00CD6A21" w:rsidRPr="003D2F01">
        <w:rPr>
          <w:rFonts w:cs="Arial"/>
          <w:color w:val="000000"/>
          <w:sz w:val="24"/>
          <w:szCs w:val="24"/>
          <w:shd w:val="clear" w:color="auto" w:fill="FFFFFF"/>
        </w:rPr>
        <w:t>and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 Leadership Behavior </w:t>
      </w:r>
      <w:proofErr w:type="gramStart"/>
      <w:r w:rsidR="00CD6A21">
        <w:rPr>
          <w:rFonts w:cs="Arial"/>
          <w:color w:val="000000"/>
          <w:sz w:val="24"/>
          <w:szCs w:val="24"/>
          <w:shd w:val="clear" w:color="auto" w:fill="FFFFFF"/>
        </w:rPr>
        <w:t>In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 The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United States, Jamaica, And The Bahamas. </w:t>
      </w:r>
      <w:r w:rsidR="008F1FC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International Business &amp; Economics</w:t>
      </w:r>
      <w:r w:rsidR="008F1FC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Research Journal (IBER)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, [online] 3(3). Available at: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1" w:history="1">
        <w:r w:rsidR="00CD6A21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https://www.researchgate.net/publication/268263750_Cultural_Values_A</w:t>
        </w:r>
      </w:hyperlink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d_Leadership_Behavior_In_The_Unit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ed_States_Jamaica_And_The_Baham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s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?enrichId</w:t>
      </w:r>
      <w:proofErr w:type="spellEnd"/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=rgreq-4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992880d691e1489ad24b550d1fcabb4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XXX&amp;enrichSource=Y292ZXJQYWdl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OzI2ODI2Mzc1MDtBUzoyMzE5NzcyMTk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>MjI1NjF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MTQzMjMxOTA4NzcwNQ%3D%3D&amp;el=1_x_3&amp;_es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>c=</w:t>
      </w:r>
      <w:proofErr w:type="spellStart"/>
      <w:r w:rsidR="008F1FC2">
        <w:rPr>
          <w:rFonts w:cs="Arial"/>
          <w:color w:val="000000"/>
          <w:sz w:val="24"/>
          <w:szCs w:val="24"/>
          <w:shd w:val="clear" w:color="auto" w:fill="FFFFFF"/>
        </w:rPr>
        <w:t>publicationCoverPdf</w:t>
      </w:r>
      <w:proofErr w:type="spellEnd"/>
      <w:r w:rsidR="008F1FC2">
        <w:rPr>
          <w:rFonts w:cs="Arial"/>
          <w:color w:val="000000"/>
          <w:sz w:val="24"/>
          <w:szCs w:val="24"/>
          <w:shd w:val="clear" w:color="auto" w:fill="FFFFFF"/>
        </w:rPr>
        <w:t xml:space="preserve"> [Accessed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16 Nov. 2018].</w:t>
      </w:r>
    </w:p>
    <w:p w:rsidR="00DB1269" w:rsidRPr="003D2F01" w:rsidRDefault="00DB126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Hofstede Insights.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(2018).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China - Hofstede Insights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CD6A2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>] Available at: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https://www.hofstede-insights.com/c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 xml:space="preserve">ountry/china/ [Accessed 16 Nov.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7D179A" w:rsidRPr="003D2F01" w:rsidRDefault="00DB126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Hofstede Insights.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(2018).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Sri Lanka - Hofstede Insights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CD6A2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CD6A21">
        <w:rPr>
          <w:rFonts w:cs="Arial"/>
          <w:color w:val="000000"/>
          <w:sz w:val="24"/>
          <w:szCs w:val="24"/>
          <w:shd w:val="clear" w:color="auto" w:fill="FFFFFF"/>
        </w:rPr>
        <w:t>] Available at: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https://www.hofstede-insights.com/count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>ry/sri-lanka/ [Accessed 16 Nov.</w:t>
      </w:r>
      <w:r w:rsidR="00CD6A2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5B3B0D" w:rsidRPr="003D2F01" w:rsidRDefault="005B3B0D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Hofstede Insights on the US.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(2018).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Country Comparison - Hofstede Insights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8F1FC2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8F1FC2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8F1FC2">
        <w:rPr>
          <w:rFonts w:cs="Arial"/>
          <w:color w:val="000000"/>
          <w:sz w:val="24"/>
          <w:szCs w:val="24"/>
          <w:shd w:val="clear" w:color="auto" w:fill="FFFFFF"/>
        </w:rPr>
        <w:t>]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Available at: </w:t>
      </w:r>
      <w:hyperlink r:id="rId12" w:history="1">
        <w:r w:rsidR="008F1FC2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https://www.hofstede-insights.com/countrycomparison/the-usa/</w:t>
        </w:r>
      </w:hyperlink>
      <w:r w:rsidR="008F1FC2"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[Accessed 16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Nov. 2018].</w:t>
      </w:r>
    </w:p>
    <w:p w:rsidR="00DB1269" w:rsidRPr="003D2F01" w:rsidRDefault="007D179A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Hofstede Insights.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(2018).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Vietnam - Hofstede Insights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1B4D2C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1B4D2C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1B4D2C">
        <w:rPr>
          <w:rFonts w:cs="Arial"/>
          <w:color w:val="000000"/>
          <w:sz w:val="24"/>
          <w:szCs w:val="24"/>
          <w:shd w:val="clear" w:color="auto" w:fill="FFFFFF"/>
        </w:rPr>
        <w:t>] Available at: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3" w:history="1">
        <w:r w:rsidR="001B4D2C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https://www.hofstede-insights.com/country-comparison/vietnam/</w:t>
        </w:r>
      </w:hyperlink>
      <w:r w:rsidR="008F1FC2">
        <w:rPr>
          <w:rFonts w:cs="Arial"/>
          <w:color w:val="000000"/>
          <w:sz w:val="24"/>
          <w:szCs w:val="24"/>
          <w:shd w:val="clear" w:color="auto" w:fill="FFFFFF"/>
        </w:rPr>
        <w:t xml:space="preserve"> [Accessed 16 Nov.</w:t>
      </w:r>
      <w:r w:rsidR="008F1FC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A837B3" w:rsidRPr="003D2F01" w:rsidRDefault="00A837B3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Irfan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M. (2016).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Cultural Dimensions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F1FC2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of Hofstede and Their Impact on 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Organizational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Performance in Sri Lanka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] </w:t>
      </w:r>
      <w:proofErr w:type="spellStart"/>
      <w:r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Onlinejournal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.in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. Availa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>ble at: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https://www.onlinejournal.in/IJIR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 xml:space="preserve">V2I10/147.pdf [Accessed 16 Nov.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A837B3" w:rsidRPr="003D2F01" w:rsidRDefault="00A837B3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Jayatilake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L.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Gamage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S. (2017). </w:t>
      </w:r>
      <w:proofErr w:type="gramStart"/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An Investigati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on of the Employee Satisfaction and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Organizational Commitment </w:t>
      </w:r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on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Emp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loyee Job Retention in Selected 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Insurance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lastRenderedPageBreak/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Companies in Sri Lanka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line</w:t>
      </w:r>
      <w:proofErr w:type="gramEnd"/>
      <w:r w:rsidR="001B4D2C">
        <w:rPr>
          <w:rFonts w:cs="Arial"/>
          <w:color w:val="000000"/>
          <w:sz w:val="24"/>
          <w:szCs w:val="24"/>
          <w:shd w:val="clear" w:color="auto" w:fill="FFFFFF"/>
        </w:rPr>
        <w:t>] Ijsrit.com. Available at: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https://www.ijsrit.com/uploaded_all_fil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>es/3306118196_j10.pdf [Accessed 16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Nov. 2018].</w:t>
      </w:r>
    </w:p>
    <w:p w:rsidR="00DB1269" w:rsidRPr="003D2F01" w:rsidRDefault="00DB126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Kawar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T. (2012).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Cross-cultural Differences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in Management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] Ijbssnet.com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  <w:t>Available at: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4" w:history="1">
        <w:r w:rsidR="00812B74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https://ijbssnet.com/journals/Vol_3_No_6_Special_Issue_March_2012/13.pdf</w:t>
        </w:r>
      </w:hyperlink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[Accessed 16 Nov. 2018].</w:t>
      </w:r>
    </w:p>
    <w:p w:rsidR="00A837B3" w:rsidRPr="003D2F01" w:rsidRDefault="00891350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Marambe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K.,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Vermunt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, J. and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Boshuizen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H. (n.d.).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="001B4D2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 Cross-Cultural Comparison of</w:t>
      </w:r>
      <w:r w:rsidR="001B4D2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  <w:t>Student Learning Patterns in Higher E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ducation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812B74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812B74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812B74">
        <w:rPr>
          <w:rFonts w:cs="Arial"/>
          <w:color w:val="000000"/>
          <w:sz w:val="24"/>
          <w:szCs w:val="24"/>
          <w:shd w:val="clear" w:color="auto" w:fill="FFFFFF"/>
        </w:rPr>
        <w:t>] Core.ac.uk. Available at: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https://core.ac.uk/download/pdf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 xml:space="preserve">/55536921.pdf [Accessed 16 Nov.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891350" w:rsidRPr="003D2F01" w:rsidRDefault="00891350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rFonts w:cs="Arial"/>
          <w:color w:val="000000"/>
          <w:sz w:val="24"/>
          <w:szCs w:val="24"/>
          <w:shd w:val="clear" w:color="auto" w:fill="FFFFFF"/>
        </w:rPr>
        <w:t>Martin, J. (2013).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Organizational Culture and Or</w:t>
      </w:r>
      <w:r w:rsidR="001B4D2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ganizational Change: How Shared</w:t>
      </w:r>
      <w:r w:rsidR="001B4D2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Values, Rituals, and Sagas can Facilitate Change in an Academic Library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>. [</w:t>
      </w:r>
      <w:proofErr w:type="gramStart"/>
      <w:r w:rsidR="00812B74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812B74">
        <w:rPr>
          <w:rFonts w:cs="Arial"/>
          <w:color w:val="000000"/>
          <w:sz w:val="24"/>
          <w:szCs w:val="24"/>
          <w:shd w:val="clear" w:color="auto" w:fill="FFFFFF"/>
        </w:rPr>
        <w:t>]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Ala.org. Available at: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5" w:history="1">
        <w:r w:rsidR="001B4D2C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http://www.ala.org/acrl/sites/ala.org.acrl/files/content/conferences/confs</w:t>
        </w:r>
      </w:hyperlink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ndpreconfs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/2013/papers/Martin_Org%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 xml:space="preserve">20Culture.pdf [Accessed 16 Nov. 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2018].</w:t>
      </w:r>
    </w:p>
    <w:p w:rsidR="00DB1269" w:rsidRPr="003D2F01" w:rsidRDefault="00DB1269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Parkes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A. (n.d.). </w:t>
      </w:r>
      <w:r w:rsidR="001B4D2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Change Management in M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ulticultural </w:t>
      </w:r>
      <w:r w:rsidR="001B4D2C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O</w:t>
      </w:r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rganisations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. [</w:t>
      </w:r>
      <w:proofErr w:type="gramStart"/>
      <w:r w:rsidR="001B4D2C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1B4D2C">
        <w:rPr>
          <w:rFonts w:cs="Arial"/>
          <w:color w:val="000000"/>
          <w:sz w:val="24"/>
          <w:szCs w:val="24"/>
          <w:shd w:val="clear" w:color="auto" w:fill="FFFFFF"/>
        </w:rPr>
        <w:t>]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Ds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>pace.uni.lodz.pl. Available at:</w:t>
      </w:r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6" w:history="1">
        <w:r w:rsidR="001B4D2C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http://dspace.uni.lodz.pl:8080/xmlui/bitstream/handle/11089/18471/14</w:t>
        </w:r>
      </w:hyperlink>
      <w:r w:rsidR="001B4D2C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>235_248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Parkes.pdf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?sequence</w:t>
      </w:r>
      <w:proofErr w:type="spellEnd"/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=1&amp;isAllowed=y [Accessed 16 Nov. 2018].</w:t>
      </w:r>
    </w:p>
    <w:p w:rsidR="00891350" w:rsidRPr="003D2F01" w:rsidRDefault="00891350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Punchihewa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A. (2015). </w:t>
      </w:r>
      <w:proofErr w:type="gramStart"/>
      <w:r w:rsidR="001B4D2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Cultural Transformation in Sri Lanka </w:t>
      </w:r>
      <w:r w:rsidR="00251D8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and</w:t>
      </w:r>
      <w:r w:rsidR="001B4D2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Its Impact </w:t>
      </w:r>
      <w:r w:rsidR="00251D8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on</w:t>
      </w:r>
      <w:r w:rsidR="001B4D2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51D8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the</w:t>
      </w:r>
      <w:r w:rsidR="00251D8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="001B4D2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Regional Cultural Landscape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] 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>Researchgate.net. Available at: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7" w:history="1">
        <w:r w:rsidR="00251D8C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https://www.researchgate.net/publication/284181275_CULTURAL_TRANS</w:t>
        </w:r>
      </w:hyperlink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ORMATION_IN_SRI_LANKA_AND_ITS_IMPACT_ON_THE_REGION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>AL_CULT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RAL_LANDSCAPE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?enrichId</w:t>
      </w:r>
      <w:proofErr w:type="spellEnd"/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=rgreq-0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>81a14f5d2f4140262ca5d21d8d79779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XXX&amp;enrichSource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=Y292ZXJQYWdl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>OzI4NDE4MTI3NTtBUzoyOTc3NjY0Mzg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ODMzMjhAMTQ0ODAwNDQ1OTUw</w:t>
      </w:r>
      <w:r w:rsidR="00251D8C">
        <w:rPr>
          <w:rFonts w:cs="Arial"/>
          <w:color w:val="000000"/>
          <w:sz w:val="24"/>
          <w:szCs w:val="24"/>
          <w:shd w:val="clear" w:color="auto" w:fill="FFFFFF"/>
        </w:rPr>
        <w:t>MA%3D%3D&amp;el=1_x_3&amp;_esc=</w:t>
      </w:r>
      <w:proofErr w:type="spellStart"/>
      <w:r w:rsidR="00251D8C">
        <w:rPr>
          <w:rFonts w:cs="Arial"/>
          <w:color w:val="000000"/>
          <w:sz w:val="24"/>
          <w:szCs w:val="24"/>
          <w:shd w:val="clear" w:color="auto" w:fill="FFFFFF"/>
        </w:rPr>
        <w:t>publicat</w:t>
      </w:r>
      <w:proofErr w:type="spellEnd"/>
      <w:r w:rsidR="00251D8C">
        <w:rPr>
          <w:rFonts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onCoverPdf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[Accessed 16 Nov. 2018].</w:t>
      </w:r>
    </w:p>
    <w:p w:rsidR="00891350" w:rsidRPr="003D2F01" w:rsidRDefault="00251D8C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Samaranayake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>, S. a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nd </w:t>
      </w: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Takemura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T</w:t>
      </w:r>
      <w:r w:rsidR="00891350" w:rsidRPr="003D2F01">
        <w:rPr>
          <w:rFonts w:cs="Arial"/>
          <w:color w:val="000000"/>
          <w:sz w:val="24"/>
          <w:szCs w:val="24"/>
          <w:shd w:val="clear" w:color="auto" w:fill="FFFFFF"/>
        </w:rPr>
        <w:t>. (2017).</w:t>
      </w:r>
      <w:proofErr w:type="gramEnd"/>
      <w:r w:rsidR="00891350"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r w:rsidR="00891350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Employ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</w:rPr>
        <w:t>ee Readiness for Organizational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="00891350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Change: A Case Study in an Export Oriented Manufacturing Firm in Sri Lanka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  <w:r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891350" w:rsidRPr="003D2F01">
        <w:rPr>
          <w:rFonts w:cs="Arial"/>
          <w:color w:val="000000"/>
          <w:sz w:val="24"/>
          <w:szCs w:val="24"/>
          <w:shd w:val="clear" w:color="auto" w:fill="FFFFFF"/>
        </w:rPr>
        <w:t>[</w:t>
      </w: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>] Ejbe.org. Available at:</w:t>
      </w:r>
      <w:r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8" w:history="1">
        <w:r w:rsidR="00812B74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http://www.ejbe.org/EJBE2017Vol10No20p001SAMARANAYAKETAKEMURA.pdf</w:t>
        </w:r>
      </w:hyperlink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891350" w:rsidRPr="003D2F01">
        <w:rPr>
          <w:rFonts w:cs="Arial"/>
          <w:color w:val="000000"/>
          <w:sz w:val="24"/>
          <w:szCs w:val="24"/>
          <w:shd w:val="clear" w:color="auto" w:fill="FFFFFF"/>
        </w:rPr>
        <w:t>[Accessed 16 Nov. 2018].</w:t>
      </w:r>
    </w:p>
    <w:p w:rsidR="00265DBE" w:rsidRPr="003D2F01" w:rsidRDefault="00265DB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Valters</w:t>
      </w:r>
      <w:proofErr w:type="spell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, C. (2013). </w:t>
      </w:r>
      <w:proofErr w:type="gramStart"/>
      <w:r w:rsidR="00251D8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Community Mediation and Social Harmony </w:t>
      </w:r>
      <w:r w:rsidR="00F31E1F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in</w:t>
      </w:r>
      <w:r w:rsidR="00251D8C"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Sri Lanka</w:t>
      </w:r>
      <w:r w:rsidR="00251D8C" w:rsidRPr="003D2F01"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251D8C"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31E1F">
        <w:rPr>
          <w:rFonts w:cs="Arial"/>
          <w:color w:val="000000"/>
          <w:sz w:val="24"/>
          <w:szCs w:val="24"/>
          <w:shd w:val="clear" w:color="auto" w:fill="FFFFFF"/>
        </w:rPr>
        <w:t>[</w:t>
      </w:r>
      <w:proofErr w:type="gramStart"/>
      <w:r w:rsidR="00F31E1F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="00F31E1F">
        <w:rPr>
          <w:rFonts w:cs="Arial"/>
          <w:color w:val="000000"/>
          <w:sz w:val="24"/>
          <w:szCs w:val="24"/>
          <w:shd w:val="clear" w:color="auto" w:fill="FFFFFF"/>
        </w:rPr>
        <w:t>]</w:t>
      </w:r>
      <w:r w:rsidR="00F31E1F">
        <w:rPr>
          <w:rFonts w:cs="Arial"/>
          <w:color w:val="000000"/>
          <w:sz w:val="24"/>
          <w:szCs w:val="24"/>
          <w:shd w:val="clear" w:color="auto" w:fill="FFFFFF"/>
        </w:rPr>
        <w:tab/>
        <w:t>Lse.ac.uk. Available at:</w:t>
      </w:r>
      <w:r w:rsidR="00F31E1F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19" w:history="1">
        <w:r w:rsidR="00F31E1F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http://www.lse.ac.uk/internationalDevelopment/research/JSRP/download</w:t>
        </w:r>
      </w:hyperlink>
      <w:r w:rsidR="00F31E1F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/JSRP4-Theories-in-Practice-Sri-Lanka.pdf [Accessed 16 Nov. 2018].</w:t>
      </w:r>
    </w:p>
    <w:p w:rsidR="007D179A" w:rsidRPr="003D2F01" w:rsidRDefault="007D179A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3D2F01">
        <w:rPr>
          <w:rFonts w:cs="Arial"/>
          <w:color w:val="000000"/>
          <w:sz w:val="24"/>
          <w:szCs w:val="24"/>
          <w:shd w:val="clear" w:color="auto" w:fill="FFFFFF"/>
        </w:rPr>
        <w:t>White, R. (1999). </w:t>
      </w:r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Managing the Diverse Organiz</w:t>
      </w:r>
      <w:r w:rsidR="00F31E1F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ation: The Imperative for a New</w:t>
      </w:r>
      <w:r w:rsidR="00F31E1F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noProof/>
          <w:color w:val="000000"/>
          <w:sz w:val="24"/>
          <w:szCs w:val="24"/>
          <w:shd w:val="clear" w:color="auto" w:fill="FFFFFF"/>
        </w:rPr>
        <w:t>Multicultural Paradigm</w:t>
      </w:r>
      <w:r w:rsidRPr="003D2F01">
        <w:rPr>
          <w:rFonts w:cs="Arial"/>
          <w:noProof/>
          <w:color w:val="000000"/>
          <w:sz w:val="24"/>
          <w:szCs w:val="24"/>
          <w:shd w:val="clear" w:color="auto" w:fill="FFFFFF"/>
        </w:rPr>
        <w:t>.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] Www2.</w:t>
      </w:r>
      <w:r w:rsidR="00F31E1F">
        <w:rPr>
          <w:rFonts w:cs="Arial"/>
          <w:color w:val="000000"/>
          <w:sz w:val="24"/>
          <w:szCs w:val="24"/>
          <w:shd w:val="clear" w:color="auto" w:fill="FFFFFF"/>
        </w:rPr>
        <w:t>aueb.gr. Available at:</w:t>
      </w:r>
      <w:r w:rsidR="00F31E1F">
        <w:rPr>
          <w:rFonts w:cs="Arial"/>
          <w:color w:val="000000"/>
          <w:sz w:val="24"/>
          <w:szCs w:val="24"/>
          <w:shd w:val="clear" w:color="auto" w:fill="FFFFFF"/>
        </w:rPr>
        <w:tab/>
      </w:r>
      <w:hyperlink r:id="rId20" w:history="1">
        <w:r w:rsidR="00F31E1F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http://www2.aueb.gr/users/esaopa/courses/maniatis/99_4_4_4_w.pdf</w:t>
        </w:r>
      </w:hyperlink>
      <w:r w:rsidR="00F31E1F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>[Accessed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16 Nov. 2018].</w:t>
      </w:r>
    </w:p>
    <w:p w:rsidR="00265DBE" w:rsidRPr="003D2F01" w:rsidRDefault="00265DBE" w:rsidP="003D2F01">
      <w:pPr>
        <w:spacing w:line="360" w:lineRule="auto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Wu, M. (2006).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 </w:t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Hofstede’s Cultural Dimensions 30</w:t>
      </w:r>
      <w:r w:rsidR="00F31E1F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Years Later: </w:t>
      </w:r>
      <w:proofErr w:type="gramStart"/>
      <w:r w:rsidR="00F31E1F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</w:t>
      </w:r>
      <w:proofErr w:type="gramEnd"/>
      <w:r w:rsidR="00F31E1F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Study of Taiwan</w:t>
      </w:r>
      <w:r w:rsidR="00F31E1F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and the</w:t>
      </w:r>
      <w:r w:rsidR="00812B74">
        <w:rPr>
          <w:rFonts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United States</w:t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. [</w:t>
      </w:r>
      <w:proofErr w:type="gramStart"/>
      <w:r w:rsidRPr="003D2F01">
        <w:rPr>
          <w:rFonts w:cs="Arial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3D2F01">
        <w:rPr>
          <w:rFonts w:cs="Arial"/>
          <w:color w:val="000000"/>
          <w:sz w:val="24"/>
          <w:szCs w:val="24"/>
          <w:shd w:val="clear" w:color="auto" w:fill="FFFFFF"/>
        </w:rPr>
        <w:t>] Web.uri.edu. Ava</w:t>
      </w:r>
      <w:r w:rsidR="00812B74">
        <w:rPr>
          <w:rFonts w:cs="Arial"/>
          <w:color w:val="000000"/>
          <w:sz w:val="24"/>
          <w:szCs w:val="24"/>
          <w:shd w:val="clear" w:color="auto" w:fill="FFFFFF"/>
        </w:rPr>
        <w:t xml:space="preserve">ilable at: </w:t>
      </w:r>
      <w:hyperlink r:id="rId21" w:history="1">
        <w:r w:rsidR="00812B74" w:rsidRPr="00B03480">
          <w:rPr>
            <w:rStyle w:val="Hyperlink"/>
            <w:rFonts w:cs="Arial"/>
            <w:sz w:val="24"/>
            <w:szCs w:val="24"/>
            <w:shd w:val="clear" w:color="auto" w:fill="FFFFFF"/>
          </w:rPr>
          <w:t>https://web.uri.edu/iaics/files/04</w:t>
        </w:r>
      </w:hyperlink>
      <w:r w:rsidR="00812B7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2F01">
        <w:rPr>
          <w:rFonts w:cs="Arial"/>
          <w:color w:val="000000"/>
          <w:sz w:val="24"/>
          <w:szCs w:val="24"/>
          <w:shd w:val="clear" w:color="auto" w:fill="FFFFFF"/>
        </w:rPr>
        <w:t>Ming-Yi-Wu.pdf [Accessed 16 Nov. 2018].</w:t>
      </w:r>
    </w:p>
    <w:p w:rsidR="005B3B0D" w:rsidRPr="003D2F01" w:rsidRDefault="005B3B0D" w:rsidP="003D2F01">
      <w:pPr>
        <w:spacing w:line="360" w:lineRule="auto"/>
        <w:rPr>
          <w:sz w:val="24"/>
          <w:szCs w:val="24"/>
        </w:rPr>
      </w:pPr>
    </w:p>
    <w:sectPr w:rsidR="005B3B0D" w:rsidRPr="003D2F01" w:rsidSect="001B15DE">
      <w:headerReference w:type="default" r:id="rId22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E8" w:rsidRDefault="008911E8" w:rsidP="003D2F01">
      <w:pPr>
        <w:spacing w:after="0" w:line="240" w:lineRule="auto"/>
      </w:pPr>
      <w:r>
        <w:separator/>
      </w:r>
    </w:p>
  </w:endnote>
  <w:endnote w:type="continuationSeparator" w:id="0">
    <w:p w:rsidR="008911E8" w:rsidRDefault="008911E8" w:rsidP="003D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E8" w:rsidRDefault="008911E8" w:rsidP="003D2F01">
      <w:pPr>
        <w:spacing w:after="0" w:line="240" w:lineRule="auto"/>
      </w:pPr>
      <w:r>
        <w:separator/>
      </w:r>
    </w:p>
  </w:footnote>
  <w:footnote w:type="continuationSeparator" w:id="0">
    <w:p w:rsidR="008911E8" w:rsidRDefault="008911E8" w:rsidP="003D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21" w:rsidRPr="003D2F01" w:rsidRDefault="00CD6A21" w:rsidP="003D2F01">
    <w:pPr>
      <w:pStyle w:val="Header"/>
      <w:jc w:val="right"/>
      <w:rPr>
        <w:sz w:val="24"/>
        <w:szCs w:val="24"/>
      </w:rPr>
    </w:pPr>
    <w:r w:rsidRPr="003D2F01">
      <w:rPr>
        <w:sz w:val="24"/>
        <w:szCs w:val="24"/>
      </w:rPr>
      <w:t xml:space="preserve">DEALING WITH CHANGE ACROSS CULTURES </w:t>
    </w:r>
    <w:r w:rsidR="006756D8" w:rsidRPr="003D2F01">
      <w:rPr>
        <w:sz w:val="24"/>
        <w:szCs w:val="24"/>
      </w:rPr>
      <w:fldChar w:fldCharType="begin"/>
    </w:r>
    <w:r w:rsidRPr="003D2F01">
      <w:rPr>
        <w:sz w:val="24"/>
        <w:szCs w:val="24"/>
      </w:rPr>
      <w:instrText xml:space="preserve"> PAGE   \* MERGEFORMAT </w:instrText>
    </w:r>
    <w:r w:rsidR="006756D8" w:rsidRPr="003D2F01">
      <w:rPr>
        <w:sz w:val="24"/>
        <w:szCs w:val="24"/>
      </w:rPr>
      <w:fldChar w:fldCharType="separate"/>
    </w:r>
    <w:r w:rsidR="00BA5565">
      <w:rPr>
        <w:noProof/>
        <w:sz w:val="24"/>
        <w:szCs w:val="24"/>
      </w:rPr>
      <w:t>9</w:t>
    </w:r>
    <w:r w:rsidR="006756D8" w:rsidRPr="003D2F01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M3NTE0MTExMzMxNjVT0lEKTi0uzszPAykwrgUAkwMRBSwAAAA="/>
  </w:docVars>
  <w:rsids>
    <w:rsidRoot w:val="000A01AA"/>
    <w:rsid w:val="00004B56"/>
    <w:rsid w:val="00016BF4"/>
    <w:rsid w:val="00075237"/>
    <w:rsid w:val="000A01AA"/>
    <w:rsid w:val="000A290B"/>
    <w:rsid w:val="000B69B8"/>
    <w:rsid w:val="000E3289"/>
    <w:rsid w:val="000E7D37"/>
    <w:rsid w:val="000F6186"/>
    <w:rsid w:val="00104325"/>
    <w:rsid w:val="00110457"/>
    <w:rsid w:val="00123B16"/>
    <w:rsid w:val="001340A9"/>
    <w:rsid w:val="001404B4"/>
    <w:rsid w:val="00145DF9"/>
    <w:rsid w:val="00161A57"/>
    <w:rsid w:val="0019659B"/>
    <w:rsid w:val="001B073B"/>
    <w:rsid w:val="001B15DE"/>
    <w:rsid w:val="001B4D2C"/>
    <w:rsid w:val="001C09F3"/>
    <w:rsid w:val="001C1CA5"/>
    <w:rsid w:val="001C7422"/>
    <w:rsid w:val="001C7660"/>
    <w:rsid w:val="001D00A5"/>
    <w:rsid w:val="001F1DD4"/>
    <w:rsid w:val="00221175"/>
    <w:rsid w:val="00223BD2"/>
    <w:rsid w:val="0022652D"/>
    <w:rsid w:val="00251D8C"/>
    <w:rsid w:val="0026272D"/>
    <w:rsid w:val="00265DBE"/>
    <w:rsid w:val="00293974"/>
    <w:rsid w:val="002950BC"/>
    <w:rsid w:val="002A61D6"/>
    <w:rsid w:val="002C10E7"/>
    <w:rsid w:val="002D3AD2"/>
    <w:rsid w:val="002D5C0E"/>
    <w:rsid w:val="002D6943"/>
    <w:rsid w:val="003147A0"/>
    <w:rsid w:val="0033532C"/>
    <w:rsid w:val="00363B17"/>
    <w:rsid w:val="00363EF6"/>
    <w:rsid w:val="003805E4"/>
    <w:rsid w:val="003A1232"/>
    <w:rsid w:val="003A293A"/>
    <w:rsid w:val="003A305C"/>
    <w:rsid w:val="003A579D"/>
    <w:rsid w:val="003B1CA6"/>
    <w:rsid w:val="003B246B"/>
    <w:rsid w:val="003B6EA6"/>
    <w:rsid w:val="003D2F01"/>
    <w:rsid w:val="003E76F3"/>
    <w:rsid w:val="003F0FB4"/>
    <w:rsid w:val="003F6ADD"/>
    <w:rsid w:val="003F6EC9"/>
    <w:rsid w:val="004125C7"/>
    <w:rsid w:val="004176E1"/>
    <w:rsid w:val="00425A05"/>
    <w:rsid w:val="00447121"/>
    <w:rsid w:val="00455E66"/>
    <w:rsid w:val="00466CAB"/>
    <w:rsid w:val="004851C9"/>
    <w:rsid w:val="004B3092"/>
    <w:rsid w:val="004C3F53"/>
    <w:rsid w:val="004C6932"/>
    <w:rsid w:val="004F25BC"/>
    <w:rsid w:val="004F3B60"/>
    <w:rsid w:val="004F5A12"/>
    <w:rsid w:val="0051290D"/>
    <w:rsid w:val="00516820"/>
    <w:rsid w:val="00550E5E"/>
    <w:rsid w:val="00553E1A"/>
    <w:rsid w:val="005546C8"/>
    <w:rsid w:val="00591E35"/>
    <w:rsid w:val="005A38A1"/>
    <w:rsid w:val="005B3B0D"/>
    <w:rsid w:val="005B7ED8"/>
    <w:rsid w:val="00654EDE"/>
    <w:rsid w:val="006658B6"/>
    <w:rsid w:val="00667BF1"/>
    <w:rsid w:val="00674053"/>
    <w:rsid w:val="006756D8"/>
    <w:rsid w:val="006A6D9F"/>
    <w:rsid w:val="006A7E35"/>
    <w:rsid w:val="006B75F9"/>
    <w:rsid w:val="006D6C31"/>
    <w:rsid w:val="006E4BCC"/>
    <w:rsid w:val="00711136"/>
    <w:rsid w:val="007332D8"/>
    <w:rsid w:val="0074376B"/>
    <w:rsid w:val="00773DF2"/>
    <w:rsid w:val="007A3319"/>
    <w:rsid w:val="007B06AC"/>
    <w:rsid w:val="007B176A"/>
    <w:rsid w:val="007B698A"/>
    <w:rsid w:val="007C122D"/>
    <w:rsid w:val="007D0AF1"/>
    <w:rsid w:val="007D179A"/>
    <w:rsid w:val="007F7D7C"/>
    <w:rsid w:val="00810537"/>
    <w:rsid w:val="00812B74"/>
    <w:rsid w:val="00830B8E"/>
    <w:rsid w:val="00836C39"/>
    <w:rsid w:val="00845914"/>
    <w:rsid w:val="00853D1A"/>
    <w:rsid w:val="00864D69"/>
    <w:rsid w:val="00867CE5"/>
    <w:rsid w:val="00870340"/>
    <w:rsid w:val="00882C03"/>
    <w:rsid w:val="008911E8"/>
    <w:rsid w:val="00891350"/>
    <w:rsid w:val="008949B3"/>
    <w:rsid w:val="00896D7A"/>
    <w:rsid w:val="008B7404"/>
    <w:rsid w:val="008B7AF6"/>
    <w:rsid w:val="008D0877"/>
    <w:rsid w:val="008D3C82"/>
    <w:rsid w:val="008E1520"/>
    <w:rsid w:val="008E1840"/>
    <w:rsid w:val="008F1FC2"/>
    <w:rsid w:val="00904455"/>
    <w:rsid w:val="00921069"/>
    <w:rsid w:val="00921413"/>
    <w:rsid w:val="00923E59"/>
    <w:rsid w:val="009273AA"/>
    <w:rsid w:val="00946F52"/>
    <w:rsid w:val="00951099"/>
    <w:rsid w:val="0095300B"/>
    <w:rsid w:val="009654FF"/>
    <w:rsid w:val="009B0B67"/>
    <w:rsid w:val="009F2C70"/>
    <w:rsid w:val="009F3215"/>
    <w:rsid w:val="009F4713"/>
    <w:rsid w:val="00A05AD4"/>
    <w:rsid w:val="00A328A6"/>
    <w:rsid w:val="00A411E0"/>
    <w:rsid w:val="00A41A88"/>
    <w:rsid w:val="00A4520D"/>
    <w:rsid w:val="00A66624"/>
    <w:rsid w:val="00A71B4C"/>
    <w:rsid w:val="00A7244D"/>
    <w:rsid w:val="00A837B3"/>
    <w:rsid w:val="00AB0ED5"/>
    <w:rsid w:val="00B07A78"/>
    <w:rsid w:val="00B10D5C"/>
    <w:rsid w:val="00B1177B"/>
    <w:rsid w:val="00B20EF7"/>
    <w:rsid w:val="00B33D6E"/>
    <w:rsid w:val="00B4473B"/>
    <w:rsid w:val="00B75BA7"/>
    <w:rsid w:val="00B81CDB"/>
    <w:rsid w:val="00BA5565"/>
    <w:rsid w:val="00BA7ACB"/>
    <w:rsid w:val="00BB3004"/>
    <w:rsid w:val="00BD079D"/>
    <w:rsid w:val="00BE6663"/>
    <w:rsid w:val="00BE77A4"/>
    <w:rsid w:val="00BF4AFE"/>
    <w:rsid w:val="00C27E57"/>
    <w:rsid w:val="00C351D1"/>
    <w:rsid w:val="00C410D0"/>
    <w:rsid w:val="00C55E10"/>
    <w:rsid w:val="00C56882"/>
    <w:rsid w:val="00C56889"/>
    <w:rsid w:val="00C5729A"/>
    <w:rsid w:val="00C817C1"/>
    <w:rsid w:val="00C921FC"/>
    <w:rsid w:val="00C942CE"/>
    <w:rsid w:val="00CA1CEC"/>
    <w:rsid w:val="00CC11D9"/>
    <w:rsid w:val="00CC165A"/>
    <w:rsid w:val="00CD305A"/>
    <w:rsid w:val="00CD6A21"/>
    <w:rsid w:val="00CE1E08"/>
    <w:rsid w:val="00CF3E65"/>
    <w:rsid w:val="00CF3E95"/>
    <w:rsid w:val="00D00864"/>
    <w:rsid w:val="00D1163B"/>
    <w:rsid w:val="00D95BB1"/>
    <w:rsid w:val="00D97FC0"/>
    <w:rsid w:val="00DA1330"/>
    <w:rsid w:val="00DB1269"/>
    <w:rsid w:val="00DC6731"/>
    <w:rsid w:val="00DF57BC"/>
    <w:rsid w:val="00E03D42"/>
    <w:rsid w:val="00E1463D"/>
    <w:rsid w:val="00E1655A"/>
    <w:rsid w:val="00E26784"/>
    <w:rsid w:val="00E34305"/>
    <w:rsid w:val="00E55AA9"/>
    <w:rsid w:val="00E62703"/>
    <w:rsid w:val="00E93591"/>
    <w:rsid w:val="00EC62DF"/>
    <w:rsid w:val="00EC6A0F"/>
    <w:rsid w:val="00ED56B0"/>
    <w:rsid w:val="00F05390"/>
    <w:rsid w:val="00F1285A"/>
    <w:rsid w:val="00F14819"/>
    <w:rsid w:val="00F31E1F"/>
    <w:rsid w:val="00F35BA9"/>
    <w:rsid w:val="00F56CF4"/>
    <w:rsid w:val="00F72302"/>
    <w:rsid w:val="00F77341"/>
    <w:rsid w:val="00F81179"/>
    <w:rsid w:val="00F84078"/>
    <w:rsid w:val="00F95DCE"/>
    <w:rsid w:val="00FA3800"/>
    <w:rsid w:val="00FE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F01"/>
  </w:style>
  <w:style w:type="paragraph" w:styleId="Footer">
    <w:name w:val="footer"/>
    <w:basedOn w:val="Normal"/>
    <w:link w:val="FooterChar"/>
    <w:uiPriority w:val="99"/>
    <w:semiHidden/>
    <w:unhideWhenUsed/>
    <w:rsid w:val="003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F01"/>
  </w:style>
  <w:style w:type="character" w:styleId="Hyperlink">
    <w:name w:val="Hyperlink"/>
    <w:basedOn w:val="DefaultParagraphFont"/>
    <w:uiPriority w:val="99"/>
    <w:unhideWhenUsed/>
    <w:rsid w:val="00C27E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27516773_Diversity_Manage" TargetMode="External"/><Relationship Id="rId13" Type="http://schemas.openxmlformats.org/officeDocument/2006/relationships/hyperlink" Target="https://www.hofstede-insights.com/country-comparison/vietnam/" TargetMode="External"/><Relationship Id="rId18" Type="http://schemas.openxmlformats.org/officeDocument/2006/relationships/hyperlink" Target="http://www.ejbe.org/EJBE2017Vol10No20p001SAMARANAYAKETAKEMUR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.uri.edu/iaics/files/04" TargetMode="External"/><Relationship Id="rId7" Type="http://schemas.openxmlformats.org/officeDocument/2006/relationships/hyperlink" Target="https://www3.ul.ie/ulearning/html%20files/global%20hrm/pdfs/Internatio" TargetMode="External"/><Relationship Id="rId12" Type="http://schemas.openxmlformats.org/officeDocument/2006/relationships/hyperlink" Target="https://www.hofstede-insights.com/countrycomparison/the-usa/" TargetMode="External"/><Relationship Id="rId17" Type="http://schemas.openxmlformats.org/officeDocument/2006/relationships/hyperlink" Target="https://www.researchgate.net/publication/284181275_CULTURAL_TRA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space.uni.lodz.pl:8080/xmlui/bitstream/handle/11089/18471/14" TargetMode="External"/><Relationship Id="rId20" Type="http://schemas.openxmlformats.org/officeDocument/2006/relationships/hyperlink" Target="http://www2.aueb.gr/users/esaopa/courses/maniatis/99_4_4_4_w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eprints.covenantuniversity.edu.ng/8400/1/Employees%E2%80%99" TargetMode="External"/><Relationship Id="rId11" Type="http://schemas.openxmlformats.org/officeDocument/2006/relationships/hyperlink" Target="https://www.researchgate.net/publication/268263750_Cultural_Values_A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la.org/acrl/sites/ala.org.acrl/files/content/conferences/conf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io.no/studier/emner/sv/sai/SOSANT2210/v12/FUGLERUD_C" TargetMode="External"/><Relationship Id="rId19" Type="http://schemas.openxmlformats.org/officeDocument/2006/relationships/hyperlink" Target="http://www.lse.ac.uk/internationalDevelopment/research/JSRP/downlo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jhssnet.com/journals/Vol_4_No_4_Special_Issue_February_2" TargetMode="External"/><Relationship Id="rId14" Type="http://schemas.openxmlformats.org/officeDocument/2006/relationships/hyperlink" Target="https://ijbssnet.com/journals/Vol_3_No_6_Special_Issue_March_2012/13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2018-11-21T18:23:00Z</dcterms:created>
  <dcterms:modified xsi:type="dcterms:W3CDTF">2018-11-21T18:23:00Z</dcterms:modified>
</cp:coreProperties>
</file>