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41" w:rsidRDefault="002B4941" w:rsidP="002B4941">
      <w:pPr>
        <w:spacing w:line="480" w:lineRule="auto"/>
        <w:rPr>
          <w:rFonts w:ascii="Times New Roman" w:hAnsi="Times New Roman"/>
          <w:sz w:val="24"/>
          <w:szCs w:val="24"/>
        </w:rPr>
      </w:pPr>
    </w:p>
    <w:p w:rsidR="002B4941" w:rsidRDefault="002B4941" w:rsidP="002B4941">
      <w:pPr>
        <w:spacing w:line="480" w:lineRule="auto"/>
        <w:rPr>
          <w:rFonts w:ascii="Times New Roman" w:hAnsi="Times New Roman"/>
          <w:sz w:val="24"/>
          <w:szCs w:val="24"/>
        </w:rPr>
      </w:pPr>
    </w:p>
    <w:p w:rsidR="002B4941" w:rsidRDefault="002B4941" w:rsidP="002B4941">
      <w:pPr>
        <w:spacing w:line="480" w:lineRule="auto"/>
        <w:rPr>
          <w:rFonts w:ascii="Times New Roman" w:hAnsi="Times New Roman"/>
          <w:sz w:val="24"/>
          <w:szCs w:val="24"/>
        </w:rPr>
      </w:pPr>
    </w:p>
    <w:p w:rsidR="002B4941" w:rsidRDefault="002B4941" w:rsidP="002B4941">
      <w:pPr>
        <w:spacing w:line="480" w:lineRule="auto"/>
        <w:rPr>
          <w:rFonts w:ascii="Times New Roman" w:hAnsi="Times New Roman"/>
          <w:sz w:val="24"/>
          <w:szCs w:val="24"/>
        </w:rPr>
      </w:pPr>
    </w:p>
    <w:p w:rsidR="002B4941" w:rsidRDefault="002B4941" w:rsidP="0027498F">
      <w:pPr>
        <w:spacing w:line="480" w:lineRule="auto"/>
        <w:jc w:val="center"/>
        <w:rPr>
          <w:rFonts w:ascii="Times New Roman" w:hAnsi="Times New Roman"/>
          <w:sz w:val="24"/>
          <w:szCs w:val="24"/>
        </w:rPr>
      </w:pPr>
      <w:r>
        <w:rPr>
          <w:rFonts w:ascii="Times New Roman" w:hAnsi="Times New Roman"/>
          <w:sz w:val="24"/>
          <w:szCs w:val="24"/>
        </w:rPr>
        <w:t>Final Project – Healthcare Policy Analysis</w:t>
      </w:r>
    </w:p>
    <w:p w:rsidR="0027498F" w:rsidRDefault="0027498F" w:rsidP="0027498F">
      <w:pPr>
        <w:spacing w:line="480" w:lineRule="auto"/>
        <w:jc w:val="center"/>
        <w:rPr>
          <w:rFonts w:ascii="Times New Roman" w:hAnsi="Times New Roman"/>
          <w:sz w:val="24"/>
          <w:szCs w:val="24"/>
        </w:rPr>
      </w:pPr>
      <w:r>
        <w:rPr>
          <w:rFonts w:ascii="Times New Roman" w:hAnsi="Times New Roman"/>
          <w:sz w:val="24"/>
          <w:szCs w:val="24"/>
        </w:rPr>
        <w:t>Student’s Name</w:t>
      </w:r>
    </w:p>
    <w:p w:rsidR="0027498F" w:rsidRDefault="0027498F" w:rsidP="0027498F">
      <w:pPr>
        <w:spacing w:line="480" w:lineRule="auto"/>
        <w:jc w:val="center"/>
        <w:rPr>
          <w:rFonts w:ascii="Times New Roman" w:hAnsi="Times New Roman"/>
          <w:sz w:val="24"/>
          <w:szCs w:val="24"/>
        </w:rPr>
      </w:pPr>
      <w:r>
        <w:rPr>
          <w:rFonts w:ascii="Times New Roman" w:hAnsi="Times New Roman"/>
          <w:sz w:val="24"/>
          <w:szCs w:val="24"/>
        </w:rPr>
        <w:t>Institution Affiliation</w:t>
      </w:r>
    </w:p>
    <w:p w:rsidR="002B4941" w:rsidRDefault="002B4941" w:rsidP="002B4941">
      <w:pPr>
        <w:spacing w:line="480" w:lineRule="auto"/>
        <w:rPr>
          <w:rFonts w:ascii="Times New Roman" w:hAnsi="Times New Roman"/>
          <w:sz w:val="24"/>
          <w:szCs w:val="24"/>
        </w:rPr>
      </w:pPr>
    </w:p>
    <w:p w:rsidR="002B4941" w:rsidRDefault="002B4941"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7498F" w:rsidRDefault="0027498F" w:rsidP="002B4941">
      <w:pPr>
        <w:spacing w:line="480" w:lineRule="auto"/>
        <w:rPr>
          <w:rFonts w:ascii="Times New Roman" w:hAnsi="Times New Roman"/>
          <w:sz w:val="24"/>
          <w:szCs w:val="24"/>
        </w:rPr>
      </w:pPr>
    </w:p>
    <w:p w:rsidR="002B4941" w:rsidRPr="0027498F" w:rsidRDefault="002B4941" w:rsidP="0027498F">
      <w:pPr>
        <w:spacing w:line="480" w:lineRule="auto"/>
        <w:jc w:val="center"/>
        <w:rPr>
          <w:rFonts w:ascii="Times New Roman" w:hAnsi="Times New Roman"/>
          <w:b/>
          <w:sz w:val="24"/>
          <w:szCs w:val="24"/>
        </w:rPr>
      </w:pPr>
      <w:r w:rsidRPr="0027498F">
        <w:rPr>
          <w:rFonts w:ascii="Times New Roman" w:hAnsi="Times New Roman"/>
          <w:b/>
          <w:sz w:val="24"/>
          <w:szCs w:val="24"/>
        </w:rPr>
        <w:lastRenderedPageBreak/>
        <w:t>Introduction</w:t>
      </w:r>
    </w:p>
    <w:p w:rsidR="002B4941" w:rsidRPr="002B4941" w:rsidRDefault="002B4941" w:rsidP="0027498F">
      <w:pPr>
        <w:spacing w:line="480" w:lineRule="auto"/>
        <w:ind w:firstLine="720"/>
        <w:rPr>
          <w:rFonts w:ascii="Times New Roman" w:hAnsi="Times New Roman"/>
          <w:sz w:val="24"/>
          <w:szCs w:val="24"/>
        </w:rPr>
      </w:pPr>
      <w:r w:rsidRPr="002B4941">
        <w:rPr>
          <w:rFonts w:ascii="Times New Roman" w:hAnsi="Times New Roman"/>
          <w:sz w:val="24"/>
          <w:szCs w:val="24"/>
        </w:rPr>
        <w:t>One of the primary obligations of a government is the provision of affordable health care to the citizens. Healthy well being of citizens is considered to positively impact on their productivity which does not only improve their living standards but also contribute to the general economic development in a country (</w:t>
      </w:r>
      <w:proofErr w:type="spellStart"/>
      <w:r w:rsidRPr="002B4941">
        <w:rPr>
          <w:rFonts w:ascii="Times New Roman" w:hAnsi="Times New Roman"/>
          <w:sz w:val="24"/>
          <w:szCs w:val="24"/>
        </w:rPr>
        <w:t>Teitelbaum</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Wilensky</w:t>
      </w:r>
      <w:proofErr w:type="spellEnd"/>
      <w:r w:rsidRPr="002B4941">
        <w:rPr>
          <w:rFonts w:ascii="Times New Roman" w:hAnsi="Times New Roman"/>
          <w:sz w:val="24"/>
          <w:szCs w:val="24"/>
        </w:rPr>
        <w:t xml:space="preserve">, 2015). Various approaches are practiced by governments to make health care accessible to every citizen including imposing a tax credit to employers on health coverage to the employees, provision of affordable coverage such as short-term insurance coverage, subsidizing drugs among other measures. This report focuses on the policy recommendation on health coverage policy to reduce the number of insured citizens in the US. Various stakeholders have varying views on the best policy option to be implemented to not only make health care services affordable to the citizens but also to reduce the rising number of insured citizens in the country. </w:t>
      </w:r>
    </w:p>
    <w:p w:rsidR="002B4941" w:rsidRPr="0027498F" w:rsidRDefault="0027498F" w:rsidP="0027498F">
      <w:pPr>
        <w:spacing w:line="480" w:lineRule="auto"/>
        <w:jc w:val="center"/>
        <w:rPr>
          <w:rFonts w:ascii="Times New Roman" w:hAnsi="Times New Roman"/>
          <w:b/>
          <w:sz w:val="24"/>
          <w:szCs w:val="24"/>
        </w:rPr>
      </w:pPr>
      <w:r w:rsidRPr="0027498F">
        <w:rPr>
          <w:rFonts w:ascii="Times New Roman" w:hAnsi="Times New Roman"/>
          <w:b/>
          <w:sz w:val="24"/>
          <w:szCs w:val="24"/>
        </w:rPr>
        <w:t>Problem S</w:t>
      </w:r>
      <w:r w:rsidR="002B4941" w:rsidRPr="0027498F">
        <w:rPr>
          <w:rFonts w:ascii="Times New Roman" w:hAnsi="Times New Roman"/>
          <w:b/>
          <w:sz w:val="24"/>
          <w:szCs w:val="24"/>
        </w:rPr>
        <w:t>tatement</w:t>
      </w:r>
    </w:p>
    <w:p w:rsidR="002B4941" w:rsidRPr="002B4941" w:rsidRDefault="002B4941" w:rsidP="0027498F">
      <w:pPr>
        <w:spacing w:line="480" w:lineRule="auto"/>
        <w:ind w:firstLine="720"/>
        <w:rPr>
          <w:rFonts w:ascii="Times New Roman" w:hAnsi="Times New Roman"/>
          <w:sz w:val="24"/>
          <w:szCs w:val="24"/>
        </w:rPr>
      </w:pPr>
      <w:r w:rsidRPr="002B4941">
        <w:rPr>
          <w:rFonts w:ascii="Times New Roman" w:hAnsi="Times New Roman"/>
          <w:sz w:val="24"/>
          <w:szCs w:val="24"/>
        </w:rPr>
        <w:t>Health coverage is an important aspect in making health care affordable to the citizens as opposed to pay from the pocket approach in obtaining health care services which are costly to patients (</w:t>
      </w:r>
      <w:proofErr w:type="spellStart"/>
      <w:r w:rsidRPr="002B4941">
        <w:rPr>
          <w:rFonts w:ascii="Times New Roman" w:hAnsi="Times New Roman"/>
          <w:sz w:val="24"/>
          <w:szCs w:val="24"/>
        </w:rPr>
        <w:t>Sieberg</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Shvetsova</w:t>
      </w:r>
      <w:proofErr w:type="spellEnd"/>
      <w:r w:rsidRPr="002B4941">
        <w:rPr>
          <w:rFonts w:ascii="Times New Roman" w:hAnsi="Times New Roman"/>
          <w:sz w:val="24"/>
          <w:szCs w:val="24"/>
        </w:rPr>
        <w:t>, 2012). Further, health quality is an important consideration when having people covered. Patients might lack the funds required to obtain quality medication when relying on out of pocket funding (</w:t>
      </w:r>
      <w:proofErr w:type="spellStart"/>
      <w:r w:rsidRPr="002B4941">
        <w:rPr>
          <w:rFonts w:ascii="Times New Roman" w:hAnsi="Times New Roman"/>
          <w:sz w:val="24"/>
          <w:szCs w:val="24"/>
        </w:rPr>
        <w:t>Sieberg</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Shvetsova</w:t>
      </w:r>
      <w:proofErr w:type="spellEnd"/>
      <w:r w:rsidRPr="002B4941">
        <w:rPr>
          <w:rFonts w:ascii="Times New Roman" w:hAnsi="Times New Roman"/>
          <w:sz w:val="24"/>
          <w:szCs w:val="24"/>
        </w:rPr>
        <w:t xml:space="preserve">, 2012). Therefore, increasing the number of uninsured people in the country will not only make the health care affordable to the citizens but will also improve the quality of healthcare required in dealing with an ailment. Despite the benefits of health care coverage, the number of uninsured citizens has been on the rise over the recent past. In fact, between years 2016 and 2017, the number of insured citizens in the country </w:t>
      </w:r>
      <w:r w:rsidRPr="002B4941">
        <w:rPr>
          <w:rFonts w:ascii="Times New Roman" w:hAnsi="Times New Roman"/>
          <w:sz w:val="24"/>
          <w:szCs w:val="24"/>
        </w:rPr>
        <w:lastRenderedPageBreak/>
        <w:t>rose by 3.2 million people indicating a negative trend on the government obligation in providing affordable and quality health care services to the citizens (</w:t>
      </w:r>
      <w:proofErr w:type="spellStart"/>
      <w:r w:rsidRPr="002B4941">
        <w:rPr>
          <w:rFonts w:ascii="Times New Roman" w:hAnsi="Times New Roman"/>
          <w:sz w:val="24"/>
          <w:szCs w:val="24"/>
        </w:rPr>
        <w:t>Abutaleb</w:t>
      </w:r>
      <w:proofErr w:type="spellEnd"/>
      <w:r w:rsidRPr="002B4941">
        <w:rPr>
          <w:rFonts w:ascii="Times New Roman" w:hAnsi="Times New Roman"/>
          <w:sz w:val="24"/>
          <w:szCs w:val="24"/>
        </w:rPr>
        <w:t xml:space="preserve">, 2018). Therefore, there is a need for policy recommendation to curb the trend and make health care services affordable to every citizen in the country. </w:t>
      </w:r>
    </w:p>
    <w:p w:rsidR="002B4941" w:rsidRPr="003A57E3" w:rsidRDefault="003A57E3" w:rsidP="003A57E3">
      <w:pPr>
        <w:spacing w:line="480" w:lineRule="auto"/>
        <w:jc w:val="center"/>
        <w:rPr>
          <w:rFonts w:ascii="Times New Roman" w:hAnsi="Times New Roman"/>
          <w:b/>
          <w:sz w:val="24"/>
          <w:szCs w:val="24"/>
        </w:rPr>
      </w:pPr>
      <w:r w:rsidRPr="003A57E3">
        <w:rPr>
          <w:rFonts w:ascii="Times New Roman" w:hAnsi="Times New Roman"/>
          <w:b/>
          <w:sz w:val="24"/>
          <w:szCs w:val="24"/>
        </w:rPr>
        <w:t>Background and Landscape of H</w:t>
      </w:r>
      <w:r w:rsidR="002B4941" w:rsidRPr="003A57E3">
        <w:rPr>
          <w:rFonts w:ascii="Times New Roman" w:hAnsi="Times New Roman"/>
          <w:b/>
          <w:sz w:val="24"/>
          <w:szCs w:val="24"/>
        </w:rPr>
        <w:t>eal</w:t>
      </w:r>
      <w:r w:rsidRPr="003A57E3">
        <w:rPr>
          <w:rFonts w:ascii="Times New Roman" w:hAnsi="Times New Roman"/>
          <w:b/>
          <w:sz w:val="24"/>
          <w:szCs w:val="24"/>
        </w:rPr>
        <w:t>th Care Coverage P</w:t>
      </w:r>
      <w:r w:rsidR="002B4941" w:rsidRPr="003A57E3">
        <w:rPr>
          <w:rFonts w:ascii="Times New Roman" w:hAnsi="Times New Roman"/>
          <w:b/>
          <w:sz w:val="24"/>
          <w:szCs w:val="24"/>
        </w:rPr>
        <w:t>olicy</w:t>
      </w:r>
    </w:p>
    <w:p w:rsidR="002B4941" w:rsidRPr="002B4941" w:rsidRDefault="002B4941" w:rsidP="003A57E3">
      <w:pPr>
        <w:spacing w:line="480" w:lineRule="auto"/>
        <w:ind w:firstLine="720"/>
        <w:rPr>
          <w:rFonts w:ascii="Times New Roman" w:hAnsi="Times New Roman"/>
          <w:sz w:val="24"/>
          <w:szCs w:val="24"/>
        </w:rPr>
      </w:pPr>
      <w:r w:rsidRPr="002B4941">
        <w:rPr>
          <w:rFonts w:ascii="Times New Roman" w:hAnsi="Times New Roman"/>
          <w:sz w:val="24"/>
          <w:szCs w:val="24"/>
        </w:rPr>
        <w:t xml:space="preserve">The health care costs have significantly increased in the US, and thus, the quality of healthcare services is consequently compromised. The complexity of healthcare reforms hinders the provision of affordable health care in the country and cutting government expenditure in the same sector. One of the primary </w:t>
      </w:r>
      <w:proofErr w:type="gramStart"/>
      <w:r w:rsidRPr="002B4941">
        <w:rPr>
          <w:rFonts w:ascii="Times New Roman" w:hAnsi="Times New Roman"/>
          <w:sz w:val="24"/>
          <w:szCs w:val="24"/>
        </w:rPr>
        <w:t>factor</w:t>
      </w:r>
      <w:proofErr w:type="gramEnd"/>
      <w:r w:rsidRPr="002B4941">
        <w:rPr>
          <w:rFonts w:ascii="Times New Roman" w:hAnsi="Times New Roman"/>
          <w:sz w:val="24"/>
          <w:szCs w:val="24"/>
        </w:rPr>
        <w:t xml:space="preserve"> contributing to the high cost of health care services is the rising number of insured Americans. Therefore increasing health coverage among individuals would significantly reduce the health care costs and also facilitate the provision of quality services and products (</w:t>
      </w:r>
      <w:proofErr w:type="spellStart"/>
      <w:r w:rsidRPr="002B4941">
        <w:rPr>
          <w:rFonts w:ascii="Times New Roman" w:hAnsi="Times New Roman"/>
          <w:sz w:val="24"/>
          <w:szCs w:val="24"/>
        </w:rPr>
        <w:t>Sieberg</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Shvetsova</w:t>
      </w:r>
      <w:proofErr w:type="spellEnd"/>
      <w:r w:rsidRPr="002B4941">
        <w:rPr>
          <w:rFonts w:ascii="Times New Roman" w:hAnsi="Times New Roman"/>
          <w:sz w:val="24"/>
          <w:szCs w:val="24"/>
        </w:rPr>
        <w:t xml:space="preserve">, 2012). </w:t>
      </w:r>
    </w:p>
    <w:p w:rsidR="002B4941" w:rsidRPr="002B4941" w:rsidRDefault="002B4941" w:rsidP="003A57E3">
      <w:pPr>
        <w:spacing w:line="480" w:lineRule="auto"/>
        <w:ind w:firstLine="720"/>
        <w:rPr>
          <w:rFonts w:ascii="Times New Roman" w:hAnsi="Times New Roman"/>
          <w:sz w:val="24"/>
          <w:szCs w:val="24"/>
        </w:rPr>
      </w:pPr>
      <w:r w:rsidRPr="002B4941">
        <w:rPr>
          <w:rFonts w:ascii="Times New Roman" w:hAnsi="Times New Roman"/>
          <w:sz w:val="24"/>
          <w:szCs w:val="24"/>
        </w:rPr>
        <w:t>Reforms in health policy in the US have been of major concern over the recent past. This is attributable to the rising number of uninsured people in the country (</w:t>
      </w:r>
      <w:proofErr w:type="spellStart"/>
      <w:r w:rsidRPr="002B4941">
        <w:rPr>
          <w:rFonts w:ascii="Times New Roman" w:hAnsi="Times New Roman"/>
          <w:sz w:val="24"/>
          <w:szCs w:val="24"/>
        </w:rPr>
        <w:t>Abutaleb</w:t>
      </w:r>
      <w:proofErr w:type="spellEnd"/>
      <w:r w:rsidRPr="002B4941">
        <w:rPr>
          <w:rFonts w:ascii="Times New Roman" w:hAnsi="Times New Roman"/>
          <w:sz w:val="24"/>
          <w:szCs w:val="24"/>
        </w:rPr>
        <w:t xml:space="preserve">, 2018). The increasing number is considered to be as a result of various issues emanating from different stakeholders ranging from the politicians to the citizens. Different stakeholders hold different views concerning the health policy. One of the recent health care reforms was signed into law by the previous president of US; Barack Obama was referred to as the Affordable Care Act. The reform was aimed at making health care accessible to all Americans as well as decreasing the health care services coverage and costs. The policy was also meant to reduce government expenditure on healthcare costs and to regulate the health insurance sector in the country. However, the health policy received a considerable opposition from the Republicans and </w:t>
      </w:r>
      <w:r w:rsidRPr="002B4941">
        <w:rPr>
          <w:rFonts w:ascii="Times New Roman" w:hAnsi="Times New Roman"/>
          <w:sz w:val="24"/>
          <w:szCs w:val="24"/>
        </w:rPr>
        <w:lastRenderedPageBreak/>
        <w:t>politicians focused on more reforms on health policy citing the Affordable Care Act as less efficient in reducing the number of uninsured Americans (</w:t>
      </w:r>
      <w:proofErr w:type="spellStart"/>
      <w:r w:rsidRPr="002B4941">
        <w:rPr>
          <w:rFonts w:ascii="Times New Roman" w:hAnsi="Times New Roman"/>
          <w:sz w:val="24"/>
          <w:szCs w:val="24"/>
        </w:rPr>
        <w:t>Abutaleb</w:t>
      </w:r>
      <w:proofErr w:type="spellEnd"/>
      <w:r w:rsidRPr="002B4941">
        <w:rPr>
          <w:rFonts w:ascii="Times New Roman" w:hAnsi="Times New Roman"/>
          <w:sz w:val="24"/>
          <w:szCs w:val="24"/>
        </w:rPr>
        <w:t xml:space="preserve">, 2018). </w:t>
      </w:r>
    </w:p>
    <w:p w:rsidR="002B4941" w:rsidRPr="002B4941" w:rsidRDefault="002B4941" w:rsidP="003A57E3">
      <w:pPr>
        <w:spacing w:line="480" w:lineRule="auto"/>
        <w:ind w:firstLine="720"/>
        <w:rPr>
          <w:rFonts w:ascii="Times New Roman" w:hAnsi="Times New Roman"/>
          <w:sz w:val="24"/>
          <w:szCs w:val="24"/>
        </w:rPr>
      </w:pPr>
      <w:r w:rsidRPr="002B4941">
        <w:rPr>
          <w:rFonts w:ascii="Times New Roman" w:hAnsi="Times New Roman"/>
          <w:sz w:val="24"/>
          <w:szCs w:val="24"/>
        </w:rPr>
        <w:t>Trump’s proposal on the introduction of short-term plans which are not covered in the Affordable Care Act has received both support and criticism from various quotas (Pear, 2018). The short-term health coverage is considered affordable although it does not cover some services such as mental health, pregnancy coverage and free preventive care (</w:t>
      </w:r>
      <w:proofErr w:type="spellStart"/>
      <w:r w:rsidRPr="002B4941">
        <w:rPr>
          <w:rFonts w:ascii="Times New Roman" w:hAnsi="Times New Roman"/>
          <w:sz w:val="24"/>
          <w:szCs w:val="24"/>
        </w:rPr>
        <w:t>Sieberg</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Shvetsova</w:t>
      </w:r>
      <w:proofErr w:type="spellEnd"/>
      <w:r w:rsidRPr="002B4941">
        <w:rPr>
          <w:rFonts w:ascii="Times New Roman" w:hAnsi="Times New Roman"/>
          <w:sz w:val="24"/>
          <w:szCs w:val="24"/>
        </w:rPr>
        <w:t xml:space="preserve">, 2012). Some quotas consider the implementation of short-term health care coverage as an incentive to deceive patients among the insurers. Various alternatives have been proposed by stakeholders including patients, advocacy groups, politicians from the democrats and republicans parties, insurers, health providers, the business community, employers, self-employed Americans, among other stakeholders. </w:t>
      </w:r>
    </w:p>
    <w:p w:rsidR="002B4941" w:rsidRPr="002B4941" w:rsidRDefault="002B4941" w:rsidP="002B4941">
      <w:pPr>
        <w:spacing w:line="480" w:lineRule="auto"/>
        <w:rPr>
          <w:rFonts w:ascii="Times New Roman" w:hAnsi="Times New Roman"/>
          <w:sz w:val="24"/>
          <w:szCs w:val="24"/>
        </w:rPr>
      </w:pPr>
      <w:r w:rsidRPr="003A57E3">
        <w:rPr>
          <w:rFonts w:ascii="Times New Roman" w:hAnsi="Times New Roman"/>
          <w:b/>
          <w:sz w:val="24"/>
          <w:szCs w:val="24"/>
        </w:rPr>
        <w:t>American Association of Retired Persons</w:t>
      </w:r>
      <w:r w:rsidRPr="002B4941">
        <w:rPr>
          <w:rFonts w:ascii="Times New Roman" w:hAnsi="Times New Roman"/>
          <w:sz w:val="24"/>
          <w:szCs w:val="24"/>
        </w:rPr>
        <w:t xml:space="preserve"> – opposes the reforms proposed by the president on short-term coverage citing the changes will shift risks and costs to senior citizens and weaken the Medicare ("Summary of Stakeholder Views", 2018). </w:t>
      </w:r>
    </w:p>
    <w:p w:rsidR="002B4941" w:rsidRPr="002B4941" w:rsidRDefault="002B4941" w:rsidP="002B4941">
      <w:pPr>
        <w:spacing w:line="480" w:lineRule="auto"/>
        <w:rPr>
          <w:rFonts w:ascii="Times New Roman" w:hAnsi="Times New Roman"/>
          <w:sz w:val="24"/>
          <w:szCs w:val="24"/>
        </w:rPr>
      </w:pPr>
      <w:r w:rsidRPr="003A57E3">
        <w:rPr>
          <w:rFonts w:ascii="Times New Roman" w:hAnsi="Times New Roman"/>
          <w:b/>
          <w:sz w:val="24"/>
          <w:szCs w:val="24"/>
        </w:rPr>
        <w:t>American Action Forum</w:t>
      </w:r>
      <w:r w:rsidRPr="002B4941">
        <w:rPr>
          <w:rFonts w:ascii="Times New Roman" w:hAnsi="Times New Roman"/>
          <w:sz w:val="24"/>
          <w:szCs w:val="24"/>
        </w:rPr>
        <w:t xml:space="preserve"> – assert the new reforms as a good start in healthcare reforms in the country citing the reform will incentivize people to be insured ("Summary of Stakeholder Views", 2018). </w:t>
      </w:r>
    </w:p>
    <w:p w:rsidR="002B4941" w:rsidRPr="002B4941" w:rsidRDefault="002B4941" w:rsidP="002B4941">
      <w:pPr>
        <w:spacing w:line="480" w:lineRule="auto"/>
        <w:rPr>
          <w:rFonts w:ascii="Times New Roman" w:hAnsi="Times New Roman"/>
          <w:sz w:val="24"/>
          <w:szCs w:val="24"/>
        </w:rPr>
      </w:pPr>
      <w:r w:rsidRPr="003A57E3">
        <w:rPr>
          <w:rFonts w:ascii="Times New Roman" w:hAnsi="Times New Roman"/>
          <w:b/>
          <w:sz w:val="24"/>
          <w:szCs w:val="24"/>
        </w:rPr>
        <w:t>American Public Health Association</w:t>
      </w:r>
      <w:r w:rsidRPr="002B4941">
        <w:rPr>
          <w:rFonts w:ascii="Times New Roman" w:hAnsi="Times New Roman"/>
          <w:sz w:val="24"/>
          <w:szCs w:val="24"/>
        </w:rPr>
        <w:t xml:space="preserve"> - opposes the reforms citing the reforms will jeopardize the lives and health of many Americans ("Summary of Stakeholder Views", 2018). </w:t>
      </w:r>
    </w:p>
    <w:p w:rsidR="002B4941" w:rsidRPr="002B4941" w:rsidRDefault="002B4941" w:rsidP="002B4941">
      <w:pPr>
        <w:spacing w:line="480" w:lineRule="auto"/>
        <w:rPr>
          <w:rFonts w:ascii="Times New Roman" w:hAnsi="Times New Roman"/>
          <w:sz w:val="24"/>
          <w:szCs w:val="24"/>
        </w:rPr>
      </w:pPr>
      <w:r w:rsidRPr="003A57E3">
        <w:rPr>
          <w:rFonts w:ascii="Times New Roman" w:hAnsi="Times New Roman"/>
          <w:b/>
          <w:sz w:val="24"/>
          <w:szCs w:val="24"/>
        </w:rPr>
        <w:t>Justice in Aging</w:t>
      </w:r>
      <w:r w:rsidRPr="002B4941">
        <w:rPr>
          <w:rFonts w:ascii="Times New Roman" w:hAnsi="Times New Roman"/>
          <w:sz w:val="24"/>
          <w:szCs w:val="24"/>
        </w:rPr>
        <w:t xml:space="preserve"> – opposes the reforms since the reforms will leave many adult Americans without insurance ("Summary of Stakeholder Views", 2018). </w:t>
      </w:r>
    </w:p>
    <w:p w:rsidR="002B4941" w:rsidRPr="002B4941" w:rsidRDefault="002B4941" w:rsidP="002B4941">
      <w:pPr>
        <w:spacing w:line="480" w:lineRule="auto"/>
        <w:rPr>
          <w:rFonts w:ascii="Times New Roman" w:hAnsi="Times New Roman"/>
          <w:sz w:val="24"/>
          <w:szCs w:val="24"/>
        </w:rPr>
      </w:pPr>
      <w:r w:rsidRPr="003A57E3">
        <w:rPr>
          <w:rFonts w:ascii="Times New Roman" w:hAnsi="Times New Roman"/>
          <w:b/>
          <w:sz w:val="24"/>
          <w:szCs w:val="24"/>
        </w:rPr>
        <w:lastRenderedPageBreak/>
        <w:t>America’s Essential Hospitals</w:t>
      </w:r>
      <w:r w:rsidRPr="002B4941">
        <w:rPr>
          <w:rFonts w:ascii="Times New Roman" w:hAnsi="Times New Roman"/>
          <w:sz w:val="24"/>
          <w:szCs w:val="24"/>
        </w:rPr>
        <w:t xml:space="preserve"> – opposes the reforms citing the drafting committee failed to accord the reforms adequate time to establish the impact ("Summary of Stakeholder Views", 2018). </w:t>
      </w:r>
    </w:p>
    <w:p w:rsidR="002B4941" w:rsidRPr="002B4941" w:rsidRDefault="002B4941" w:rsidP="002B4941">
      <w:pPr>
        <w:spacing w:line="480" w:lineRule="auto"/>
        <w:rPr>
          <w:rFonts w:ascii="Times New Roman" w:hAnsi="Times New Roman"/>
          <w:sz w:val="24"/>
          <w:szCs w:val="24"/>
        </w:rPr>
      </w:pPr>
      <w:r w:rsidRPr="003A57E3">
        <w:rPr>
          <w:rFonts w:ascii="Times New Roman" w:hAnsi="Times New Roman"/>
          <w:b/>
          <w:sz w:val="24"/>
          <w:szCs w:val="24"/>
        </w:rPr>
        <w:t>American Psychiatric Association</w:t>
      </w:r>
      <w:r w:rsidRPr="002B4941">
        <w:rPr>
          <w:rFonts w:ascii="Times New Roman" w:hAnsi="Times New Roman"/>
          <w:sz w:val="24"/>
          <w:szCs w:val="24"/>
        </w:rPr>
        <w:t xml:space="preserve"> – proposes the reforms citing that the reforms will reduce substance use and mental health issues ("Summary of Stakeholder Views", 2018). </w:t>
      </w:r>
    </w:p>
    <w:p w:rsidR="002B4941" w:rsidRPr="002B4941" w:rsidRDefault="003A57E3" w:rsidP="002B4941">
      <w:pPr>
        <w:spacing w:line="480" w:lineRule="auto"/>
        <w:rPr>
          <w:rFonts w:ascii="Times New Roman" w:hAnsi="Times New Roman"/>
          <w:sz w:val="24"/>
          <w:szCs w:val="24"/>
        </w:rPr>
      </w:pPr>
      <w:r w:rsidRPr="003A57E3">
        <w:rPr>
          <w:rFonts w:ascii="Times New Roman" w:hAnsi="Times New Roman"/>
          <w:b/>
          <w:sz w:val="24"/>
          <w:szCs w:val="24"/>
        </w:rPr>
        <w:t>Anthem I</w:t>
      </w:r>
      <w:r w:rsidR="002B4941" w:rsidRPr="003A57E3">
        <w:rPr>
          <w:rFonts w:ascii="Times New Roman" w:hAnsi="Times New Roman"/>
          <w:b/>
          <w:sz w:val="24"/>
          <w:szCs w:val="24"/>
        </w:rPr>
        <w:t>nsurance</w:t>
      </w:r>
      <w:r w:rsidR="002B4941" w:rsidRPr="002B4941">
        <w:rPr>
          <w:rFonts w:ascii="Times New Roman" w:hAnsi="Times New Roman"/>
          <w:sz w:val="24"/>
          <w:szCs w:val="24"/>
        </w:rPr>
        <w:t xml:space="preserve"> – proposed the reforms citing the reforms are beneficial to both the consumers and the insurance companies ("Summary of Stakeholder Views", 2018). </w:t>
      </w:r>
    </w:p>
    <w:p w:rsidR="002B4941" w:rsidRPr="002B4941"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 xml:space="preserve">A closer look of some of the stakeholder’s views indicates that the healthcare policy reform by the introduction of short-term coverage has proposers as well as criticizers (Pear, 2018). Therefore, establishing an appropriate policy is of vital importance in improving the health care coverage among citizens as well as enhancing the quality of healthcare services administered to consumers. </w:t>
      </w:r>
    </w:p>
    <w:p w:rsidR="002B4941" w:rsidRPr="00D85DDE" w:rsidRDefault="00D85DDE" w:rsidP="00D85DDE">
      <w:pPr>
        <w:spacing w:line="480" w:lineRule="auto"/>
        <w:jc w:val="center"/>
        <w:rPr>
          <w:rFonts w:ascii="Times New Roman" w:hAnsi="Times New Roman"/>
          <w:b/>
          <w:sz w:val="24"/>
          <w:szCs w:val="24"/>
        </w:rPr>
      </w:pPr>
      <w:r w:rsidRPr="00D85DDE">
        <w:rPr>
          <w:rFonts w:ascii="Times New Roman" w:hAnsi="Times New Roman"/>
          <w:b/>
          <w:sz w:val="24"/>
          <w:szCs w:val="24"/>
        </w:rPr>
        <w:t>Policy O</w:t>
      </w:r>
      <w:r w:rsidR="002B4941" w:rsidRPr="00D85DDE">
        <w:rPr>
          <w:rFonts w:ascii="Times New Roman" w:hAnsi="Times New Roman"/>
          <w:b/>
          <w:sz w:val="24"/>
          <w:szCs w:val="24"/>
        </w:rPr>
        <w:t>ptions</w:t>
      </w:r>
    </w:p>
    <w:p w:rsidR="002B4941" w:rsidRPr="002B4941"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 xml:space="preserve">The health care reform policy has various options including preventive mental health services and substance abuse programs, short-term insurance coverage, and a tax credit to employers. </w:t>
      </w:r>
    </w:p>
    <w:p w:rsidR="002B4941" w:rsidRPr="00D85DDE" w:rsidRDefault="00D85DDE" w:rsidP="002B4941">
      <w:pPr>
        <w:spacing w:line="480" w:lineRule="auto"/>
        <w:rPr>
          <w:rFonts w:ascii="Times New Roman" w:hAnsi="Times New Roman"/>
          <w:b/>
          <w:sz w:val="24"/>
          <w:szCs w:val="24"/>
        </w:rPr>
      </w:pPr>
      <w:r w:rsidRPr="00D85DDE">
        <w:rPr>
          <w:rFonts w:ascii="Times New Roman" w:hAnsi="Times New Roman"/>
          <w:b/>
          <w:sz w:val="24"/>
          <w:szCs w:val="24"/>
        </w:rPr>
        <w:t>Tax C</w:t>
      </w:r>
      <w:r w:rsidR="002B4941" w:rsidRPr="00D85DDE">
        <w:rPr>
          <w:rFonts w:ascii="Times New Roman" w:hAnsi="Times New Roman"/>
          <w:b/>
          <w:sz w:val="24"/>
          <w:szCs w:val="24"/>
        </w:rPr>
        <w:t xml:space="preserve">redit </w:t>
      </w:r>
    </w:p>
    <w:p w:rsidR="002B4941" w:rsidRPr="002B4941"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The tax credit option is health specific and cost-effective in reducing the cost to employers on health coverage and the use of cash in catering for health care services (</w:t>
      </w:r>
      <w:proofErr w:type="spellStart"/>
      <w:r w:rsidRPr="002B4941">
        <w:rPr>
          <w:rFonts w:ascii="Times New Roman" w:hAnsi="Times New Roman"/>
          <w:sz w:val="24"/>
          <w:szCs w:val="24"/>
        </w:rPr>
        <w:t>Sieberg</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Shvetsova</w:t>
      </w:r>
      <w:proofErr w:type="spellEnd"/>
      <w:r w:rsidRPr="002B4941">
        <w:rPr>
          <w:rFonts w:ascii="Times New Roman" w:hAnsi="Times New Roman"/>
          <w:sz w:val="24"/>
          <w:szCs w:val="24"/>
        </w:rPr>
        <w:t xml:space="preserve">, 2012). Besides, the policy is feasible politically, and easy to administer.  However, the policy does not take into consideration the millions of self-employed Americans. Further, tax </w:t>
      </w:r>
      <w:r w:rsidRPr="002B4941">
        <w:rPr>
          <w:rFonts w:ascii="Times New Roman" w:hAnsi="Times New Roman"/>
          <w:sz w:val="24"/>
          <w:szCs w:val="24"/>
        </w:rPr>
        <w:lastRenderedPageBreak/>
        <w:t xml:space="preserve">credit implementation might be unfair to the employees and employers who have a lesser capacity to afford long-term coverage. </w:t>
      </w:r>
    </w:p>
    <w:p w:rsidR="002B4941" w:rsidRPr="00D85DDE" w:rsidRDefault="00D85DDE" w:rsidP="002B4941">
      <w:pPr>
        <w:spacing w:line="480" w:lineRule="auto"/>
        <w:rPr>
          <w:rFonts w:ascii="Times New Roman" w:hAnsi="Times New Roman"/>
          <w:b/>
          <w:sz w:val="24"/>
          <w:szCs w:val="24"/>
        </w:rPr>
      </w:pPr>
      <w:r w:rsidRPr="00D85DDE">
        <w:rPr>
          <w:rFonts w:ascii="Times New Roman" w:hAnsi="Times New Roman"/>
          <w:b/>
          <w:sz w:val="24"/>
          <w:szCs w:val="24"/>
        </w:rPr>
        <w:t>Short-Term Insurance C</w:t>
      </w:r>
      <w:r w:rsidR="002B4941" w:rsidRPr="00D85DDE">
        <w:rPr>
          <w:rFonts w:ascii="Times New Roman" w:hAnsi="Times New Roman"/>
          <w:b/>
          <w:sz w:val="24"/>
          <w:szCs w:val="24"/>
        </w:rPr>
        <w:t xml:space="preserve">over </w:t>
      </w:r>
    </w:p>
    <w:p w:rsidR="002B4941" w:rsidRPr="002B4941"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 xml:space="preserve">Introduction of the short-term insurance cover would require enacting a bill on introducing the short term to the current provisions that belong to long-term coverage (Pear, 2018). The policy option is feasible politically, cost-effective, fair, easy to administer, healthcare-specific, timeliness, effective and targets the impact. The consumers will have a choice on whether to take a long or </w:t>
      </w:r>
      <w:proofErr w:type="gramStart"/>
      <w:r w:rsidRPr="002B4941">
        <w:rPr>
          <w:rFonts w:ascii="Times New Roman" w:hAnsi="Times New Roman"/>
          <w:sz w:val="24"/>
          <w:szCs w:val="24"/>
        </w:rPr>
        <w:t>a short</w:t>
      </w:r>
      <w:proofErr w:type="gramEnd"/>
      <w:r w:rsidRPr="002B4941">
        <w:rPr>
          <w:rFonts w:ascii="Times New Roman" w:hAnsi="Times New Roman"/>
          <w:sz w:val="24"/>
          <w:szCs w:val="24"/>
        </w:rPr>
        <w:t xml:space="preserve"> health coverage depending on their financial status. According to policy evaluation criteria proposed by </w:t>
      </w:r>
      <w:proofErr w:type="spellStart"/>
      <w:r w:rsidRPr="002B4941">
        <w:rPr>
          <w:rFonts w:ascii="Times New Roman" w:hAnsi="Times New Roman"/>
          <w:sz w:val="24"/>
          <w:szCs w:val="24"/>
        </w:rPr>
        <w:t>Teitelbaum</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Wilensky</w:t>
      </w:r>
      <w:proofErr w:type="spellEnd"/>
      <w:r w:rsidRPr="002B4941">
        <w:rPr>
          <w:rFonts w:ascii="Times New Roman" w:hAnsi="Times New Roman"/>
          <w:sz w:val="24"/>
          <w:szCs w:val="24"/>
        </w:rPr>
        <w:t xml:space="preserve"> (2015), the short-term insurance policy meets almost every criterion. </w:t>
      </w:r>
    </w:p>
    <w:p w:rsidR="002B4941" w:rsidRPr="00D85DDE" w:rsidRDefault="002B4941" w:rsidP="002B4941">
      <w:pPr>
        <w:spacing w:line="480" w:lineRule="auto"/>
        <w:rPr>
          <w:rFonts w:ascii="Times New Roman" w:hAnsi="Times New Roman"/>
          <w:b/>
          <w:sz w:val="24"/>
          <w:szCs w:val="24"/>
        </w:rPr>
      </w:pPr>
      <w:r w:rsidRPr="00D85DDE">
        <w:rPr>
          <w:rFonts w:ascii="Times New Roman" w:hAnsi="Times New Roman"/>
          <w:b/>
          <w:sz w:val="24"/>
          <w:szCs w:val="24"/>
        </w:rPr>
        <w:t xml:space="preserve">Mental </w:t>
      </w:r>
      <w:r w:rsidR="00D85DDE" w:rsidRPr="00D85DDE">
        <w:rPr>
          <w:rFonts w:ascii="Times New Roman" w:hAnsi="Times New Roman"/>
          <w:b/>
          <w:sz w:val="24"/>
          <w:szCs w:val="24"/>
        </w:rPr>
        <w:t>Health and Prevent Substance Abuse Educative Programs and Services</w:t>
      </w:r>
    </w:p>
    <w:p w:rsidR="002B4941" w:rsidRPr="002B4941"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Most ailments are considered as a result of substance abuse such as smoking and mental health status. Therefore, having programs aimed at reducing substance abuse and improving mental well being is considered an effective measure of reducing long-term ailments that insurance companies fail to cover (</w:t>
      </w:r>
      <w:proofErr w:type="spellStart"/>
      <w:r w:rsidRPr="002B4941">
        <w:rPr>
          <w:rFonts w:ascii="Times New Roman" w:hAnsi="Times New Roman"/>
          <w:sz w:val="24"/>
          <w:szCs w:val="24"/>
        </w:rPr>
        <w:t>Sieberg</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Shvetsova</w:t>
      </w:r>
      <w:proofErr w:type="spellEnd"/>
      <w:r w:rsidRPr="002B4941">
        <w:rPr>
          <w:rFonts w:ascii="Times New Roman" w:hAnsi="Times New Roman"/>
          <w:sz w:val="24"/>
          <w:szCs w:val="24"/>
        </w:rPr>
        <w:t xml:space="preserve">, 2012). Besides, the psychological well being would improve judgment among individuals on the cost-effective method of accessing quality health care. The policy option is healthcare specific, cost-effective, fair and has a possible impact on the target. However, policy administration is a challenge, lacks political feasibility, and might take a considerable period to be effective. </w:t>
      </w:r>
    </w:p>
    <w:p w:rsidR="00D85DDE" w:rsidRDefault="00D85DDE" w:rsidP="002B4941">
      <w:pPr>
        <w:spacing w:line="480" w:lineRule="auto"/>
        <w:rPr>
          <w:rFonts w:ascii="Times New Roman" w:hAnsi="Times New Roman"/>
          <w:sz w:val="24"/>
          <w:szCs w:val="24"/>
        </w:rPr>
      </w:pPr>
    </w:p>
    <w:p w:rsidR="00D85DDE" w:rsidRDefault="00D85DDE" w:rsidP="002B4941">
      <w:pPr>
        <w:spacing w:line="480" w:lineRule="auto"/>
        <w:rPr>
          <w:rFonts w:ascii="Times New Roman" w:hAnsi="Times New Roman"/>
          <w:sz w:val="24"/>
          <w:szCs w:val="24"/>
        </w:rPr>
      </w:pPr>
    </w:p>
    <w:p w:rsidR="002B4941" w:rsidRPr="00D85DDE" w:rsidRDefault="00D85DDE" w:rsidP="002B4941">
      <w:pPr>
        <w:spacing w:line="480" w:lineRule="auto"/>
        <w:rPr>
          <w:rFonts w:ascii="Times New Roman" w:hAnsi="Times New Roman"/>
          <w:b/>
          <w:sz w:val="24"/>
          <w:szCs w:val="24"/>
        </w:rPr>
      </w:pPr>
      <w:r w:rsidRPr="00D85DDE">
        <w:rPr>
          <w:rFonts w:ascii="Times New Roman" w:hAnsi="Times New Roman"/>
          <w:b/>
          <w:sz w:val="24"/>
          <w:szCs w:val="24"/>
        </w:rPr>
        <w:lastRenderedPageBreak/>
        <w:t>Policy R</w:t>
      </w:r>
      <w:r w:rsidR="002B4941" w:rsidRPr="00D85DDE">
        <w:rPr>
          <w:rFonts w:ascii="Times New Roman" w:hAnsi="Times New Roman"/>
          <w:b/>
          <w:sz w:val="24"/>
          <w:szCs w:val="24"/>
        </w:rPr>
        <w:t xml:space="preserve">ecommendation </w:t>
      </w:r>
    </w:p>
    <w:p w:rsidR="002B4941" w:rsidRPr="002B4941"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 xml:space="preserve">Based on the three policy options, the introduction of short-term policy satisfies the criteria put forward by </w:t>
      </w:r>
      <w:proofErr w:type="spellStart"/>
      <w:r w:rsidRPr="002B4941">
        <w:rPr>
          <w:rFonts w:ascii="Times New Roman" w:hAnsi="Times New Roman"/>
          <w:sz w:val="24"/>
          <w:szCs w:val="24"/>
        </w:rPr>
        <w:t>Teitelbaum</w:t>
      </w:r>
      <w:proofErr w:type="spellEnd"/>
      <w:r w:rsidRPr="002B4941">
        <w:rPr>
          <w:rFonts w:ascii="Times New Roman" w:hAnsi="Times New Roman"/>
          <w:sz w:val="24"/>
          <w:szCs w:val="24"/>
        </w:rPr>
        <w:t xml:space="preserve"> &amp; </w:t>
      </w:r>
      <w:proofErr w:type="spellStart"/>
      <w:r w:rsidRPr="002B4941">
        <w:rPr>
          <w:rFonts w:ascii="Times New Roman" w:hAnsi="Times New Roman"/>
          <w:sz w:val="24"/>
          <w:szCs w:val="24"/>
        </w:rPr>
        <w:t>Wilensky</w:t>
      </w:r>
      <w:proofErr w:type="spellEnd"/>
      <w:r w:rsidRPr="002B4941">
        <w:rPr>
          <w:rFonts w:ascii="Times New Roman" w:hAnsi="Times New Roman"/>
          <w:sz w:val="24"/>
          <w:szCs w:val="24"/>
        </w:rPr>
        <w:t xml:space="preserve"> (2015). Unlike other health policies, the short-term insurance will attract many Americans especially those who consider the long-term health policy to be costly and thus a fair policy as the Bible recommends in Romans 16:17-18. Besides, the short term coverage also offers quality health care when the insurers and the consumers become transparent. </w:t>
      </w:r>
    </w:p>
    <w:p w:rsidR="00815640" w:rsidRDefault="002B4941" w:rsidP="00D85DDE">
      <w:pPr>
        <w:spacing w:line="480" w:lineRule="auto"/>
        <w:ind w:firstLine="720"/>
        <w:rPr>
          <w:rFonts w:ascii="Times New Roman" w:hAnsi="Times New Roman"/>
          <w:sz w:val="24"/>
          <w:szCs w:val="24"/>
        </w:rPr>
      </w:pPr>
      <w:r w:rsidRPr="002B4941">
        <w:rPr>
          <w:rFonts w:ascii="Times New Roman" w:hAnsi="Times New Roman"/>
          <w:sz w:val="24"/>
          <w:szCs w:val="24"/>
        </w:rPr>
        <w:t xml:space="preserve">The American Psychiatric Association also proposed that the reforms to include short-term health care policies would significantly reduce substance abuse as well as improve mental health among people. This implies that the introduction of </w:t>
      </w:r>
      <w:proofErr w:type="gramStart"/>
      <w:r w:rsidRPr="002B4941">
        <w:rPr>
          <w:rFonts w:ascii="Times New Roman" w:hAnsi="Times New Roman"/>
          <w:sz w:val="24"/>
          <w:szCs w:val="24"/>
        </w:rPr>
        <w:t>a short</w:t>
      </w:r>
      <w:proofErr w:type="gramEnd"/>
      <w:r w:rsidRPr="002B4941">
        <w:rPr>
          <w:rFonts w:ascii="Times New Roman" w:hAnsi="Times New Roman"/>
          <w:sz w:val="24"/>
          <w:szCs w:val="24"/>
        </w:rPr>
        <w:t>-term policy health coverage would also meet the objectives of the policy on substance and mental health programs. However, the effectiveness of the policy can only be realized after passing the bill on introducing short-term health coverage in the US to conform to the legality aspect. Currently, the law does not recognize the short-term policies and thus, would create transparency issues and adversely impact on the quality of healthcare services accorded o the patients.</w:t>
      </w:r>
    </w:p>
    <w:p w:rsidR="00D85DDE" w:rsidRDefault="00D85DDE" w:rsidP="00815640">
      <w:pPr>
        <w:spacing w:line="480" w:lineRule="auto"/>
        <w:rPr>
          <w:rFonts w:ascii="Times New Roman" w:hAnsi="Times New Roman"/>
          <w:sz w:val="24"/>
          <w:szCs w:val="24"/>
        </w:rPr>
      </w:pPr>
    </w:p>
    <w:p w:rsidR="00D85DDE" w:rsidRDefault="00D85DDE" w:rsidP="00815640">
      <w:pPr>
        <w:spacing w:line="480" w:lineRule="auto"/>
        <w:rPr>
          <w:rFonts w:ascii="Times New Roman" w:hAnsi="Times New Roman"/>
          <w:sz w:val="24"/>
          <w:szCs w:val="24"/>
        </w:rPr>
      </w:pPr>
    </w:p>
    <w:p w:rsidR="00D85DDE" w:rsidRDefault="00D85DDE" w:rsidP="00815640">
      <w:pPr>
        <w:spacing w:line="480" w:lineRule="auto"/>
        <w:rPr>
          <w:rFonts w:ascii="Times New Roman" w:hAnsi="Times New Roman"/>
          <w:sz w:val="24"/>
          <w:szCs w:val="24"/>
        </w:rPr>
      </w:pPr>
    </w:p>
    <w:p w:rsidR="00D85DDE" w:rsidRDefault="00D85DDE" w:rsidP="00815640">
      <w:pPr>
        <w:spacing w:line="480" w:lineRule="auto"/>
        <w:rPr>
          <w:rFonts w:ascii="Times New Roman" w:hAnsi="Times New Roman"/>
          <w:sz w:val="24"/>
          <w:szCs w:val="24"/>
        </w:rPr>
      </w:pPr>
    </w:p>
    <w:p w:rsidR="00D85DDE" w:rsidRDefault="00D85DDE" w:rsidP="00815640">
      <w:pPr>
        <w:spacing w:line="480" w:lineRule="auto"/>
        <w:rPr>
          <w:rFonts w:ascii="Times New Roman" w:hAnsi="Times New Roman"/>
          <w:sz w:val="24"/>
          <w:szCs w:val="24"/>
        </w:rPr>
      </w:pPr>
    </w:p>
    <w:p w:rsidR="00D85DDE" w:rsidRDefault="00D85DDE" w:rsidP="00815640">
      <w:pPr>
        <w:spacing w:line="480" w:lineRule="auto"/>
        <w:rPr>
          <w:rFonts w:ascii="Times New Roman" w:hAnsi="Times New Roman"/>
          <w:sz w:val="24"/>
          <w:szCs w:val="24"/>
        </w:rPr>
      </w:pPr>
    </w:p>
    <w:p w:rsidR="00815640" w:rsidRPr="00D85DDE" w:rsidRDefault="00815640" w:rsidP="00D85DDE">
      <w:pPr>
        <w:spacing w:line="480" w:lineRule="auto"/>
        <w:jc w:val="center"/>
        <w:rPr>
          <w:rFonts w:ascii="Times New Roman" w:hAnsi="Times New Roman"/>
          <w:b/>
          <w:sz w:val="24"/>
          <w:szCs w:val="24"/>
        </w:rPr>
      </w:pPr>
      <w:r w:rsidRPr="00D85DDE">
        <w:rPr>
          <w:rFonts w:ascii="Times New Roman" w:hAnsi="Times New Roman"/>
          <w:b/>
          <w:sz w:val="24"/>
          <w:szCs w:val="24"/>
        </w:rPr>
        <w:lastRenderedPageBreak/>
        <w:t>References</w:t>
      </w:r>
    </w:p>
    <w:p w:rsidR="00815640" w:rsidRPr="00065A17" w:rsidRDefault="00815640" w:rsidP="00815640">
      <w:pPr>
        <w:spacing w:line="480" w:lineRule="auto"/>
        <w:rPr>
          <w:rFonts w:ascii="Times New Roman" w:hAnsi="Times New Roman" w:cs="Times New Roman"/>
          <w:sz w:val="24"/>
          <w:szCs w:val="24"/>
        </w:rPr>
      </w:pPr>
      <w:proofErr w:type="spellStart"/>
      <w:r w:rsidRPr="00065A17">
        <w:rPr>
          <w:rFonts w:ascii="Times New Roman" w:hAnsi="Times New Roman" w:cs="Times New Roman"/>
          <w:sz w:val="24"/>
          <w:szCs w:val="24"/>
        </w:rPr>
        <w:t>Abutaleb</w:t>
      </w:r>
      <w:proofErr w:type="spellEnd"/>
      <w:r w:rsidRPr="00065A17">
        <w:rPr>
          <w:rFonts w:ascii="Times New Roman" w:hAnsi="Times New Roman" w:cs="Times New Roman"/>
          <w:sz w:val="24"/>
          <w:szCs w:val="24"/>
        </w:rPr>
        <w:t xml:space="preserve">, Y. (2018). </w:t>
      </w:r>
      <w:r w:rsidRPr="009A3B22">
        <w:rPr>
          <w:rFonts w:ascii="Times New Roman" w:hAnsi="Times New Roman" w:cs="Times New Roman"/>
          <w:i/>
          <w:sz w:val="24"/>
          <w:szCs w:val="24"/>
        </w:rPr>
        <w:t xml:space="preserve">U.S. Healthcare Uninsured </w:t>
      </w:r>
      <w:proofErr w:type="gramStart"/>
      <w:r w:rsidRPr="009A3B22">
        <w:rPr>
          <w:rFonts w:ascii="Times New Roman" w:hAnsi="Times New Roman" w:cs="Times New Roman"/>
          <w:i/>
          <w:sz w:val="24"/>
          <w:szCs w:val="24"/>
        </w:rPr>
        <w:t>Rises</w:t>
      </w:r>
      <w:proofErr w:type="gramEnd"/>
      <w:r w:rsidRPr="009A3B22">
        <w:rPr>
          <w:rFonts w:ascii="Times New Roman" w:hAnsi="Times New Roman" w:cs="Times New Roman"/>
          <w:i/>
          <w:sz w:val="24"/>
          <w:szCs w:val="24"/>
        </w:rPr>
        <w:t xml:space="preserve"> Most a Decade: Gallup</w:t>
      </w:r>
      <w:r>
        <w:rPr>
          <w:rFonts w:ascii="Times New Roman" w:hAnsi="Times New Roman" w:cs="Times New Roman"/>
          <w:sz w:val="24"/>
          <w:szCs w:val="24"/>
        </w:rPr>
        <w:t>. Retrieved</w:t>
      </w:r>
      <w:r>
        <w:rPr>
          <w:rFonts w:ascii="Times New Roman" w:hAnsi="Times New Roman" w:cs="Times New Roman"/>
          <w:sz w:val="24"/>
          <w:szCs w:val="24"/>
        </w:rPr>
        <w:tab/>
      </w:r>
      <w:r w:rsidRPr="00065A17">
        <w:rPr>
          <w:rFonts w:ascii="Times New Roman" w:hAnsi="Times New Roman" w:cs="Times New Roman"/>
          <w:sz w:val="24"/>
          <w:szCs w:val="24"/>
        </w:rPr>
        <w:t>from</w:t>
      </w:r>
      <w:r>
        <w:rPr>
          <w:rFonts w:ascii="Times New Roman" w:hAnsi="Times New Roman" w:cs="Times New Roman"/>
          <w:sz w:val="24"/>
          <w:szCs w:val="24"/>
        </w:rPr>
        <w:tab/>
      </w:r>
      <w:hyperlink r:id="rId6" w:history="1">
        <w:r w:rsidRPr="002650F0">
          <w:rPr>
            <w:rStyle w:val="Hyperlink"/>
            <w:rFonts w:ascii="Times New Roman" w:hAnsi="Times New Roman" w:cs="Times New Roman"/>
            <w:sz w:val="24"/>
            <w:szCs w:val="24"/>
          </w:rPr>
          <w:t>https://www.reuters.com/article/us-usa-healthcare-uninsured/u-s-healthcare</w:t>
        </w:r>
        <w:r w:rsidRPr="002650F0">
          <w:rPr>
            <w:rStyle w:val="Hyperlink"/>
            <w:rFonts w:ascii="Times New Roman" w:hAnsi="Times New Roman" w:cs="Times New Roman"/>
            <w:sz w:val="24"/>
            <w:szCs w:val="24"/>
          </w:rPr>
          <w:tab/>
          <w:t>uninsured-rises-most-in-near-decade-gallup-idUSKBN1F523O</w:t>
        </w:r>
      </w:hyperlink>
    </w:p>
    <w:p w:rsidR="00D85DDE" w:rsidRPr="00D85DDE" w:rsidRDefault="00D85DDE" w:rsidP="00815640">
      <w:pPr>
        <w:spacing w:line="480" w:lineRule="auto"/>
        <w:rPr>
          <w:rFonts w:ascii="Times New Roman" w:hAnsi="Times New Roman"/>
          <w:sz w:val="24"/>
          <w:szCs w:val="24"/>
        </w:rPr>
      </w:pPr>
      <w:r>
        <w:rPr>
          <w:rFonts w:ascii="Times New Roman" w:hAnsi="Times New Roman"/>
          <w:sz w:val="24"/>
          <w:szCs w:val="24"/>
        </w:rPr>
        <w:t xml:space="preserve">Bible </w:t>
      </w:r>
    </w:p>
    <w:p w:rsidR="00815640" w:rsidRDefault="00815640" w:rsidP="00815640">
      <w:pPr>
        <w:spacing w:line="480" w:lineRule="auto"/>
      </w:pPr>
      <w:proofErr w:type="gramStart"/>
      <w:r w:rsidRPr="00065A17">
        <w:rPr>
          <w:rFonts w:ascii="Times New Roman" w:hAnsi="Times New Roman" w:cs="Times New Roman"/>
          <w:sz w:val="24"/>
          <w:szCs w:val="24"/>
        </w:rPr>
        <w:t>Pear, R. (2018).</w:t>
      </w:r>
      <w:proofErr w:type="gramEnd"/>
      <w:r w:rsidRPr="00065A17">
        <w:rPr>
          <w:rFonts w:ascii="Times New Roman" w:hAnsi="Times New Roman" w:cs="Times New Roman"/>
          <w:sz w:val="24"/>
          <w:szCs w:val="24"/>
        </w:rPr>
        <w:t xml:space="preserve"> </w:t>
      </w:r>
      <w:proofErr w:type="gramStart"/>
      <w:r w:rsidRPr="00413DC9">
        <w:rPr>
          <w:rFonts w:ascii="Times New Roman" w:hAnsi="Times New Roman" w:cs="Times New Roman"/>
          <w:i/>
          <w:sz w:val="24"/>
          <w:szCs w:val="24"/>
        </w:rPr>
        <w:t>‘Short Term’ Health Insurance?</w:t>
      </w:r>
      <w:proofErr w:type="gramEnd"/>
      <w:r w:rsidRPr="00413DC9">
        <w:rPr>
          <w:rFonts w:ascii="Times New Roman" w:hAnsi="Times New Roman" w:cs="Times New Roman"/>
          <w:i/>
          <w:sz w:val="24"/>
          <w:szCs w:val="24"/>
        </w:rPr>
        <w:t xml:space="preserve"> Up to 3 Years under New Trump Policy</w:t>
      </w:r>
      <w:r>
        <w:rPr>
          <w:rFonts w:ascii="Times New Roman" w:hAnsi="Times New Roman" w:cs="Times New Roman"/>
          <w:sz w:val="24"/>
          <w:szCs w:val="24"/>
        </w:rPr>
        <w:t>.</w:t>
      </w:r>
      <w:r>
        <w:rPr>
          <w:rFonts w:ascii="Times New Roman" w:hAnsi="Times New Roman" w:cs="Times New Roman"/>
          <w:sz w:val="24"/>
          <w:szCs w:val="24"/>
        </w:rPr>
        <w:tab/>
      </w:r>
      <w:r w:rsidRPr="00065A17">
        <w:rPr>
          <w:rFonts w:ascii="Times New Roman" w:hAnsi="Times New Roman" w:cs="Times New Roman"/>
          <w:sz w:val="24"/>
          <w:szCs w:val="24"/>
        </w:rPr>
        <w:t xml:space="preserve">Retrieved from </w:t>
      </w:r>
      <w:hyperlink r:id="rId7" w:history="1">
        <w:r w:rsidRPr="002650F0">
          <w:rPr>
            <w:rStyle w:val="Hyperlink"/>
            <w:rFonts w:ascii="Times New Roman" w:hAnsi="Times New Roman" w:cs="Times New Roman"/>
            <w:sz w:val="24"/>
            <w:szCs w:val="24"/>
          </w:rPr>
          <w:t>https://www.nytimes.com/2018/08/01/us/politics/trump-short-term</w:t>
        </w:r>
        <w:r w:rsidRPr="002650F0">
          <w:rPr>
            <w:rStyle w:val="Hyperlink"/>
            <w:rFonts w:ascii="Times New Roman" w:hAnsi="Times New Roman" w:cs="Times New Roman"/>
            <w:sz w:val="24"/>
            <w:szCs w:val="24"/>
          </w:rPr>
          <w:tab/>
          <w:t>health-insurance.html</w:t>
        </w:r>
      </w:hyperlink>
    </w:p>
    <w:p w:rsidR="00815640" w:rsidRPr="00065A17" w:rsidRDefault="00815640" w:rsidP="00815640">
      <w:pPr>
        <w:spacing w:line="480" w:lineRule="auto"/>
        <w:rPr>
          <w:rFonts w:ascii="Times New Roman" w:hAnsi="Times New Roman" w:cs="Times New Roman"/>
          <w:sz w:val="24"/>
          <w:szCs w:val="24"/>
        </w:rPr>
      </w:pPr>
      <w:proofErr w:type="gramStart"/>
      <w:r w:rsidRPr="00065A17">
        <w:rPr>
          <w:rFonts w:ascii="Times New Roman" w:hAnsi="Times New Roman" w:cs="Times New Roman"/>
          <w:sz w:val="24"/>
          <w:szCs w:val="24"/>
        </w:rPr>
        <w:t>Pear, R. (2018).</w:t>
      </w:r>
      <w:proofErr w:type="gramEnd"/>
      <w:r w:rsidRPr="00065A17">
        <w:rPr>
          <w:rFonts w:ascii="Times New Roman" w:hAnsi="Times New Roman" w:cs="Times New Roman"/>
          <w:sz w:val="24"/>
          <w:szCs w:val="24"/>
        </w:rPr>
        <w:t xml:space="preserve"> </w:t>
      </w:r>
      <w:r w:rsidRPr="00413DC9">
        <w:rPr>
          <w:rFonts w:ascii="Times New Roman" w:hAnsi="Times New Roman" w:cs="Times New Roman"/>
          <w:i/>
          <w:sz w:val="24"/>
          <w:szCs w:val="24"/>
        </w:rPr>
        <w:t>Trump’s Short-Term Health Insurance Policies Quickly Run into Headwinds.</w:t>
      </w:r>
      <w:r w:rsidRPr="00065A17">
        <w:rPr>
          <w:rFonts w:ascii="Times New Roman" w:hAnsi="Times New Roman" w:cs="Times New Roman"/>
          <w:sz w:val="24"/>
          <w:szCs w:val="24"/>
        </w:rPr>
        <w:tab/>
        <w:t xml:space="preserve">Retrieved from </w:t>
      </w:r>
      <w:hyperlink r:id="rId8" w:history="1">
        <w:r w:rsidRPr="00065A17">
          <w:rPr>
            <w:rStyle w:val="Hyperlink"/>
            <w:rFonts w:ascii="Times New Roman" w:hAnsi="Times New Roman" w:cs="Times New Roman"/>
            <w:sz w:val="24"/>
            <w:szCs w:val="24"/>
          </w:rPr>
          <w:t>https://www.nytimes.com/2018/08/06/us/politics/trump-short-term</w:t>
        </w:r>
        <w:r w:rsidRPr="00065A17">
          <w:rPr>
            <w:rStyle w:val="Hyperlink"/>
            <w:rFonts w:ascii="Times New Roman" w:hAnsi="Times New Roman" w:cs="Times New Roman"/>
            <w:sz w:val="24"/>
            <w:szCs w:val="24"/>
          </w:rPr>
          <w:tab/>
          <w:t>health</w:t>
        </w:r>
        <w:r w:rsidRPr="00065A17">
          <w:rPr>
            <w:rStyle w:val="Hyperlink"/>
            <w:rFonts w:ascii="Times New Roman" w:hAnsi="Times New Roman" w:cs="Times New Roman"/>
            <w:sz w:val="24"/>
            <w:szCs w:val="24"/>
          </w:rPr>
          <w:tab/>
          <w:t>plans.html?rref=collection%2Ftimestopic%2FHealth%20Care%20Reform&amp;action=clic</w:t>
        </w:r>
        <w:r w:rsidRPr="00065A17">
          <w:rPr>
            <w:rStyle w:val="Hyperlink"/>
            <w:rFonts w:ascii="Times New Roman" w:hAnsi="Times New Roman" w:cs="Times New Roman"/>
            <w:sz w:val="24"/>
            <w:szCs w:val="24"/>
          </w:rPr>
          <w:tab/>
          <w:t>&amp;contentCollection=timestopics&amp;region=stream&amp;module=stream_unit&amp;version=latest</w:t>
        </w:r>
        <w:r w:rsidRPr="00065A17">
          <w:rPr>
            <w:rStyle w:val="Hyperlink"/>
            <w:rFonts w:ascii="Times New Roman" w:hAnsi="Times New Roman" w:cs="Times New Roman"/>
            <w:sz w:val="24"/>
            <w:szCs w:val="24"/>
          </w:rPr>
          <w:tab/>
        </w:r>
        <w:proofErr w:type="spellStart"/>
        <w:r w:rsidRPr="00065A17">
          <w:rPr>
            <w:rStyle w:val="Hyperlink"/>
            <w:rFonts w:ascii="Times New Roman" w:hAnsi="Times New Roman" w:cs="Times New Roman"/>
            <w:sz w:val="24"/>
            <w:szCs w:val="24"/>
          </w:rPr>
          <w:t>contentPlacement</w:t>
        </w:r>
        <w:proofErr w:type="spellEnd"/>
        <w:r w:rsidRPr="00065A17">
          <w:rPr>
            <w:rStyle w:val="Hyperlink"/>
            <w:rFonts w:ascii="Times New Roman" w:hAnsi="Times New Roman" w:cs="Times New Roman"/>
            <w:sz w:val="24"/>
            <w:szCs w:val="24"/>
          </w:rPr>
          <w:t>=2&amp;pgtype=collection</w:t>
        </w:r>
      </w:hyperlink>
    </w:p>
    <w:p w:rsidR="00815640" w:rsidRDefault="00815640" w:rsidP="00815640">
      <w:pPr>
        <w:spacing w:line="480" w:lineRule="auto"/>
      </w:pPr>
      <w:proofErr w:type="spellStart"/>
      <w:proofErr w:type="gram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K.,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O. (2012).</w:t>
      </w:r>
      <w:proofErr w:type="gramEnd"/>
      <w:r w:rsidRPr="00065A17">
        <w:rPr>
          <w:rFonts w:ascii="Times New Roman" w:hAnsi="Times New Roman" w:cs="Times New Roman"/>
          <w:sz w:val="24"/>
          <w:szCs w:val="24"/>
        </w:rPr>
        <w:t xml:space="preserve"> </w:t>
      </w:r>
      <w:proofErr w:type="gramStart"/>
      <w:r w:rsidRPr="00413DC9">
        <w:rPr>
          <w:rFonts w:ascii="Times New Roman" w:hAnsi="Times New Roman" w:cs="Times New Roman"/>
          <w:i/>
          <w:sz w:val="24"/>
          <w:szCs w:val="24"/>
        </w:rPr>
        <w:t>Cost Efficiency and Coverage Problems in US Healthcare.</w:t>
      </w:r>
      <w:proofErr w:type="gramEnd"/>
      <w:r>
        <w:rPr>
          <w:rFonts w:ascii="Times New Roman" w:hAnsi="Times New Roman" w:cs="Times New Roman"/>
          <w:sz w:val="24"/>
          <w:szCs w:val="24"/>
        </w:rPr>
        <w:tab/>
      </w:r>
      <w:r w:rsidRPr="00065A17">
        <w:rPr>
          <w:rFonts w:ascii="Times New Roman" w:hAnsi="Times New Roman" w:cs="Times New Roman"/>
          <w:sz w:val="24"/>
          <w:szCs w:val="24"/>
        </w:rPr>
        <w:t>Retrieved from</w:t>
      </w:r>
      <w:r>
        <w:rPr>
          <w:rFonts w:ascii="Times New Roman" w:hAnsi="Times New Roman" w:cs="Times New Roman"/>
          <w:sz w:val="24"/>
          <w:szCs w:val="24"/>
        </w:rPr>
        <w:tab/>
      </w:r>
      <w:hyperlink r:id="rId9" w:history="1">
        <w:r w:rsidRPr="002650F0">
          <w:rPr>
            <w:rStyle w:val="Hyperlink"/>
            <w:rFonts w:ascii="Times New Roman" w:hAnsi="Times New Roman" w:cs="Times New Roman"/>
            <w:sz w:val="24"/>
            <w:szCs w:val="24"/>
          </w:rPr>
          <w:t>http://www.uta.fi/yky/en/studies/disciplines/northamericanstudies/research/index/cost%</w:t>
        </w:r>
        <w:r w:rsidRPr="002650F0">
          <w:rPr>
            <w:rStyle w:val="Hyperlink"/>
            <w:rFonts w:ascii="Times New Roman" w:hAnsi="Times New Roman" w:cs="Times New Roman"/>
            <w:sz w:val="24"/>
            <w:szCs w:val="24"/>
          </w:rPr>
          <w:tab/>
          <w:t>0efficiency%20and%20coverage.pdf</w:t>
        </w:r>
      </w:hyperlink>
    </w:p>
    <w:p w:rsidR="00815640" w:rsidRDefault="00815640" w:rsidP="00815640">
      <w:pPr>
        <w:spacing w:line="480" w:lineRule="auto"/>
      </w:pPr>
      <w:proofErr w:type="gramStart"/>
      <w:r w:rsidRPr="00413DC9">
        <w:rPr>
          <w:rFonts w:ascii="Times New Roman" w:hAnsi="Times New Roman" w:cs="Times New Roman"/>
          <w:i/>
          <w:sz w:val="24"/>
          <w:szCs w:val="24"/>
        </w:rPr>
        <w:t>Summary of Stakeholder Views</w:t>
      </w:r>
      <w:r w:rsidRPr="00065A17">
        <w:rPr>
          <w:rFonts w:ascii="Times New Roman" w:hAnsi="Times New Roman" w:cs="Times New Roman"/>
          <w:sz w:val="24"/>
          <w:szCs w:val="24"/>
        </w:rPr>
        <w:t>.</w:t>
      </w:r>
      <w:proofErr w:type="gramEnd"/>
      <w:r w:rsidRPr="00065A17">
        <w:rPr>
          <w:rFonts w:ascii="Times New Roman" w:hAnsi="Times New Roman" w:cs="Times New Roman"/>
          <w:sz w:val="24"/>
          <w:szCs w:val="24"/>
        </w:rPr>
        <w:t xml:space="preserve"> (2018). Retrieved from</w:t>
      </w:r>
      <w:r>
        <w:rPr>
          <w:rFonts w:ascii="Times New Roman" w:hAnsi="Times New Roman" w:cs="Times New Roman"/>
          <w:sz w:val="24"/>
          <w:szCs w:val="24"/>
        </w:rPr>
        <w:tab/>
      </w:r>
      <w:hyperlink r:id="rId10" w:history="1">
        <w:r w:rsidRPr="00065A17">
          <w:rPr>
            <w:rStyle w:val="Hyperlink"/>
            <w:rFonts w:ascii="Times New Roman" w:hAnsi="Times New Roman" w:cs="Times New Roman"/>
            <w:sz w:val="24"/>
            <w:szCs w:val="24"/>
          </w:rPr>
          <w:t>http://www.healthreformtracker.org/stakeholder-views/</w:t>
        </w:r>
      </w:hyperlink>
    </w:p>
    <w:p w:rsidR="00815640" w:rsidRPr="00065A17" w:rsidRDefault="00815640" w:rsidP="00815640">
      <w:pPr>
        <w:spacing w:line="480" w:lineRule="auto"/>
        <w:rPr>
          <w:rFonts w:ascii="Times New Roman" w:hAnsi="Times New Roman" w:cs="Times New Roman"/>
          <w:sz w:val="24"/>
          <w:szCs w:val="24"/>
        </w:rPr>
      </w:pPr>
      <w:proofErr w:type="spellStart"/>
      <w:proofErr w:type="gramStart"/>
      <w:r w:rsidRPr="00065A17">
        <w:rPr>
          <w:rFonts w:ascii="Times New Roman" w:hAnsi="Times New Roman" w:cs="Times New Roman"/>
          <w:sz w:val="24"/>
          <w:szCs w:val="24"/>
        </w:rPr>
        <w:lastRenderedPageBreak/>
        <w:t>Teitelbaum</w:t>
      </w:r>
      <w:proofErr w:type="spellEnd"/>
      <w:r w:rsidRPr="00065A17">
        <w:rPr>
          <w:rFonts w:ascii="Times New Roman" w:hAnsi="Times New Roman" w:cs="Times New Roman"/>
          <w:sz w:val="24"/>
          <w:szCs w:val="24"/>
        </w:rPr>
        <w:t xml:space="preserve">, J. B., &amp; </w:t>
      </w:r>
      <w:proofErr w:type="spellStart"/>
      <w:r w:rsidRPr="00065A17">
        <w:rPr>
          <w:rFonts w:ascii="Times New Roman" w:hAnsi="Times New Roman" w:cs="Times New Roman"/>
          <w:sz w:val="24"/>
          <w:szCs w:val="24"/>
        </w:rPr>
        <w:t>Wilensky</w:t>
      </w:r>
      <w:proofErr w:type="spellEnd"/>
      <w:r w:rsidRPr="00065A17">
        <w:rPr>
          <w:rFonts w:ascii="Times New Roman" w:hAnsi="Times New Roman" w:cs="Times New Roman"/>
          <w:sz w:val="24"/>
          <w:szCs w:val="24"/>
        </w:rPr>
        <w:t>, S. E. (2015).</w:t>
      </w:r>
      <w:proofErr w:type="gramEnd"/>
      <w:r w:rsidRPr="00065A17">
        <w:rPr>
          <w:rFonts w:ascii="Times New Roman" w:hAnsi="Times New Roman" w:cs="Times New Roman"/>
          <w:sz w:val="24"/>
          <w:szCs w:val="24"/>
        </w:rPr>
        <w:t xml:space="preserve"> </w:t>
      </w:r>
      <w:r w:rsidRPr="00287034">
        <w:rPr>
          <w:rFonts w:ascii="Times New Roman" w:hAnsi="Times New Roman" w:cs="Times New Roman"/>
          <w:i/>
          <w:sz w:val="24"/>
          <w:szCs w:val="24"/>
        </w:rPr>
        <w:t>Essentials of Health Policy and Law</w:t>
      </w:r>
      <w:r w:rsidRPr="00065A17">
        <w:rPr>
          <w:rFonts w:ascii="Times New Roman" w:hAnsi="Times New Roman" w:cs="Times New Roman"/>
          <w:sz w:val="24"/>
          <w:szCs w:val="24"/>
        </w:rPr>
        <w:t xml:space="preserve"> (3rd </w:t>
      </w:r>
      <w:proofErr w:type="gramStart"/>
      <w:r w:rsidRPr="00065A17">
        <w:rPr>
          <w:rFonts w:ascii="Times New Roman" w:hAnsi="Times New Roman" w:cs="Times New Roman"/>
          <w:sz w:val="24"/>
          <w:szCs w:val="24"/>
        </w:rPr>
        <w:t>ed</w:t>
      </w:r>
      <w:proofErr w:type="gramEnd"/>
      <w:r w:rsidRPr="00065A17">
        <w:rPr>
          <w:rFonts w:ascii="Times New Roman" w:hAnsi="Times New Roman" w:cs="Times New Roman"/>
          <w:sz w:val="24"/>
          <w:szCs w:val="24"/>
        </w:rPr>
        <w:t>.).</w:t>
      </w:r>
      <w:r w:rsidRPr="00065A17">
        <w:rPr>
          <w:rFonts w:ascii="Times New Roman" w:hAnsi="Times New Roman" w:cs="Times New Roman"/>
          <w:sz w:val="24"/>
          <w:szCs w:val="24"/>
        </w:rPr>
        <w:tab/>
        <w:t>Burlington, MA: Jones &amp; Bartlett Learning</w:t>
      </w:r>
    </w:p>
    <w:p w:rsidR="00815640" w:rsidRDefault="00815640"/>
    <w:sectPr w:rsidR="00815640" w:rsidSect="002B494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6B0" w:rsidRDefault="005066B0" w:rsidP="002B4941">
      <w:pPr>
        <w:spacing w:after="0" w:line="240" w:lineRule="auto"/>
      </w:pPr>
      <w:r>
        <w:separator/>
      </w:r>
    </w:p>
  </w:endnote>
  <w:endnote w:type="continuationSeparator" w:id="0">
    <w:p w:rsidR="005066B0" w:rsidRDefault="005066B0" w:rsidP="002B4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6B0" w:rsidRDefault="005066B0" w:rsidP="002B4941">
      <w:pPr>
        <w:spacing w:after="0" w:line="240" w:lineRule="auto"/>
      </w:pPr>
      <w:r>
        <w:separator/>
      </w:r>
    </w:p>
  </w:footnote>
  <w:footnote w:type="continuationSeparator" w:id="0">
    <w:p w:rsidR="005066B0" w:rsidRDefault="005066B0" w:rsidP="002B49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41" w:rsidRPr="002B4941" w:rsidRDefault="002B4941">
    <w:pPr>
      <w:pStyle w:val="Header"/>
      <w:rPr>
        <w:rFonts w:ascii="Times New Roman" w:hAnsi="Times New Roman" w:cs="Times New Roman"/>
        <w:sz w:val="24"/>
        <w:szCs w:val="24"/>
      </w:rPr>
    </w:pPr>
    <w:r w:rsidRPr="002B4941">
      <w:rPr>
        <w:rFonts w:ascii="Times New Roman" w:hAnsi="Times New Roman" w:cs="Times New Roman"/>
        <w:sz w:val="24"/>
        <w:szCs w:val="24"/>
      </w:rPr>
      <w:t xml:space="preserve">FINAL PROJECT - HEALTHCARE POLICY ANALYSIS </w:t>
    </w:r>
    <w:r w:rsidRPr="002B4941">
      <w:rPr>
        <w:rFonts w:ascii="Times New Roman" w:hAnsi="Times New Roman" w:cs="Times New Roman"/>
        <w:sz w:val="24"/>
        <w:szCs w:val="24"/>
      </w:rPr>
      <w:tab/>
    </w:r>
    <w:r w:rsidRPr="002B4941">
      <w:rPr>
        <w:rFonts w:ascii="Times New Roman" w:hAnsi="Times New Roman" w:cs="Times New Roman"/>
        <w:sz w:val="24"/>
        <w:szCs w:val="24"/>
      </w:rPr>
      <w:fldChar w:fldCharType="begin"/>
    </w:r>
    <w:r w:rsidRPr="002B4941">
      <w:rPr>
        <w:rFonts w:ascii="Times New Roman" w:hAnsi="Times New Roman" w:cs="Times New Roman"/>
        <w:sz w:val="24"/>
        <w:szCs w:val="24"/>
      </w:rPr>
      <w:instrText xml:space="preserve"> PAGE   \* MERGEFORMAT </w:instrText>
    </w:r>
    <w:r w:rsidRPr="002B4941">
      <w:rPr>
        <w:rFonts w:ascii="Times New Roman" w:hAnsi="Times New Roman" w:cs="Times New Roman"/>
        <w:sz w:val="24"/>
        <w:szCs w:val="24"/>
      </w:rPr>
      <w:fldChar w:fldCharType="separate"/>
    </w:r>
    <w:r w:rsidR="00D85DDE">
      <w:rPr>
        <w:rFonts w:ascii="Times New Roman" w:hAnsi="Times New Roman" w:cs="Times New Roman"/>
        <w:noProof/>
        <w:sz w:val="24"/>
        <w:szCs w:val="24"/>
      </w:rPr>
      <w:t>2</w:t>
    </w:r>
    <w:r w:rsidRPr="002B494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41" w:rsidRPr="002B4941" w:rsidRDefault="002B4941">
    <w:pPr>
      <w:pStyle w:val="Header"/>
      <w:rPr>
        <w:rFonts w:ascii="Times New Roman" w:hAnsi="Times New Roman" w:cs="Times New Roman"/>
        <w:sz w:val="24"/>
        <w:szCs w:val="24"/>
      </w:rPr>
    </w:pPr>
    <w:r w:rsidRPr="002B4941">
      <w:rPr>
        <w:rFonts w:ascii="Times New Roman" w:hAnsi="Times New Roman" w:cs="Times New Roman"/>
        <w:sz w:val="24"/>
        <w:szCs w:val="24"/>
      </w:rPr>
      <w:t xml:space="preserve">Running head: FINAL PROJECT - HEALTHCARE POLICY ANALYSIS </w:t>
    </w:r>
    <w:r w:rsidRPr="002B4941">
      <w:rPr>
        <w:rFonts w:ascii="Times New Roman" w:hAnsi="Times New Roman" w:cs="Times New Roman"/>
        <w:sz w:val="24"/>
        <w:szCs w:val="24"/>
      </w:rPr>
      <w:tab/>
    </w:r>
    <w:r w:rsidRPr="002B4941">
      <w:rPr>
        <w:rFonts w:ascii="Times New Roman" w:hAnsi="Times New Roman" w:cs="Times New Roman"/>
        <w:sz w:val="24"/>
        <w:szCs w:val="24"/>
      </w:rPr>
      <w:fldChar w:fldCharType="begin"/>
    </w:r>
    <w:r w:rsidRPr="002B4941">
      <w:rPr>
        <w:rFonts w:ascii="Times New Roman" w:hAnsi="Times New Roman" w:cs="Times New Roman"/>
        <w:sz w:val="24"/>
        <w:szCs w:val="24"/>
      </w:rPr>
      <w:instrText xml:space="preserve"> PAGE   \* MERGEFORMAT </w:instrText>
    </w:r>
    <w:r w:rsidRPr="002B4941">
      <w:rPr>
        <w:rFonts w:ascii="Times New Roman" w:hAnsi="Times New Roman" w:cs="Times New Roman"/>
        <w:sz w:val="24"/>
        <w:szCs w:val="24"/>
      </w:rPr>
      <w:fldChar w:fldCharType="separate"/>
    </w:r>
    <w:r w:rsidR="00D85DDE">
      <w:rPr>
        <w:rFonts w:ascii="Times New Roman" w:hAnsi="Times New Roman" w:cs="Times New Roman"/>
        <w:noProof/>
        <w:sz w:val="24"/>
        <w:szCs w:val="24"/>
      </w:rPr>
      <w:t>1</w:t>
    </w:r>
    <w:r w:rsidRPr="002B494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2750"/>
    <w:rsid w:val="00025524"/>
    <w:rsid w:val="000349A8"/>
    <w:rsid w:val="000556B0"/>
    <w:rsid w:val="00095893"/>
    <w:rsid w:val="000B25E3"/>
    <w:rsid w:val="000B721A"/>
    <w:rsid w:val="000F3490"/>
    <w:rsid w:val="001023EC"/>
    <w:rsid w:val="001518B4"/>
    <w:rsid w:val="001728CF"/>
    <w:rsid w:val="001A3367"/>
    <w:rsid w:val="001A4B52"/>
    <w:rsid w:val="002065C1"/>
    <w:rsid w:val="002106CE"/>
    <w:rsid w:val="00221CAA"/>
    <w:rsid w:val="00240E2C"/>
    <w:rsid w:val="00250265"/>
    <w:rsid w:val="0027498F"/>
    <w:rsid w:val="002844B3"/>
    <w:rsid w:val="002B4941"/>
    <w:rsid w:val="002D2D52"/>
    <w:rsid w:val="0034158B"/>
    <w:rsid w:val="003712BB"/>
    <w:rsid w:val="00377E87"/>
    <w:rsid w:val="00396418"/>
    <w:rsid w:val="003A57E3"/>
    <w:rsid w:val="003C5CC0"/>
    <w:rsid w:val="003E2A78"/>
    <w:rsid w:val="003F1819"/>
    <w:rsid w:val="00417C06"/>
    <w:rsid w:val="00427254"/>
    <w:rsid w:val="00437206"/>
    <w:rsid w:val="00464642"/>
    <w:rsid w:val="00481DA6"/>
    <w:rsid w:val="004B2E14"/>
    <w:rsid w:val="004C3F28"/>
    <w:rsid w:val="004F1B40"/>
    <w:rsid w:val="005066B0"/>
    <w:rsid w:val="0052673C"/>
    <w:rsid w:val="00584CC2"/>
    <w:rsid w:val="005B3DEA"/>
    <w:rsid w:val="005F0F47"/>
    <w:rsid w:val="00612B0B"/>
    <w:rsid w:val="00643836"/>
    <w:rsid w:val="006E28F9"/>
    <w:rsid w:val="006F5B26"/>
    <w:rsid w:val="00717A16"/>
    <w:rsid w:val="00797B52"/>
    <w:rsid w:val="007D354E"/>
    <w:rsid w:val="00804366"/>
    <w:rsid w:val="00815640"/>
    <w:rsid w:val="008275C1"/>
    <w:rsid w:val="009343EC"/>
    <w:rsid w:val="00963C57"/>
    <w:rsid w:val="00986476"/>
    <w:rsid w:val="009E1EFD"/>
    <w:rsid w:val="009E6DEA"/>
    <w:rsid w:val="00A02B0C"/>
    <w:rsid w:val="00A418B2"/>
    <w:rsid w:val="00A557C5"/>
    <w:rsid w:val="00B22058"/>
    <w:rsid w:val="00C33EE0"/>
    <w:rsid w:val="00C448F4"/>
    <w:rsid w:val="00C62750"/>
    <w:rsid w:val="00C820F9"/>
    <w:rsid w:val="00C873EE"/>
    <w:rsid w:val="00C94D3B"/>
    <w:rsid w:val="00CA4CD6"/>
    <w:rsid w:val="00D01D74"/>
    <w:rsid w:val="00D02161"/>
    <w:rsid w:val="00D40E8B"/>
    <w:rsid w:val="00D43129"/>
    <w:rsid w:val="00D4360A"/>
    <w:rsid w:val="00D54AF0"/>
    <w:rsid w:val="00D85DDE"/>
    <w:rsid w:val="00DA0B29"/>
    <w:rsid w:val="00DE1F41"/>
    <w:rsid w:val="00E11DDF"/>
    <w:rsid w:val="00E65F3E"/>
    <w:rsid w:val="00EA28D1"/>
    <w:rsid w:val="00ED1539"/>
    <w:rsid w:val="00EF2338"/>
    <w:rsid w:val="00F228DD"/>
    <w:rsid w:val="00F30EB8"/>
    <w:rsid w:val="00F565D3"/>
    <w:rsid w:val="00F935CA"/>
    <w:rsid w:val="00FB76DA"/>
    <w:rsid w:val="00FF0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640"/>
    <w:rPr>
      <w:color w:val="0000FF" w:themeColor="hyperlink"/>
      <w:u w:val="single"/>
    </w:rPr>
  </w:style>
  <w:style w:type="paragraph" w:styleId="Header">
    <w:name w:val="header"/>
    <w:basedOn w:val="Normal"/>
    <w:link w:val="HeaderChar"/>
    <w:uiPriority w:val="99"/>
    <w:semiHidden/>
    <w:unhideWhenUsed/>
    <w:rsid w:val="002B4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941"/>
  </w:style>
  <w:style w:type="paragraph" w:styleId="Footer">
    <w:name w:val="footer"/>
    <w:basedOn w:val="Normal"/>
    <w:link w:val="FooterChar"/>
    <w:uiPriority w:val="99"/>
    <w:semiHidden/>
    <w:unhideWhenUsed/>
    <w:rsid w:val="002B49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49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8/06/us/politics/trump-short-term%09health%09plans.html?rref=collection%2Ftimestopic%2FHealth%20Care%20Reform&amp;action=clic%09&amp;contentCollection=timestopics&amp;region=stream&amp;module=stream_unit&amp;version=latest%09contentPlacement=2&amp;pgtype=collec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times.com/2018/08/01/us/politics/trump-short-term%09health-insurance.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article/us-usa-healthcare-uninsured/u-s-healthcare%09uninsured-rises-most-in-near-decade-gallup-idUSKBN1F523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ealthreformtracker.org/stakeholder-views/" TargetMode="External"/><Relationship Id="rId4" Type="http://schemas.openxmlformats.org/officeDocument/2006/relationships/footnotes" Target="footnotes.xml"/><Relationship Id="rId9" Type="http://schemas.openxmlformats.org/officeDocument/2006/relationships/hyperlink" Target="http://www.uta.fi/yky/en/studies/disciplines/northamericanstudies/research/index/cost%25%090efficiency%20and%20cover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1700</Words>
  <Characters>10172</Characters>
  <Application>Microsoft Office Word</Application>
  <DocSecurity>0</DocSecurity>
  <Lines>191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8</cp:revision>
  <dcterms:created xsi:type="dcterms:W3CDTF">2018-09-29T11:25:00Z</dcterms:created>
  <dcterms:modified xsi:type="dcterms:W3CDTF">2018-09-29T13:37:00Z</dcterms:modified>
</cp:coreProperties>
</file>