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A205E" w14:textId="77777777" w:rsidR="002423C9" w:rsidRPr="00282E13" w:rsidRDefault="002423C9" w:rsidP="006A3D1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48553E" w14:textId="77777777" w:rsidR="002423C9" w:rsidRPr="00282E13" w:rsidRDefault="002423C9" w:rsidP="006A3D1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FB13FA" w14:textId="77777777" w:rsidR="002423C9" w:rsidRPr="00282E13" w:rsidRDefault="002423C9" w:rsidP="006A3D1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3A24B5" w14:textId="77777777" w:rsidR="002423C9" w:rsidRPr="00282E13" w:rsidRDefault="002423C9" w:rsidP="006A3D1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9EE0C8" w14:textId="77777777" w:rsidR="002423C9" w:rsidRPr="00282E13" w:rsidRDefault="002423C9" w:rsidP="006A3D1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225F3A" w14:textId="77777777" w:rsidR="000B6706" w:rsidRPr="00282E13" w:rsidRDefault="000B6706" w:rsidP="006A3D1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AC169A" w14:textId="77777777" w:rsidR="007F790F" w:rsidRPr="00282E13" w:rsidRDefault="002423C9" w:rsidP="006A3D1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E13">
        <w:rPr>
          <w:rFonts w:ascii="Times New Roman" w:hAnsi="Times New Roman" w:cs="Times New Roman"/>
          <w:sz w:val="24"/>
          <w:szCs w:val="24"/>
        </w:rPr>
        <w:t>Reflection</w:t>
      </w:r>
    </w:p>
    <w:p w14:paraId="75EBE650" w14:textId="51D6BC0E" w:rsidR="002423C9" w:rsidRPr="00282E13" w:rsidRDefault="002423C9" w:rsidP="006A3D1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5EF7921" w14:textId="77777777" w:rsidR="002423C9" w:rsidRDefault="001A248E" w:rsidP="006A3D1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Chamberlain University</w:t>
      </w:r>
    </w:p>
    <w:p w14:paraId="7F06E0BE" w14:textId="77777777" w:rsidR="001A248E" w:rsidRDefault="001A248E" w:rsidP="006A3D1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NR-704</w:t>
      </w:r>
    </w:p>
    <w:p w14:paraId="45E8DFAB" w14:textId="77777777" w:rsidR="001A248E" w:rsidRPr="00282E13" w:rsidRDefault="001A248E" w:rsidP="006A3D1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6/20/18</w:t>
      </w:r>
    </w:p>
    <w:p w14:paraId="11D98CB3" w14:textId="77777777" w:rsidR="002423C9" w:rsidRPr="00282E13" w:rsidRDefault="002423C9" w:rsidP="006A3D1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82E13">
        <w:rPr>
          <w:rFonts w:ascii="Times New Roman" w:hAnsi="Times New Roman" w:cs="Times New Roman"/>
          <w:sz w:val="24"/>
          <w:szCs w:val="24"/>
        </w:rPr>
        <w:br w:type="page"/>
      </w:r>
    </w:p>
    <w:p w14:paraId="61F75FE1" w14:textId="77777777" w:rsidR="002423C9" w:rsidRPr="00282E13" w:rsidRDefault="002423C9" w:rsidP="006A3D1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E13">
        <w:rPr>
          <w:rFonts w:ascii="Times New Roman" w:hAnsi="Times New Roman" w:cs="Times New Roman"/>
          <w:sz w:val="24"/>
          <w:szCs w:val="24"/>
        </w:rPr>
        <w:lastRenderedPageBreak/>
        <w:t>Reflection</w:t>
      </w:r>
    </w:p>
    <w:p w14:paraId="6A26250F" w14:textId="77777777" w:rsidR="002423C9" w:rsidRPr="00282E13" w:rsidRDefault="000B6706" w:rsidP="00282E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82E13">
        <w:rPr>
          <w:rFonts w:ascii="Times New Roman" w:hAnsi="Times New Roman" w:cs="Times New Roman"/>
          <w:sz w:val="24"/>
          <w:szCs w:val="24"/>
        </w:rPr>
        <w:tab/>
      </w:r>
      <w:r w:rsidR="005B09D8" w:rsidRPr="00282E13">
        <w:rPr>
          <w:rFonts w:ascii="Times New Roman" w:hAnsi="Times New Roman" w:cs="Times New Roman"/>
          <w:sz w:val="24"/>
          <w:szCs w:val="24"/>
        </w:rPr>
        <w:t xml:space="preserve">This course has been both challenging and enlightening due to the vast knowledge </w:t>
      </w:r>
      <w:r w:rsidR="007F2D29" w:rsidRPr="00282E13">
        <w:rPr>
          <w:rFonts w:ascii="Times New Roman" w:hAnsi="Times New Roman" w:cs="Times New Roman"/>
          <w:sz w:val="24"/>
          <w:szCs w:val="24"/>
        </w:rPr>
        <w:t xml:space="preserve">it </w:t>
      </w:r>
      <w:r w:rsidR="00187201" w:rsidRPr="00282E13">
        <w:rPr>
          <w:rFonts w:ascii="Times New Roman" w:hAnsi="Times New Roman" w:cs="Times New Roman"/>
          <w:sz w:val="24"/>
          <w:szCs w:val="24"/>
        </w:rPr>
        <w:t>comprises.</w:t>
      </w:r>
      <w:r w:rsidR="002E73F1" w:rsidRPr="00282E13">
        <w:rPr>
          <w:rFonts w:ascii="Times New Roman" w:hAnsi="Times New Roman" w:cs="Times New Roman"/>
          <w:sz w:val="24"/>
          <w:szCs w:val="24"/>
        </w:rPr>
        <w:t xml:space="preserve"> The courses’ readings, discussion</w:t>
      </w:r>
      <w:r w:rsidR="004763F5" w:rsidRPr="00282E13">
        <w:rPr>
          <w:rFonts w:ascii="Times New Roman" w:hAnsi="Times New Roman" w:cs="Times New Roman"/>
          <w:sz w:val="24"/>
          <w:szCs w:val="24"/>
        </w:rPr>
        <w:t>s</w:t>
      </w:r>
      <w:r w:rsidR="002E73F1" w:rsidRPr="00282E13">
        <w:rPr>
          <w:rFonts w:ascii="Times New Roman" w:hAnsi="Times New Roman" w:cs="Times New Roman"/>
          <w:sz w:val="24"/>
          <w:szCs w:val="24"/>
        </w:rPr>
        <w:t xml:space="preserve">, </w:t>
      </w:r>
      <w:r w:rsidR="004763F5" w:rsidRPr="00282E13">
        <w:rPr>
          <w:rFonts w:ascii="Times New Roman" w:hAnsi="Times New Roman" w:cs="Times New Roman"/>
          <w:sz w:val="24"/>
          <w:szCs w:val="24"/>
        </w:rPr>
        <w:t>plus</w:t>
      </w:r>
      <w:r w:rsidR="002E73F1" w:rsidRPr="00282E13">
        <w:rPr>
          <w:rFonts w:ascii="Times New Roman" w:hAnsi="Times New Roman" w:cs="Times New Roman"/>
          <w:sz w:val="24"/>
          <w:szCs w:val="24"/>
        </w:rPr>
        <w:t xml:space="preserve"> applications played a major role in imparting knowledge </w:t>
      </w:r>
      <w:r w:rsidR="004763F5" w:rsidRPr="00282E13">
        <w:rPr>
          <w:rFonts w:ascii="Times New Roman" w:hAnsi="Times New Roman" w:cs="Times New Roman"/>
          <w:sz w:val="24"/>
          <w:szCs w:val="24"/>
        </w:rPr>
        <w:t>about</w:t>
      </w:r>
      <w:r w:rsidR="002E73F1" w:rsidRPr="00282E13">
        <w:rPr>
          <w:rFonts w:ascii="Times New Roman" w:hAnsi="Times New Roman" w:cs="Times New Roman"/>
          <w:sz w:val="24"/>
          <w:szCs w:val="24"/>
        </w:rPr>
        <w:t xml:space="preserve"> </w:t>
      </w:r>
      <w:r w:rsidR="004763F5" w:rsidRPr="00282E13">
        <w:rPr>
          <w:rFonts w:ascii="Times New Roman" w:hAnsi="Times New Roman" w:cs="Times New Roman"/>
          <w:sz w:val="24"/>
          <w:szCs w:val="24"/>
        </w:rPr>
        <w:t xml:space="preserve">population health and </w:t>
      </w:r>
      <w:r w:rsidR="006A3D16" w:rsidRPr="00282E13">
        <w:rPr>
          <w:rFonts w:ascii="Times New Roman" w:hAnsi="Times New Roman" w:cs="Times New Roman"/>
          <w:sz w:val="24"/>
          <w:szCs w:val="24"/>
        </w:rPr>
        <w:t xml:space="preserve">the </w:t>
      </w:r>
      <w:r w:rsidR="004763F5" w:rsidRPr="00282E13">
        <w:rPr>
          <w:rFonts w:ascii="Times New Roman" w:hAnsi="Times New Roman" w:cs="Times New Roman"/>
          <w:sz w:val="24"/>
          <w:szCs w:val="24"/>
        </w:rPr>
        <w:t xml:space="preserve">importance of a Doctor of Nursing Practice (DNP)-prepared nurse in this </w:t>
      </w:r>
      <w:r w:rsidR="006A3D16" w:rsidRPr="00282E13">
        <w:rPr>
          <w:rFonts w:ascii="Times New Roman" w:hAnsi="Times New Roman" w:cs="Times New Roman"/>
          <w:sz w:val="24"/>
          <w:szCs w:val="24"/>
        </w:rPr>
        <w:t>process</w:t>
      </w:r>
      <w:r w:rsidR="004763F5" w:rsidRPr="00282E13">
        <w:rPr>
          <w:rFonts w:ascii="Times New Roman" w:hAnsi="Times New Roman" w:cs="Times New Roman"/>
          <w:sz w:val="24"/>
          <w:szCs w:val="24"/>
        </w:rPr>
        <w:t xml:space="preserve">. </w:t>
      </w:r>
      <w:r w:rsidR="00543E52" w:rsidRPr="00282E13">
        <w:rPr>
          <w:rFonts w:ascii="Times New Roman" w:hAnsi="Times New Roman" w:cs="Times New Roman"/>
          <w:sz w:val="24"/>
          <w:szCs w:val="24"/>
        </w:rPr>
        <w:t xml:space="preserve">For this reflection, I discuss </w:t>
      </w:r>
      <w:r w:rsidR="00FB2A21" w:rsidRPr="00282E13">
        <w:rPr>
          <w:rFonts w:ascii="Times New Roman" w:hAnsi="Times New Roman" w:cs="Times New Roman"/>
          <w:sz w:val="24"/>
          <w:szCs w:val="24"/>
        </w:rPr>
        <w:t>the skills, competencies, and abilit</w:t>
      </w:r>
      <w:r w:rsidR="00776048" w:rsidRPr="00282E13">
        <w:rPr>
          <w:rFonts w:ascii="Times New Roman" w:hAnsi="Times New Roman" w:cs="Times New Roman"/>
          <w:sz w:val="24"/>
          <w:szCs w:val="24"/>
        </w:rPr>
        <w:t>ies I gained through the course</w:t>
      </w:r>
      <w:r w:rsidR="00E97FA7" w:rsidRPr="00282E13">
        <w:rPr>
          <w:rFonts w:ascii="Times New Roman" w:hAnsi="Times New Roman" w:cs="Times New Roman"/>
          <w:sz w:val="24"/>
          <w:szCs w:val="24"/>
        </w:rPr>
        <w:t>,</w:t>
      </w:r>
      <w:r w:rsidR="00776048" w:rsidRPr="00282E13">
        <w:rPr>
          <w:rFonts w:ascii="Times New Roman" w:hAnsi="Times New Roman" w:cs="Times New Roman"/>
          <w:sz w:val="24"/>
          <w:szCs w:val="24"/>
        </w:rPr>
        <w:t xml:space="preserve"> </w:t>
      </w:r>
      <w:r w:rsidR="006A3D16" w:rsidRPr="00282E13">
        <w:rPr>
          <w:rFonts w:ascii="Times New Roman" w:hAnsi="Times New Roman" w:cs="Times New Roman"/>
          <w:sz w:val="24"/>
          <w:szCs w:val="24"/>
        </w:rPr>
        <w:t xml:space="preserve">which were </w:t>
      </w:r>
      <w:r w:rsidR="00776048" w:rsidRPr="00282E13">
        <w:rPr>
          <w:rFonts w:ascii="Times New Roman" w:hAnsi="Times New Roman" w:cs="Times New Roman"/>
          <w:sz w:val="24"/>
          <w:szCs w:val="24"/>
        </w:rPr>
        <w:t xml:space="preserve">necessary </w:t>
      </w:r>
      <w:r w:rsidR="001A248E">
        <w:rPr>
          <w:rFonts w:ascii="Times New Roman" w:hAnsi="Times New Roman" w:cs="Times New Roman"/>
          <w:sz w:val="24"/>
          <w:szCs w:val="24"/>
        </w:rPr>
        <w:t>for me to meet the DNP e</w:t>
      </w:r>
      <w:r w:rsidR="00776048" w:rsidRPr="00282E13">
        <w:rPr>
          <w:rFonts w:ascii="Times New Roman" w:hAnsi="Times New Roman" w:cs="Times New Roman"/>
          <w:sz w:val="24"/>
          <w:szCs w:val="24"/>
        </w:rPr>
        <w:t xml:space="preserve">ssential that is relevant for population health. </w:t>
      </w:r>
      <w:r w:rsidR="001A248E">
        <w:rPr>
          <w:rFonts w:ascii="Times New Roman" w:hAnsi="Times New Roman" w:cs="Times New Roman"/>
          <w:sz w:val="24"/>
          <w:szCs w:val="24"/>
        </w:rPr>
        <w:t>Based on my understanding, the</w:t>
      </w:r>
      <w:r w:rsidR="00DD155B" w:rsidRPr="00282E13">
        <w:rPr>
          <w:rFonts w:ascii="Times New Roman" w:hAnsi="Times New Roman" w:cs="Times New Roman"/>
          <w:sz w:val="24"/>
          <w:szCs w:val="24"/>
        </w:rPr>
        <w:t xml:space="preserve"> </w:t>
      </w:r>
      <w:r w:rsidR="001A248E">
        <w:rPr>
          <w:rFonts w:ascii="Times New Roman" w:hAnsi="Times New Roman" w:cs="Times New Roman"/>
          <w:sz w:val="24"/>
          <w:szCs w:val="24"/>
        </w:rPr>
        <w:t>DNP e</w:t>
      </w:r>
      <w:r w:rsidR="00DB480B" w:rsidRPr="00282E13">
        <w:rPr>
          <w:rFonts w:ascii="Times New Roman" w:hAnsi="Times New Roman" w:cs="Times New Roman"/>
          <w:sz w:val="24"/>
          <w:szCs w:val="24"/>
        </w:rPr>
        <w:t xml:space="preserve">ssentials are </w:t>
      </w:r>
      <w:r w:rsidR="00EB115C" w:rsidRPr="00282E13">
        <w:rPr>
          <w:rFonts w:ascii="Times New Roman" w:hAnsi="Times New Roman" w:cs="Times New Roman"/>
          <w:sz w:val="24"/>
          <w:szCs w:val="24"/>
        </w:rPr>
        <w:t xml:space="preserve">all </w:t>
      </w:r>
      <w:r w:rsidR="00506B85" w:rsidRPr="00282E13">
        <w:rPr>
          <w:rFonts w:ascii="Times New Roman" w:hAnsi="Times New Roman" w:cs="Times New Roman"/>
          <w:sz w:val="24"/>
          <w:szCs w:val="24"/>
        </w:rPr>
        <w:t xml:space="preserve">vital </w:t>
      </w:r>
      <w:r w:rsidR="006A3D16" w:rsidRPr="00282E13">
        <w:rPr>
          <w:rFonts w:ascii="Times New Roman" w:hAnsi="Times New Roman" w:cs="Times New Roman"/>
          <w:sz w:val="24"/>
          <w:szCs w:val="24"/>
        </w:rPr>
        <w:t xml:space="preserve">in enabling </w:t>
      </w:r>
      <w:r w:rsidR="00EB115C" w:rsidRPr="00282E13">
        <w:rPr>
          <w:rFonts w:ascii="Times New Roman" w:hAnsi="Times New Roman" w:cs="Times New Roman"/>
          <w:sz w:val="24"/>
          <w:szCs w:val="24"/>
        </w:rPr>
        <w:t>nurse</w:t>
      </w:r>
      <w:r w:rsidR="006A3D16" w:rsidRPr="00282E13">
        <w:rPr>
          <w:rFonts w:ascii="Times New Roman" w:hAnsi="Times New Roman" w:cs="Times New Roman"/>
          <w:sz w:val="24"/>
          <w:szCs w:val="24"/>
        </w:rPr>
        <w:t>s</w:t>
      </w:r>
      <w:r w:rsidR="00EB115C" w:rsidRPr="00282E13">
        <w:rPr>
          <w:rFonts w:ascii="Times New Roman" w:hAnsi="Times New Roman" w:cs="Times New Roman"/>
          <w:sz w:val="24"/>
          <w:szCs w:val="24"/>
        </w:rPr>
        <w:t xml:space="preserve"> to handle population health issues. </w:t>
      </w:r>
      <w:r w:rsidR="00B03950" w:rsidRPr="00282E13">
        <w:rPr>
          <w:rFonts w:ascii="Times New Roman" w:hAnsi="Times New Roman" w:cs="Times New Roman"/>
          <w:sz w:val="24"/>
          <w:szCs w:val="24"/>
        </w:rPr>
        <w:t xml:space="preserve">Nonetheless, </w:t>
      </w:r>
      <w:r w:rsidR="00771793" w:rsidRPr="00282E13">
        <w:rPr>
          <w:rFonts w:ascii="Times New Roman" w:hAnsi="Times New Roman" w:cs="Times New Roman"/>
          <w:sz w:val="24"/>
          <w:szCs w:val="24"/>
        </w:rPr>
        <w:t xml:space="preserve">I think </w:t>
      </w:r>
      <w:r w:rsidR="001A248E">
        <w:rPr>
          <w:rFonts w:ascii="Times New Roman" w:hAnsi="Times New Roman" w:cs="Times New Roman"/>
          <w:sz w:val="24"/>
          <w:szCs w:val="24"/>
        </w:rPr>
        <w:t>e</w:t>
      </w:r>
      <w:r w:rsidR="00771793" w:rsidRPr="00282E13">
        <w:rPr>
          <w:rFonts w:ascii="Times New Roman" w:hAnsi="Times New Roman" w:cs="Times New Roman"/>
          <w:sz w:val="24"/>
          <w:szCs w:val="24"/>
        </w:rPr>
        <w:t xml:space="preserve">ssentials I, IV, V, VI, </w:t>
      </w:r>
      <w:r w:rsidR="00A402AE" w:rsidRPr="00282E13">
        <w:rPr>
          <w:rFonts w:ascii="Times New Roman" w:hAnsi="Times New Roman" w:cs="Times New Roman"/>
          <w:sz w:val="24"/>
          <w:szCs w:val="24"/>
        </w:rPr>
        <w:t xml:space="preserve">and </w:t>
      </w:r>
      <w:r w:rsidR="00771793" w:rsidRPr="00282E13">
        <w:rPr>
          <w:rFonts w:ascii="Times New Roman" w:hAnsi="Times New Roman" w:cs="Times New Roman"/>
          <w:sz w:val="24"/>
          <w:szCs w:val="24"/>
        </w:rPr>
        <w:t xml:space="preserve">VII have </w:t>
      </w:r>
      <w:r w:rsidR="006A3D16" w:rsidRPr="00282E13">
        <w:rPr>
          <w:rFonts w:ascii="Times New Roman" w:hAnsi="Times New Roman" w:cs="Times New Roman"/>
          <w:sz w:val="24"/>
          <w:szCs w:val="24"/>
        </w:rPr>
        <w:t>a more</w:t>
      </w:r>
      <w:r w:rsidR="00771793" w:rsidRPr="00282E13">
        <w:rPr>
          <w:rFonts w:ascii="Times New Roman" w:hAnsi="Times New Roman" w:cs="Times New Roman"/>
          <w:sz w:val="24"/>
          <w:szCs w:val="24"/>
        </w:rPr>
        <w:t xml:space="preserve"> critical and direct influence on p</w:t>
      </w:r>
      <w:r w:rsidR="00A402AE" w:rsidRPr="00282E13">
        <w:rPr>
          <w:rFonts w:ascii="Times New Roman" w:hAnsi="Times New Roman" w:cs="Times New Roman"/>
          <w:sz w:val="24"/>
          <w:szCs w:val="24"/>
        </w:rPr>
        <w:t xml:space="preserve">opulation health outcomes, </w:t>
      </w:r>
      <w:r w:rsidR="00E97FA7" w:rsidRPr="00282E13">
        <w:rPr>
          <w:rFonts w:ascii="Times New Roman" w:hAnsi="Times New Roman" w:cs="Times New Roman"/>
          <w:sz w:val="24"/>
          <w:szCs w:val="24"/>
        </w:rPr>
        <w:t xml:space="preserve">as I </w:t>
      </w:r>
      <w:r w:rsidR="00771793" w:rsidRPr="00282E13">
        <w:rPr>
          <w:rFonts w:ascii="Times New Roman" w:hAnsi="Times New Roman" w:cs="Times New Roman"/>
          <w:sz w:val="24"/>
          <w:szCs w:val="24"/>
        </w:rPr>
        <w:t xml:space="preserve">explain in the latter </w:t>
      </w:r>
      <w:r w:rsidR="006A3D16" w:rsidRPr="00282E13">
        <w:rPr>
          <w:rFonts w:ascii="Times New Roman" w:hAnsi="Times New Roman" w:cs="Times New Roman"/>
          <w:sz w:val="24"/>
          <w:szCs w:val="24"/>
        </w:rPr>
        <w:t>paragraph</w:t>
      </w:r>
      <w:r w:rsidR="00771793" w:rsidRPr="00282E13">
        <w:rPr>
          <w:rFonts w:ascii="Times New Roman" w:hAnsi="Times New Roman" w:cs="Times New Roman"/>
          <w:sz w:val="24"/>
          <w:szCs w:val="24"/>
        </w:rPr>
        <w:t xml:space="preserve">. </w:t>
      </w:r>
      <w:r w:rsidR="00AF532E" w:rsidRPr="00282E13">
        <w:rPr>
          <w:rFonts w:ascii="Times New Roman" w:hAnsi="Times New Roman" w:cs="Times New Roman"/>
          <w:sz w:val="24"/>
          <w:szCs w:val="24"/>
        </w:rPr>
        <w:t xml:space="preserve">However, this </w:t>
      </w:r>
      <w:r w:rsidR="00A402AE" w:rsidRPr="00282E13">
        <w:rPr>
          <w:rFonts w:ascii="Times New Roman" w:hAnsi="Times New Roman" w:cs="Times New Roman"/>
          <w:sz w:val="24"/>
          <w:szCs w:val="24"/>
        </w:rPr>
        <w:t xml:space="preserve">reflection </w:t>
      </w:r>
      <w:r w:rsidR="00684505" w:rsidRPr="00282E13">
        <w:rPr>
          <w:rFonts w:ascii="Times New Roman" w:hAnsi="Times New Roman" w:cs="Times New Roman"/>
          <w:sz w:val="24"/>
          <w:szCs w:val="24"/>
        </w:rPr>
        <w:t>focus</w:t>
      </w:r>
      <w:r w:rsidR="00A402AE" w:rsidRPr="00282E13">
        <w:rPr>
          <w:rFonts w:ascii="Times New Roman" w:hAnsi="Times New Roman" w:cs="Times New Roman"/>
          <w:sz w:val="24"/>
          <w:szCs w:val="24"/>
        </w:rPr>
        <w:t>es</w:t>
      </w:r>
      <w:r w:rsidR="00684505" w:rsidRPr="00282E13">
        <w:rPr>
          <w:rFonts w:ascii="Times New Roman" w:hAnsi="Times New Roman" w:cs="Times New Roman"/>
          <w:sz w:val="24"/>
          <w:szCs w:val="24"/>
        </w:rPr>
        <w:t xml:space="preserve"> on </w:t>
      </w:r>
      <w:r w:rsidR="001A248E">
        <w:rPr>
          <w:rFonts w:ascii="Times New Roman" w:hAnsi="Times New Roman" w:cs="Times New Roman"/>
          <w:sz w:val="24"/>
          <w:szCs w:val="24"/>
        </w:rPr>
        <w:t>e</w:t>
      </w:r>
      <w:r w:rsidR="00E71C20" w:rsidRPr="00282E13">
        <w:rPr>
          <w:rFonts w:ascii="Times New Roman" w:hAnsi="Times New Roman" w:cs="Times New Roman"/>
          <w:sz w:val="24"/>
          <w:szCs w:val="24"/>
        </w:rPr>
        <w:t>ssential VII</w:t>
      </w:r>
      <w:r w:rsidR="00E97FA7" w:rsidRPr="00282E13">
        <w:rPr>
          <w:rFonts w:ascii="Times New Roman" w:hAnsi="Times New Roman" w:cs="Times New Roman"/>
          <w:sz w:val="24"/>
          <w:szCs w:val="24"/>
        </w:rPr>
        <w:t xml:space="preserve"> because it</w:t>
      </w:r>
      <w:r w:rsidR="00E71C20" w:rsidRPr="00282E13">
        <w:rPr>
          <w:rFonts w:ascii="Times New Roman" w:hAnsi="Times New Roman" w:cs="Times New Roman"/>
          <w:sz w:val="24"/>
          <w:szCs w:val="24"/>
        </w:rPr>
        <w:t xml:space="preserve"> is</w:t>
      </w:r>
      <w:r w:rsidR="00AF532E" w:rsidRPr="00282E13">
        <w:rPr>
          <w:rFonts w:ascii="Times New Roman" w:hAnsi="Times New Roman" w:cs="Times New Roman"/>
          <w:sz w:val="24"/>
          <w:szCs w:val="24"/>
        </w:rPr>
        <w:t xml:space="preserve"> concerned with clinical prevention and improving population health</w:t>
      </w:r>
      <w:r w:rsidR="00E97FA7" w:rsidRPr="00282E13">
        <w:rPr>
          <w:rFonts w:ascii="Times New Roman" w:hAnsi="Times New Roman" w:cs="Times New Roman"/>
          <w:sz w:val="24"/>
          <w:szCs w:val="24"/>
        </w:rPr>
        <w:t xml:space="preserve"> directly</w:t>
      </w:r>
      <w:r w:rsidR="00AF532E" w:rsidRPr="00282E13">
        <w:rPr>
          <w:rFonts w:ascii="Times New Roman" w:hAnsi="Times New Roman" w:cs="Times New Roman"/>
          <w:sz w:val="24"/>
          <w:szCs w:val="24"/>
        </w:rPr>
        <w:t xml:space="preserve">. </w:t>
      </w:r>
      <w:r w:rsidR="00E97FA7" w:rsidRPr="00282E13">
        <w:rPr>
          <w:rFonts w:ascii="Times New Roman" w:hAnsi="Times New Roman" w:cs="Times New Roman"/>
          <w:sz w:val="24"/>
          <w:szCs w:val="24"/>
        </w:rPr>
        <w:t>Indeed, the competencies nurse</w:t>
      </w:r>
      <w:r w:rsidR="00AB5596" w:rsidRPr="00282E13">
        <w:rPr>
          <w:rFonts w:ascii="Times New Roman" w:hAnsi="Times New Roman" w:cs="Times New Roman"/>
          <w:sz w:val="24"/>
          <w:szCs w:val="24"/>
        </w:rPr>
        <w:t>s are expected to achieve under</w:t>
      </w:r>
      <w:r w:rsidR="00E97FA7" w:rsidRPr="00282E13">
        <w:rPr>
          <w:rFonts w:ascii="Times New Roman" w:hAnsi="Times New Roman" w:cs="Times New Roman"/>
          <w:sz w:val="24"/>
          <w:szCs w:val="24"/>
        </w:rPr>
        <w:t xml:space="preserve"> </w:t>
      </w:r>
      <w:r w:rsidR="00AB5596" w:rsidRPr="00282E13">
        <w:rPr>
          <w:rFonts w:ascii="Times New Roman" w:hAnsi="Times New Roman" w:cs="Times New Roman"/>
          <w:sz w:val="24"/>
          <w:szCs w:val="24"/>
        </w:rPr>
        <w:t xml:space="preserve">the </w:t>
      </w:r>
      <w:r w:rsidR="001A248E">
        <w:rPr>
          <w:rFonts w:ascii="Times New Roman" w:hAnsi="Times New Roman" w:cs="Times New Roman"/>
          <w:sz w:val="24"/>
          <w:szCs w:val="24"/>
        </w:rPr>
        <w:t>DNP e</w:t>
      </w:r>
      <w:r w:rsidR="00E97FA7" w:rsidRPr="00282E13">
        <w:rPr>
          <w:rFonts w:ascii="Times New Roman" w:hAnsi="Times New Roman" w:cs="Times New Roman"/>
          <w:sz w:val="24"/>
          <w:szCs w:val="24"/>
        </w:rPr>
        <w:t xml:space="preserve">ssential </w:t>
      </w:r>
      <w:r w:rsidR="00AB5596" w:rsidRPr="00282E13">
        <w:rPr>
          <w:rFonts w:ascii="Times New Roman" w:hAnsi="Times New Roman" w:cs="Times New Roman"/>
          <w:sz w:val="24"/>
          <w:szCs w:val="24"/>
        </w:rPr>
        <w:t>VII will enable me to be an effective population healthcare provider.</w:t>
      </w:r>
    </w:p>
    <w:p w14:paraId="5468A6FC" w14:textId="77777777" w:rsidR="00771793" w:rsidRPr="00282E13" w:rsidRDefault="001A248E" w:rsidP="00282E1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five DNP e</w:t>
      </w:r>
      <w:r w:rsidR="00C057F2" w:rsidRPr="00282E13">
        <w:rPr>
          <w:rFonts w:ascii="Times New Roman" w:hAnsi="Times New Roman" w:cs="Times New Roman"/>
          <w:sz w:val="24"/>
          <w:szCs w:val="24"/>
        </w:rPr>
        <w:t>ssentials I have identified above allow nurses to have the pertinent competencies that are necessary to effectively handle population health issues today. Essential I is about the need for a DNP-prepared nurse to use scientific knowledge as the underpinning for practice. This is an important aspec</w:t>
      </w:r>
      <w:r>
        <w:rPr>
          <w:rFonts w:ascii="Times New Roman" w:hAnsi="Times New Roman" w:cs="Times New Roman"/>
          <w:sz w:val="24"/>
          <w:szCs w:val="24"/>
        </w:rPr>
        <w:t>t that is further supported in e</w:t>
      </w:r>
      <w:r w:rsidR="00C057F2" w:rsidRPr="00282E13">
        <w:rPr>
          <w:rFonts w:ascii="Times New Roman" w:hAnsi="Times New Roman" w:cs="Times New Roman"/>
          <w:sz w:val="24"/>
          <w:szCs w:val="24"/>
        </w:rPr>
        <w:t xml:space="preserve">ssential III, which entails evidence-based practice. Nursing practice is founded on scientific knowledge, and thus, must apply it in population health. Essential IV </w:t>
      </w:r>
      <w:r w:rsidR="00BE3C18" w:rsidRPr="00282E13">
        <w:rPr>
          <w:rFonts w:ascii="Times New Roman" w:hAnsi="Times New Roman" w:cs="Times New Roman"/>
          <w:sz w:val="24"/>
          <w:szCs w:val="24"/>
        </w:rPr>
        <w:t>highlights the use of technology, an aspect that is indispensable in today’s healthcare</w:t>
      </w:r>
      <w:r w:rsidR="006A3D16" w:rsidRPr="00282E13">
        <w:rPr>
          <w:rFonts w:ascii="Times New Roman" w:hAnsi="Times New Roman" w:cs="Times New Roman"/>
          <w:sz w:val="24"/>
          <w:szCs w:val="24"/>
        </w:rPr>
        <w:t xml:space="preserve"> (American Association of Colleges of Nursing [AACN], 2006)</w:t>
      </w:r>
      <w:r w:rsidR="00BE3C18" w:rsidRPr="00282E13">
        <w:rPr>
          <w:rFonts w:ascii="Times New Roman" w:hAnsi="Times New Roman" w:cs="Times New Roman"/>
          <w:sz w:val="24"/>
          <w:szCs w:val="24"/>
        </w:rPr>
        <w:t xml:space="preserve">. </w:t>
      </w:r>
      <w:r w:rsidR="00A30A52" w:rsidRPr="00282E13">
        <w:rPr>
          <w:rFonts w:ascii="Times New Roman" w:hAnsi="Times New Roman" w:cs="Times New Roman"/>
          <w:sz w:val="24"/>
          <w:szCs w:val="24"/>
        </w:rPr>
        <w:t xml:space="preserve">Technology aids in data collection for </w:t>
      </w:r>
      <w:r w:rsidR="00184608" w:rsidRPr="00282E13">
        <w:rPr>
          <w:rFonts w:ascii="Times New Roman" w:hAnsi="Times New Roman" w:cs="Times New Roman"/>
          <w:sz w:val="24"/>
          <w:szCs w:val="24"/>
        </w:rPr>
        <w:t>fas</w:t>
      </w:r>
      <w:r w:rsidR="008F33C5" w:rsidRPr="00282E13">
        <w:rPr>
          <w:rFonts w:ascii="Times New Roman" w:hAnsi="Times New Roman" w:cs="Times New Roman"/>
          <w:sz w:val="24"/>
          <w:szCs w:val="24"/>
        </w:rPr>
        <w:t>t</w:t>
      </w:r>
      <w:r w:rsidR="00A30A52" w:rsidRPr="00282E13">
        <w:rPr>
          <w:rFonts w:ascii="Times New Roman" w:hAnsi="Times New Roman" w:cs="Times New Roman"/>
          <w:sz w:val="24"/>
          <w:szCs w:val="24"/>
        </w:rPr>
        <w:t xml:space="preserve"> and effective decision-making. </w:t>
      </w:r>
      <w:r w:rsidR="008F33C5" w:rsidRPr="00282E13">
        <w:rPr>
          <w:rFonts w:ascii="Times New Roman" w:hAnsi="Times New Roman" w:cs="Times New Roman"/>
          <w:sz w:val="24"/>
          <w:szCs w:val="24"/>
        </w:rPr>
        <w:t>However</w:t>
      </w:r>
      <w:r w:rsidR="00A30A52" w:rsidRPr="00282E13">
        <w:rPr>
          <w:rFonts w:ascii="Times New Roman" w:hAnsi="Times New Roman" w:cs="Times New Roman"/>
          <w:sz w:val="24"/>
          <w:szCs w:val="24"/>
        </w:rPr>
        <w:t>,</w:t>
      </w:r>
      <w:r w:rsidR="008F33C5" w:rsidRPr="00282E13">
        <w:rPr>
          <w:rFonts w:ascii="Times New Roman" w:hAnsi="Times New Roman" w:cs="Times New Roman"/>
          <w:sz w:val="24"/>
          <w:szCs w:val="24"/>
        </w:rPr>
        <w:t xml:space="preserve"> DNP-prepared</w:t>
      </w:r>
      <w:r w:rsidR="00A30A52" w:rsidRPr="00282E13">
        <w:rPr>
          <w:rFonts w:ascii="Times New Roman" w:hAnsi="Times New Roman" w:cs="Times New Roman"/>
          <w:sz w:val="24"/>
          <w:szCs w:val="24"/>
        </w:rPr>
        <w:t xml:space="preserve"> </w:t>
      </w:r>
      <w:r w:rsidR="008F33C5" w:rsidRPr="00282E13">
        <w:rPr>
          <w:rFonts w:ascii="Times New Roman" w:hAnsi="Times New Roman" w:cs="Times New Roman"/>
          <w:sz w:val="24"/>
          <w:szCs w:val="24"/>
        </w:rPr>
        <w:t xml:space="preserve">nurses cannot attain much without </w:t>
      </w:r>
      <w:r w:rsidR="00184608" w:rsidRPr="00282E13">
        <w:rPr>
          <w:rFonts w:ascii="Times New Roman" w:hAnsi="Times New Roman" w:cs="Times New Roman"/>
          <w:sz w:val="24"/>
          <w:szCs w:val="24"/>
        </w:rPr>
        <w:t>reliable policies</w:t>
      </w:r>
      <w:r w:rsidR="003C6CCA" w:rsidRPr="00282E13">
        <w:rPr>
          <w:rFonts w:ascii="Times New Roman" w:hAnsi="Times New Roman" w:cs="Times New Roman"/>
          <w:sz w:val="24"/>
          <w:szCs w:val="24"/>
        </w:rPr>
        <w:t xml:space="preserve">, which impact on resource allocation for population health. This issue is </w:t>
      </w:r>
      <w:r w:rsidR="001660D2" w:rsidRPr="00282E13">
        <w:rPr>
          <w:rFonts w:ascii="Times New Roman" w:hAnsi="Times New Roman" w:cs="Times New Roman"/>
          <w:sz w:val="24"/>
          <w:szCs w:val="24"/>
        </w:rPr>
        <w:t>addressed</w:t>
      </w:r>
      <w:r w:rsidR="003C6CCA" w:rsidRPr="00282E13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1660D2" w:rsidRPr="00282E13">
        <w:rPr>
          <w:rFonts w:ascii="Times New Roman" w:hAnsi="Times New Roman" w:cs="Times New Roman"/>
          <w:sz w:val="24"/>
          <w:szCs w:val="24"/>
        </w:rPr>
        <w:t xml:space="preserve">ssential V, indicating that nurses </w:t>
      </w:r>
      <w:r w:rsidR="001660D2" w:rsidRPr="00282E13">
        <w:rPr>
          <w:rFonts w:ascii="Times New Roman" w:hAnsi="Times New Roman" w:cs="Times New Roman"/>
          <w:sz w:val="24"/>
          <w:szCs w:val="24"/>
        </w:rPr>
        <w:lastRenderedPageBreak/>
        <w:t>should be involved in healthcare policy development as well as advocacy</w:t>
      </w:r>
      <w:r w:rsidR="00184608" w:rsidRPr="00282E13">
        <w:rPr>
          <w:rFonts w:ascii="Times New Roman" w:hAnsi="Times New Roman" w:cs="Times New Roman"/>
          <w:sz w:val="24"/>
          <w:szCs w:val="24"/>
        </w:rPr>
        <w:t xml:space="preserve"> (AACN, 2006)</w:t>
      </w:r>
      <w:r w:rsidR="001660D2" w:rsidRPr="00282E13">
        <w:rPr>
          <w:rFonts w:ascii="Times New Roman" w:hAnsi="Times New Roman" w:cs="Times New Roman"/>
          <w:sz w:val="24"/>
          <w:szCs w:val="24"/>
        </w:rPr>
        <w:t xml:space="preserve">. </w:t>
      </w:r>
      <w:r w:rsidR="00A8055A" w:rsidRPr="00282E13">
        <w:rPr>
          <w:rFonts w:ascii="Times New Roman" w:hAnsi="Times New Roman" w:cs="Times New Roman"/>
          <w:sz w:val="24"/>
          <w:szCs w:val="24"/>
        </w:rPr>
        <w:t>The effectiveness of population health services highly depends on the collaboration of the</w:t>
      </w:r>
      <w:r>
        <w:rPr>
          <w:rFonts w:ascii="Times New Roman" w:hAnsi="Times New Roman" w:cs="Times New Roman"/>
          <w:sz w:val="24"/>
          <w:szCs w:val="24"/>
        </w:rPr>
        <w:t xml:space="preserve"> members tasked with it. Thus, e</w:t>
      </w:r>
      <w:r w:rsidR="00A8055A" w:rsidRPr="00282E13">
        <w:rPr>
          <w:rFonts w:ascii="Times New Roman" w:hAnsi="Times New Roman" w:cs="Times New Roman"/>
          <w:sz w:val="24"/>
          <w:szCs w:val="24"/>
        </w:rPr>
        <w:t>ssential VI ensures nurses can play different roles in a team, such as leadership</w:t>
      </w:r>
      <w:r w:rsidR="008C28BF" w:rsidRPr="00282E13">
        <w:rPr>
          <w:rFonts w:ascii="Times New Roman" w:hAnsi="Times New Roman" w:cs="Times New Roman"/>
          <w:sz w:val="24"/>
          <w:szCs w:val="24"/>
        </w:rPr>
        <w:t xml:space="preserve"> and consultancy</w:t>
      </w:r>
      <w:r w:rsidR="00672AC3" w:rsidRPr="00282E13">
        <w:rPr>
          <w:rFonts w:ascii="Times New Roman" w:hAnsi="Times New Roman" w:cs="Times New Roman"/>
          <w:sz w:val="24"/>
          <w:szCs w:val="24"/>
        </w:rPr>
        <w:t xml:space="preserve"> to improve </w:t>
      </w:r>
      <w:r w:rsidR="008C28BF" w:rsidRPr="00282E13">
        <w:rPr>
          <w:rFonts w:ascii="Times New Roman" w:hAnsi="Times New Roman" w:cs="Times New Roman"/>
          <w:sz w:val="24"/>
          <w:szCs w:val="24"/>
        </w:rPr>
        <w:t>outcomes.</w:t>
      </w:r>
    </w:p>
    <w:p w14:paraId="4DDAF906" w14:textId="77777777" w:rsidR="00F00069" w:rsidRPr="00282E13" w:rsidRDefault="002C781E" w:rsidP="006A3D1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E13">
        <w:rPr>
          <w:rFonts w:ascii="Times New Roman" w:hAnsi="Times New Roman" w:cs="Times New Roman"/>
          <w:b/>
          <w:sz w:val="24"/>
          <w:szCs w:val="24"/>
        </w:rPr>
        <w:t>You Decide Reflection</w:t>
      </w:r>
    </w:p>
    <w:p w14:paraId="64902F19" w14:textId="77777777" w:rsidR="00372A76" w:rsidRPr="00282E13" w:rsidRDefault="006C1DF0" w:rsidP="00282E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82E13">
        <w:rPr>
          <w:rFonts w:ascii="Times New Roman" w:hAnsi="Times New Roman" w:cs="Times New Roman"/>
          <w:sz w:val="24"/>
          <w:szCs w:val="24"/>
        </w:rPr>
        <w:tab/>
      </w:r>
      <w:r w:rsidR="000670CA" w:rsidRPr="00282E13">
        <w:rPr>
          <w:rFonts w:ascii="Times New Roman" w:hAnsi="Times New Roman" w:cs="Times New Roman"/>
          <w:sz w:val="24"/>
          <w:szCs w:val="24"/>
        </w:rPr>
        <w:t xml:space="preserve">With the </w:t>
      </w:r>
      <w:r w:rsidR="009A759F" w:rsidRPr="00282E13">
        <w:rPr>
          <w:rFonts w:ascii="Times New Roman" w:hAnsi="Times New Roman" w:cs="Times New Roman"/>
          <w:sz w:val="24"/>
          <w:szCs w:val="24"/>
        </w:rPr>
        <w:t>knowledge,</w:t>
      </w:r>
      <w:r w:rsidR="000670CA" w:rsidRPr="00282E13">
        <w:rPr>
          <w:rFonts w:ascii="Times New Roman" w:hAnsi="Times New Roman" w:cs="Times New Roman"/>
          <w:sz w:val="24"/>
          <w:szCs w:val="24"/>
        </w:rPr>
        <w:t xml:space="preserve"> I gained through this course, I believe I </w:t>
      </w:r>
      <w:r w:rsidR="00E47253" w:rsidRPr="00282E13">
        <w:rPr>
          <w:rFonts w:ascii="Times New Roman" w:hAnsi="Times New Roman" w:cs="Times New Roman"/>
          <w:sz w:val="24"/>
          <w:szCs w:val="24"/>
        </w:rPr>
        <w:t>have become competent</w:t>
      </w:r>
      <w:r w:rsidR="000670CA" w:rsidRPr="00282E13">
        <w:rPr>
          <w:rFonts w:ascii="Times New Roman" w:hAnsi="Times New Roman" w:cs="Times New Roman"/>
          <w:sz w:val="24"/>
          <w:szCs w:val="24"/>
        </w:rPr>
        <w:t xml:space="preserve"> </w:t>
      </w:r>
      <w:r w:rsidR="00E47253" w:rsidRPr="00282E13">
        <w:rPr>
          <w:rFonts w:ascii="Times New Roman" w:hAnsi="Times New Roman" w:cs="Times New Roman"/>
          <w:sz w:val="24"/>
          <w:szCs w:val="24"/>
        </w:rPr>
        <w:t xml:space="preserve">enough </w:t>
      </w:r>
      <w:r w:rsidR="000670CA" w:rsidRPr="00282E13">
        <w:rPr>
          <w:rFonts w:ascii="Times New Roman" w:hAnsi="Times New Roman" w:cs="Times New Roman"/>
          <w:sz w:val="24"/>
          <w:szCs w:val="24"/>
        </w:rPr>
        <w:t>to effectively discharge services that can improve p</w:t>
      </w:r>
      <w:r w:rsidR="0088609F" w:rsidRPr="00282E13">
        <w:rPr>
          <w:rFonts w:ascii="Times New Roman" w:hAnsi="Times New Roman" w:cs="Times New Roman"/>
          <w:sz w:val="24"/>
          <w:szCs w:val="24"/>
        </w:rPr>
        <w:t>opulation health outcomes</w:t>
      </w:r>
      <w:r w:rsidR="00973E61" w:rsidRPr="00282E13">
        <w:rPr>
          <w:rFonts w:ascii="Times New Roman" w:hAnsi="Times New Roman" w:cs="Times New Roman"/>
          <w:sz w:val="24"/>
          <w:szCs w:val="24"/>
        </w:rPr>
        <w:t>.</w:t>
      </w:r>
      <w:r w:rsidR="0088609F" w:rsidRPr="00282E13">
        <w:rPr>
          <w:rFonts w:ascii="Times New Roman" w:hAnsi="Times New Roman" w:cs="Times New Roman"/>
          <w:sz w:val="24"/>
          <w:szCs w:val="24"/>
        </w:rPr>
        <w:t xml:space="preserve"> The AACN (2006) indicates three sub-competencies under </w:t>
      </w:r>
      <w:r w:rsidR="009A759F">
        <w:rPr>
          <w:rFonts w:ascii="Times New Roman" w:hAnsi="Times New Roman" w:cs="Times New Roman"/>
          <w:sz w:val="24"/>
          <w:szCs w:val="24"/>
        </w:rPr>
        <w:t>e</w:t>
      </w:r>
      <w:r w:rsidR="00313252">
        <w:rPr>
          <w:rFonts w:ascii="Times New Roman" w:hAnsi="Times New Roman" w:cs="Times New Roman"/>
          <w:sz w:val="24"/>
          <w:szCs w:val="24"/>
        </w:rPr>
        <w:t>ssential VII, which has</w:t>
      </w:r>
      <w:r w:rsidR="00E533F0" w:rsidRPr="00282E13">
        <w:rPr>
          <w:rFonts w:ascii="Times New Roman" w:hAnsi="Times New Roman" w:cs="Times New Roman"/>
          <w:sz w:val="24"/>
          <w:szCs w:val="24"/>
        </w:rPr>
        <w:t xml:space="preserve"> given me a better understanding of population health management. </w:t>
      </w:r>
      <w:r w:rsidR="004A623D" w:rsidRPr="00282E13">
        <w:rPr>
          <w:rFonts w:ascii="Times New Roman" w:hAnsi="Times New Roman" w:cs="Times New Roman"/>
          <w:sz w:val="24"/>
          <w:szCs w:val="24"/>
        </w:rPr>
        <w:t xml:space="preserve">Firstly, </w:t>
      </w:r>
      <w:r w:rsidR="00D865D0" w:rsidRPr="00282E13">
        <w:rPr>
          <w:rFonts w:ascii="Times New Roman" w:hAnsi="Times New Roman" w:cs="Times New Roman"/>
          <w:sz w:val="24"/>
          <w:szCs w:val="24"/>
        </w:rPr>
        <w:t xml:space="preserve">the first three weeks’ discussions helped me learn </w:t>
      </w:r>
      <w:r w:rsidR="00DC1855" w:rsidRPr="00282E13">
        <w:rPr>
          <w:rFonts w:ascii="Times New Roman" w:hAnsi="Times New Roman" w:cs="Times New Roman"/>
          <w:sz w:val="24"/>
          <w:szCs w:val="24"/>
        </w:rPr>
        <w:t xml:space="preserve">the ways to examine population health outcomes. These results are important in </w:t>
      </w:r>
      <w:r w:rsidR="003A2231" w:rsidRPr="00282E13">
        <w:rPr>
          <w:rFonts w:ascii="Times New Roman" w:hAnsi="Times New Roman" w:cs="Times New Roman"/>
          <w:sz w:val="24"/>
          <w:szCs w:val="24"/>
        </w:rPr>
        <w:t>providing data</w:t>
      </w:r>
      <w:r w:rsidR="000432F8" w:rsidRPr="00282E13">
        <w:rPr>
          <w:rFonts w:ascii="Times New Roman" w:hAnsi="Times New Roman" w:cs="Times New Roman"/>
          <w:sz w:val="24"/>
          <w:szCs w:val="24"/>
        </w:rPr>
        <w:t xml:space="preserve"> </w:t>
      </w:r>
      <w:r w:rsidR="00313252">
        <w:rPr>
          <w:rFonts w:ascii="Times New Roman" w:hAnsi="Times New Roman" w:cs="Times New Roman"/>
          <w:sz w:val="24"/>
          <w:szCs w:val="24"/>
        </w:rPr>
        <w:t>that can be used to make analysi</w:t>
      </w:r>
      <w:r w:rsidR="000432F8" w:rsidRPr="00282E13">
        <w:rPr>
          <w:rFonts w:ascii="Times New Roman" w:hAnsi="Times New Roman" w:cs="Times New Roman"/>
          <w:sz w:val="24"/>
          <w:szCs w:val="24"/>
        </w:rPr>
        <w:t xml:space="preserve">s about a </w:t>
      </w:r>
      <w:r w:rsidR="006B5886" w:rsidRPr="00282E13">
        <w:rPr>
          <w:rFonts w:ascii="Times New Roman" w:hAnsi="Times New Roman" w:cs="Times New Roman"/>
          <w:sz w:val="24"/>
          <w:szCs w:val="24"/>
        </w:rPr>
        <w:t xml:space="preserve">group </w:t>
      </w:r>
      <w:r w:rsidR="00E86B18" w:rsidRPr="00282E13">
        <w:rPr>
          <w:rFonts w:ascii="Times New Roman" w:hAnsi="Times New Roman" w:cs="Times New Roman"/>
          <w:sz w:val="24"/>
          <w:szCs w:val="24"/>
        </w:rPr>
        <w:t>(Herr et al., 2015)</w:t>
      </w:r>
      <w:r w:rsidR="000432F8" w:rsidRPr="00282E13">
        <w:rPr>
          <w:rFonts w:ascii="Times New Roman" w:hAnsi="Times New Roman" w:cs="Times New Roman"/>
          <w:sz w:val="24"/>
          <w:szCs w:val="24"/>
        </w:rPr>
        <w:t xml:space="preserve">. For instance, </w:t>
      </w:r>
      <w:r w:rsidR="00024CB2" w:rsidRPr="00282E13">
        <w:rPr>
          <w:rFonts w:ascii="Times New Roman" w:hAnsi="Times New Roman" w:cs="Times New Roman"/>
          <w:sz w:val="24"/>
          <w:szCs w:val="24"/>
        </w:rPr>
        <w:t>I know how to apply various epidemiological terms such as morbidity, mortality, prevalence, and incidence to determine the level of risk for certain health condit</w:t>
      </w:r>
      <w:r w:rsidR="00213708" w:rsidRPr="00282E13">
        <w:rPr>
          <w:rFonts w:ascii="Times New Roman" w:hAnsi="Times New Roman" w:cs="Times New Roman"/>
          <w:sz w:val="24"/>
          <w:szCs w:val="24"/>
        </w:rPr>
        <w:t xml:space="preserve">ion in a particular </w:t>
      </w:r>
      <w:r w:rsidR="009B47EA" w:rsidRPr="00282E13">
        <w:rPr>
          <w:rFonts w:ascii="Times New Roman" w:hAnsi="Times New Roman" w:cs="Times New Roman"/>
          <w:sz w:val="24"/>
          <w:szCs w:val="24"/>
        </w:rPr>
        <w:t>community</w:t>
      </w:r>
      <w:r w:rsidR="00213708" w:rsidRPr="00282E13">
        <w:rPr>
          <w:rFonts w:ascii="Times New Roman" w:hAnsi="Times New Roman" w:cs="Times New Roman"/>
          <w:sz w:val="24"/>
          <w:szCs w:val="24"/>
        </w:rPr>
        <w:t xml:space="preserve">. </w:t>
      </w:r>
      <w:r w:rsidR="009B47EA" w:rsidRPr="00282E13">
        <w:rPr>
          <w:rFonts w:ascii="Times New Roman" w:hAnsi="Times New Roman" w:cs="Times New Roman"/>
          <w:sz w:val="24"/>
          <w:szCs w:val="24"/>
        </w:rPr>
        <w:t>Also,</w:t>
      </w:r>
      <w:r w:rsidR="00213708" w:rsidRPr="00282E13">
        <w:rPr>
          <w:rFonts w:ascii="Times New Roman" w:hAnsi="Times New Roman" w:cs="Times New Roman"/>
          <w:sz w:val="24"/>
          <w:szCs w:val="24"/>
        </w:rPr>
        <w:t xml:space="preserve"> </w:t>
      </w:r>
      <w:r w:rsidR="007E518F" w:rsidRPr="00282E13">
        <w:rPr>
          <w:rFonts w:ascii="Times New Roman" w:hAnsi="Times New Roman" w:cs="Times New Roman"/>
          <w:sz w:val="24"/>
          <w:szCs w:val="24"/>
        </w:rPr>
        <w:t>I understand the significant value of using technology in the process of collecting this data, which is the reas</w:t>
      </w:r>
      <w:r w:rsidR="00CB1BB1">
        <w:rPr>
          <w:rFonts w:ascii="Times New Roman" w:hAnsi="Times New Roman" w:cs="Times New Roman"/>
          <w:sz w:val="24"/>
          <w:szCs w:val="24"/>
        </w:rPr>
        <w:t>on I previously explained that e</w:t>
      </w:r>
      <w:r w:rsidR="007E518F" w:rsidRPr="00282E13">
        <w:rPr>
          <w:rFonts w:ascii="Times New Roman" w:hAnsi="Times New Roman" w:cs="Times New Roman"/>
          <w:sz w:val="24"/>
          <w:szCs w:val="24"/>
        </w:rPr>
        <w:t xml:space="preserve">ssential IV is critical in supporting population health practices. </w:t>
      </w:r>
      <w:r w:rsidR="00E4043D" w:rsidRPr="00282E13">
        <w:rPr>
          <w:rFonts w:ascii="Times New Roman" w:hAnsi="Times New Roman" w:cs="Times New Roman"/>
          <w:sz w:val="24"/>
          <w:szCs w:val="24"/>
        </w:rPr>
        <w:t xml:space="preserve">I am intrigued by the extent to which I can apply technology to collect individuals’ data and develop statistical or aggregate details of a certain population. </w:t>
      </w:r>
      <w:r w:rsidR="00372A76" w:rsidRPr="00282E13">
        <w:rPr>
          <w:rFonts w:ascii="Times New Roman" w:hAnsi="Times New Roman" w:cs="Times New Roman"/>
          <w:sz w:val="24"/>
          <w:szCs w:val="24"/>
        </w:rPr>
        <w:t>Therefore, this is an aspect I am interested in growing knowledge in further.</w:t>
      </w:r>
    </w:p>
    <w:p w14:paraId="0A6BBCB5" w14:textId="77777777" w:rsidR="002C781E" w:rsidRPr="00282E13" w:rsidRDefault="00372A76" w:rsidP="00282E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82E13">
        <w:rPr>
          <w:rFonts w:ascii="Times New Roman" w:hAnsi="Times New Roman" w:cs="Times New Roman"/>
          <w:sz w:val="24"/>
          <w:szCs w:val="24"/>
        </w:rPr>
        <w:tab/>
      </w:r>
      <w:r w:rsidR="004A2F05" w:rsidRPr="00282E13">
        <w:rPr>
          <w:rFonts w:ascii="Times New Roman" w:hAnsi="Times New Roman" w:cs="Times New Roman"/>
          <w:sz w:val="24"/>
          <w:szCs w:val="24"/>
        </w:rPr>
        <w:t xml:space="preserve">During the course, the readings and assignments were especially useful in helping me to obtain more knowledge. </w:t>
      </w:r>
      <w:r w:rsidR="00E353D3" w:rsidRPr="00282E13">
        <w:rPr>
          <w:rFonts w:ascii="Times New Roman" w:hAnsi="Times New Roman" w:cs="Times New Roman"/>
          <w:sz w:val="24"/>
          <w:szCs w:val="24"/>
        </w:rPr>
        <w:t xml:space="preserve">The course readings </w:t>
      </w:r>
      <w:r w:rsidR="00985A84" w:rsidRPr="00282E13">
        <w:rPr>
          <w:rFonts w:ascii="Times New Roman" w:hAnsi="Times New Roman" w:cs="Times New Roman"/>
          <w:sz w:val="24"/>
          <w:szCs w:val="24"/>
        </w:rPr>
        <w:t xml:space="preserve">provided a critical foundation for me to learn the underpinnings of population health, with regard to how to measure health and diseases, plus the vulnerability and risk in populations. </w:t>
      </w:r>
      <w:r w:rsidR="00CA1789" w:rsidRPr="00282E13">
        <w:rPr>
          <w:rFonts w:ascii="Times New Roman" w:hAnsi="Times New Roman" w:cs="Times New Roman"/>
          <w:sz w:val="24"/>
          <w:szCs w:val="24"/>
        </w:rPr>
        <w:t xml:space="preserve">However, </w:t>
      </w:r>
      <w:r w:rsidR="00BA73DF" w:rsidRPr="00282E13">
        <w:rPr>
          <w:rFonts w:ascii="Times New Roman" w:hAnsi="Times New Roman" w:cs="Times New Roman"/>
          <w:sz w:val="24"/>
          <w:szCs w:val="24"/>
        </w:rPr>
        <w:t xml:space="preserve">I was able to learn more from the research I carried out for the assignments I tackled. I must admit that doing research to gain knowledge of </w:t>
      </w:r>
      <w:r w:rsidR="00BA73DF" w:rsidRPr="00282E13">
        <w:rPr>
          <w:rFonts w:ascii="Times New Roman" w:hAnsi="Times New Roman" w:cs="Times New Roman"/>
          <w:sz w:val="24"/>
          <w:szCs w:val="24"/>
        </w:rPr>
        <w:lastRenderedPageBreak/>
        <w:t xml:space="preserve">the current evidence in literature </w:t>
      </w:r>
      <w:r w:rsidR="00244866" w:rsidRPr="00282E13">
        <w:rPr>
          <w:rFonts w:ascii="Times New Roman" w:hAnsi="Times New Roman" w:cs="Times New Roman"/>
          <w:sz w:val="24"/>
          <w:szCs w:val="24"/>
        </w:rPr>
        <w:t xml:space="preserve">was a key aspect in my learning process. </w:t>
      </w:r>
      <w:r w:rsidR="00917690" w:rsidRPr="00282E13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A15CD6" w:rsidRPr="00282E13">
        <w:rPr>
          <w:rFonts w:ascii="Times New Roman" w:hAnsi="Times New Roman" w:cs="Times New Roman"/>
          <w:sz w:val="24"/>
          <w:szCs w:val="24"/>
        </w:rPr>
        <w:t>we did an assignment whereby I identified a high-risk population, examined the adverse outcomes it faces, and used epidemiological</w:t>
      </w:r>
      <w:r w:rsidR="00763DEC" w:rsidRPr="00282E13">
        <w:rPr>
          <w:rFonts w:ascii="Times New Roman" w:hAnsi="Times New Roman" w:cs="Times New Roman"/>
          <w:sz w:val="24"/>
          <w:szCs w:val="24"/>
        </w:rPr>
        <w:t xml:space="preserve"> terminology </w:t>
      </w:r>
      <w:r w:rsidR="00A15CD6" w:rsidRPr="00282E13">
        <w:rPr>
          <w:rFonts w:ascii="Times New Roman" w:hAnsi="Times New Roman" w:cs="Times New Roman"/>
          <w:sz w:val="24"/>
          <w:szCs w:val="24"/>
        </w:rPr>
        <w:t xml:space="preserve">to define its risks. This task not only </w:t>
      </w:r>
      <w:r w:rsidR="00763DEC" w:rsidRPr="00282E13">
        <w:rPr>
          <w:rFonts w:ascii="Times New Roman" w:hAnsi="Times New Roman" w:cs="Times New Roman"/>
          <w:sz w:val="24"/>
          <w:szCs w:val="24"/>
        </w:rPr>
        <w:t xml:space="preserve">helped </w:t>
      </w:r>
      <w:r w:rsidR="00B236D5">
        <w:rPr>
          <w:rFonts w:ascii="Times New Roman" w:hAnsi="Times New Roman" w:cs="Times New Roman"/>
          <w:sz w:val="24"/>
          <w:szCs w:val="24"/>
        </w:rPr>
        <w:t xml:space="preserve">me to </w:t>
      </w:r>
      <w:r w:rsidR="00763DEC" w:rsidRPr="00282E13">
        <w:rPr>
          <w:rFonts w:ascii="Times New Roman" w:hAnsi="Times New Roman" w:cs="Times New Roman"/>
          <w:sz w:val="24"/>
          <w:szCs w:val="24"/>
        </w:rPr>
        <w:t xml:space="preserve">learn to identify health issues and vulnerable populations, it </w:t>
      </w:r>
      <w:r w:rsidR="00B236D5">
        <w:rPr>
          <w:rFonts w:ascii="Times New Roman" w:hAnsi="Times New Roman" w:cs="Times New Roman"/>
          <w:sz w:val="24"/>
          <w:szCs w:val="24"/>
        </w:rPr>
        <w:t xml:space="preserve">also </w:t>
      </w:r>
      <w:r w:rsidR="00763DEC" w:rsidRPr="00282E13">
        <w:rPr>
          <w:rFonts w:ascii="Times New Roman" w:hAnsi="Times New Roman" w:cs="Times New Roman"/>
          <w:sz w:val="24"/>
          <w:szCs w:val="24"/>
        </w:rPr>
        <w:t xml:space="preserve">allowed me to get </w:t>
      </w:r>
      <w:r w:rsidR="00052B1F" w:rsidRPr="00282E13">
        <w:rPr>
          <w:rFonts w:ascii="Times New Roman" w:hAnsi="Times New Roman" w:cs="Times New Roman"/>
          <w:sz w:val="24"/>
          <w:szCs w:val="24"/>
        </w:rPr>
        <w:t>and analyze data</w:t>
      </w:r>
      <w:r w:rsidR="000331FE" w:rsidRPr="00282E13">
        <w:rPr>
          <w:rFonts w:ascii="Times New Roman" w:hAnsi="Times New Roman" w:cs="Times New Roman"/>
          <w:sz w:val="24"/>
          <w:szCs w:val="24"/>
        </w:rPr>
        <w:t xml:space="preserve"> relating to the various factors that cause risks to certain groups</w:t>
      </w:r>
      <w:r w:rsidR="00CA2375" w:rsidRPr="00282E13">
        <w:rPr>
          <w:rFonts w:ascii="Times New Roman" w:hAnsi="Times New Roman" w:cs="Times New Roman"/>
          <w:sz w:val="24"/>
          <w:szCs w:val="24"/>
        </w:rPr>
        <w:t>. I</w:t>
      </w:r>
      <w:r w:rsidR="006D3CCE" w:rsidRPr="00282E13">
        <w:rPr>
          <w:rFonts w:ascii="Times New Roman" w:hAnsi="Times New Roman" w:cs="Times New Roman"/>
          <w:sz w:val="24"/>
          <w:szCs w:val="24"/>
        </w:rPr>
        <w:t xml:space="preserve">mportantly, </w:t>
      </w:r>
      <w:r w:rsidR="006C5627" w:rsidRPr="00282E13">
        <w:rPr>
          <w:rFonts w:ascii="Times New Roman" w:hAnsi="Times New Roman" w:cs="Times New Roman"/>
          <w:sz w:val="24"/>
          <w:szCs w:val="24"/>
        </w:rPr>
        <w:t xml:space="preserve">the </w:t>
      </w:r>
      <w:r w:rsidR="00CB45AB" w:rsidRPr="00282E13">
        <w:rPr>
          <w:rFonts w:ascii="Times New Roman" w:hAnsi="Times New Roman" w:cs="Times New Roman"/>
          <w:sz w:val="24"/>
          <w:szCs w:val="24"/>
        </w:rPr>
        <w:t xml:space="preserve">models and frameworks of examining vulnerability </w:t>
      </w:r>
      <w:r w:rsidR="005D0D32" w:rsidRPr="00282E13">
        <w:rPr>
          <w:rFonts w:ascii="Times New Roman" w:hAnsi="Times New Roman" w:cs="Times New Roman"/>
          <w:sz w:val="24"/>
          <w:szCs w:val="24"/>
        </w:rPr>
        <w:t>are</w:t>
      </w:r>
      <w:r w:rsidR="00CB45AB" w:rsidRPr="00282E13">
        <w:rPr>
          <w:rFonts w:ascii="Times New Roman" w:hAnsi="Times New Roman" w:cs="Times New Roman"/>
          <w:sz w:val="24"/>
          <w:szCs w:val="24"/>
        </w:rPr>
        <w:t xml:space="preserve"> some of the most pertinent concepts that helped me develop competency in</w:t>
      </w:r>
      <w:r w:rsidR="00CA2375" w:rsidRPr="00282E13">
        <w:rPr>
          <w:rFonts w:ascii="Times New Roman" w:hAnsi="Times New Roman" w:cs="Times New Roman"/>
          <w:sz w:val="24"/>
          <w:szCs w:val="24"/>
        </w:rPr>
        <w:t xml:space="preserve"> analyzing population data. In my view, I gained most of the critical knowledge in </w:t>
      </w:r>
      <w:r w:rsidR="005D0D32" w:rsidRPr="00282E13">
        <w:rPr>
          <w:rFonts w:ascii="Times New Roman" w:hAnsi="Times New Roman" w:cs="Times New Roman"/>
          <w:sz w:val="24"/>
          <w:szCs w:val="24"/>
        </w:rPr>
        <w:t xml:space="preserve">this </w:t>
      </w:r>
      <w:r w:rsidR="00CA2375" w:rsidRPr="00282E13">
        <w:rPr>
          <w:rFonts w:ascii="Times New Roman" w:hAnsi="Times New Roman" w:cs="Times New Roman"/>
          <w:sz w:val="24"/>
          <w:szCs w:val="24"/>
        </w:rPr>
        <w:t xml:space="preserve">context from the text titled </w:t>
      </w:r>
      <w:r w:rsidR="00CA2375" w:rsidRPr="00282E13">
        <w:rPr>
          <w:rFonts w:ascii="Times New Roman" w:hAnsi="Times New Roman" w:cs="Times New Roman"/>
          <w:i/>
          <w:sz w:val="24"/>
          <w:szCs w:val="24"/>
        </w:rPr>
        <w:t>Population-Based Nursing: Concepts and Competencies for Advanced Practice</w:t>
      </w:r>
      <w:r w:rsidR="00CA2375" w:rsidRPr="00282E13">
        <w:rPr>
          <w:rFonts w:ascii="Times New Roman" w:hAnsi="Times New Roman" w:cs="Times New Roman"/>
          <w:sz w:val="24"/>
          <w:szCs w:val="24"/>
        </w:rPr>
        <w:t xml:space="preserve">, authored by Carley and Vitale. I believe that this task enabled me to examine the issue of population health deeper and </w:t>
      </w:r>
      <w:r w:rsidR="004F5C42" w:rsidRPr="00282E13">
        <w:rPr>
          <w:rFonts w:ascii="Times New Roman" w:hAnsi="Times New Roman" w:cs="Times New Roman"/>
          <w:sz w:val="24"/>
          <w:szCs w:val="24"/>
        </w:rPr>
        <w:t>become</w:t>
      </w:r>
      <w:r w:rsidR="00CA2375" w:rsidRPr="00282E13">
        <w:rPr>
          <w:rFonts w:ascii="Times New Roman" w:hAnsi="Times New Roman" w:cs="Times New Roman"/>
          <w:sz w:val="24"/>
          <w:szCs w:val="24"/>
        </w:rPr>
        <w:t xml:space="preserve"> more </w:t>
      </w:r>
      <w:r w:rsidR="004F3E6D" w:rsidRPr="00282E13">
        <w:rPr>
          <w:rFonts w:ascii="Times New Roman" w:hAnsi="Times New Roman" w:cs="Times New Roman"/>
          <w:sz w:val="24"/>
          <w:szCs w:val="24"/>
        </w:rPr>
        <w:t>competent</w:t>
      </w:r>
      <w:r w:rsidR="00CA2375" w:rsidRPr="00282E13">
        <w:rPr>
          <w:rFonts w:ascii="Times New Roman" w:hAnsi="Times New Roman" w:cs="Times New Roman"/>
          <w:sz w:val="24"/>
          <w:szCs w:val="24"/>
        </w:rPr>
        <w:t xml:space="preserve"> in this regard.</w:t>
      </w:r>
    </w:p>
    <w:p w14:paraId="6233316F" w14:textId="77777777" w:rsidR="007C6E7C" w:rsidRPr="00282E13" w:rsidRDefault="007C6E7C" w:rsidP="00282E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82E13">
        <w:rPr>
          <w:rFonts w:ascii="Times New Roman" w:hAnsi="Times New Roman" w:cs="Times New Roman"/>
          <w:sz w:val="24"/>
          <w:szCs w:val="24"/>
        </w:rPr>
        <w:tab/>
      </w:r>
      <w:r w:rsidR="00C96032" w:rsidRPr="00282E13">
        <w:rPr>
          <w:rFonts w:ascii="Times New Roman" w:hAnsi="Times New Roman" w:cs="Times New Roman"/>
          <w:sz w:val="24"/>
          <w:szCs w:val="24"/>
        </w:rPr>
        <w:t xml:space="preserve">Secondly, </w:t>
      </w:r>
      <w:r w:rsidR="004E0473" w:rsidRPr="00282E13">
        <w:rPr>
          <w:rFonts w:ascii="Times New Roman" w:hAnsi="Times New Roman" w:cs="Times New Roman"/>
          <w:sz w:val="24"/>
          <w:szCs w:val="24"/>
        </w:rPr>
        <w:t>I gained knowledge on how to identify gaps in healthcare services delivery and make s</w:t>
      </w:r>
      <w:r w:rsidR="00CA591F" w:rsidRPr="00282E13">
        <w:rPr>
          <w:rFonts w:ascii="Times New Roman" w:hAnsi="Times New Roman" w:cs="Times New Roman"/>
          <w:sz w:val="24"/>
          <w:szCs w:val="24"/>
        </w:rPr>
        <w:t xml:space="preserve">olutions to address such issues. </w:t>
      </w:r>
      <w:r w:rsidR="00FD3DA9" w:rsidRPr="00282E13">
        <w:rPr>
          <w:rFonts w:ascii="Times New Roman" w:hAnsi="Times New Roman" w:cs="Times New Roman"/>
          <w:sz w:val="24"/>
          <w:szCs w:val="24"/>
        </w:rPr>
        <w:t>One of the primary aspects I learned from the course is tracking health condition</w:t>
      </w:r>
      <w:r w:rsidR="00684C0A" w:rsidRPr="00282E13">
        <w:rPr>
          <w:rFonts w:ascii="Times New Roman" w:hAnsi="Times New Roman" w:cs="Times New Roman"/>
          <w:sz w:val="24"/>
          <w:szCs w:val="24"/>
        </w:rPr>
        <w:t>s in a particular population</w:t>
      </w:r>
      <w:r w:rsidR="00875D2B" w:rsidRPr="00282E13">
        <w:rPr>
          <w:rFonts w:ascii="Times New Roman" w:hAnsi="Times New Roman" w:cs="Times New Roman"/>
          <w:sz w:val="24"/>
          <w:szCs w:val="24"/>
        </w:rPr>
        <w:t>,</w:t>
      </w:r>
      <w:r w:rsidR="00684C0A" w:rsidRPr="00282E13">
        <w:rPr>
          <w:rFonts w:ascii="Times New Roman" w:hAnsi="Times New Roman" w:cs="Times New Roman"/>
          <w:sz w:val="24"/>
          <w:szCs w:val="24"/>
        </w:rPr>
        <w:t xml:space="preserve"> as well as</w:t>
      </w:r>
      <w:r w:rsidR="00FD3DA9" w:rsidRPr="00282E13">
        <w:rPr>
          <w:rFonts w:ascii="Times New Roman" w:hAnsi="Times New Roman" w:cs="Times New Roman"/>
          <w:sz w:val="24"/>
          <w:szCs w:val="24"/>
        </w:rPr>
        <w:t xml:space="preserve"> using evidence-based knowledge to assess</w:t>
      </w:r>
      <w:r w:rsidR="00684C0A" w:rsidRPr="00282E13">
        <w:rPr>
          <w:rFonts w:ascii="Times New Roman" w:hAnsi="Times New Roman" w:cs="Times New Roman"/>
          <w:sz w:val="24"/>
          <w:szCs w:val="24"/>
        </w:rPr>
        <w:t xml:space="preserve"> plus develop appropriate interventions. </w:t>
      </w:r>
      <w:r w:rsidR="00D52219" w:rsidRPr="00282E13">
        <w:rPr>
          <w:rFonts w:ascii="Times New Roman" w:hAnsi="Times New Roman" w:cs="Times New Roman"/>
          <w:sz w:val="24"/>
          <w:szCs w:val="24"/>
        </w:rPr>
        <w:t xml:space="preserve">Notably, </w:t>
      </w:r>
      <w:r w:rsidR="00875D2B" w:rsidRPr="00282E13">
        <w:rPr>
          <w:rFonts w:ascii="Times New Roman" w:hAnsi="Times New Roman" w:cs="Times New Roman"/>
          <w:sz w:val="24"/>
          <w:szCs w:val="24"/>
        </w:rPr>
        <w:t>nursing practice</w:t>
      </w:r>
      <w:r w:rsidR="00FE6450" w:rsidRPr="00282E13">
        <w:rPr>
          <w:rFonts w:ascii="Times New Roman" w:hAnsi="Times New Roman" w:cs="Times New Roman"/>
          <w:sz w:val="24"/>
          <w:szCs w:val="24"/>
        </w:rPr>
        <w:t xml:space="preserve"> has made several advancements today in the area of tracking diseases, key of which is the use of technology. In addition, the nursing discipline currently supports the </w:t>
      </w:r>
      <w:r w:rsidR="007F4978" w:rsidRPr="00282E13">
        <w:rPr>
          <w:rFonts w:ascii="Times New Roman" w:hAnsi="Times New Roman" w:cs="Times New Roman"/>
          <w:sz w:val="24"/>
          <w:szCs w:val="24"/>
        </w:rPr>
        <w:t>use of clinical scholarship and analytical frameworks to grow the knowledge on the issues and gaps in population health</w:t>
      </w:r>
      <w:r w:rsidR="008A666E" w:rsidRPr="00282E13">
        <w:rPr>
          <w:rFonts w:ascii="Times New Roman" w:hAnsi="Times New Roman" w:cs="Times New Roman"/>
          <w:sz w:val="24"/>
          <w:szCs w:val="24"/>
        </w:rPr>
        <w:t xml:space="preserve"> (Ketefian &amp; Redman, 2015)</w:t>
      </w:r>
      <w:r w:rsidR="007F4978" w:rsidRPr="00282E13">
        <w:rPr>
          <w:rFonts w:ascii="Times New Roman" w:hAnsi="Times New Roman" w:cs="Times New Roman"/>
          <w:sz w:val="24"/>
          <w:szCs w:val="24"/>
        </w:rPr>
        <w:t xml:space="preserve">. </w:t>
      </w:r>
      <w:r w:rsidR="00525722" w:rsidRPr="00282E13">
        <w:rPr>
          <w:rFonts w:ascii="Times New Roman" w:hAnsi="Times New Roman" w:cs="Times New Roman"/>
          <w:sz w:val="24"/>
          <w:szCs w:val="24"/>
        </w:rPr>
        <w:t xml:space="preserve">I found current literature </w:t>
      </w:r>
      <w:r w:rsidR="00875D2B" w:rsidRPr="00282E13">
        <w:rPr>
          <w:rFonts w:ascii="Times New Roman" w:hAnsi="Times New Roman" w:cs="Times New Roman"/>
          <w:sz w:val="24"/>
          <w:szCs w:val="24"/>
        </w:rPr>
        <w:t>to be</w:t>
      </w:r>
      <w:r w:rsidR="00525722" w:rsidRPr="00282E13">
        <w:rPr>
          <w:rFonts w:ascii="Times New Roman" w:hAnsi="Times New Roman" w:cs="Times New Roman"/>
          <w:sz w:val="24"/>
          <w:szCs w:val="24"/>
        </w:rPr>
        <w:t xml:space="preserve"> useful in learning about aspects like how psychosocial dimensions and cultural diversity influence different groups’ health and risks. A good example is </w:t>
      </w:r>
      <w:r w:rsidR="00584EE6" w:rsidRPr="00282E13">
        <w:rPr>
          <w:rFonts w:ascii="Times New Roman" w:hAnsi="Times New Roman" w:cs="Times New Roman"/>
          <w:sz w:val="24"/>
          <w:szCs w:val="24"/>
        </w:rPr>
        <w:t xml:space="preserve">that minorities are known to be vulnerable to health problems, albeit different issues, due to the lack of adequate healthcare services. </w:t>
      </w:r>
      <w:r w:rsidR="007B6DA8" w:rsidRPr="00282E13">
        <w:rPr>
          <w:rFonts w:ascii="Times New Roman" w:hAnsi="Times New Roman" w:cs="Times New Roman"/>
          <w:sz w:val="24"/>
          <w:szCs w:val="24"/>
        </w:rPr>
        <w:t xml:space="preserve">For instance, literature documents the </w:t>
      </w:r>
      <w:r w:rsidR="00816704" w:rsidRPr="00282E13">
        <w:rPr>
          <w:rFonts w:ascii="Times New Roman" w:hAnsi="Times New Roman" w:cs="Times New Roman"/>
          <w:sz w:val="24"/>
          <w:szCs w:val="24"/>
        </w:rPr>
        <w:t xml:space="preserve">disproportionate burden of HIV/AIDS among immigrant Hispanics in the US. I learned that I </w:t>
      </w:r>
      <w:r w:rsidR="00816704" w:rsidRPr="00282E13">
        <w:rPr>
          <w:rFonts w:ascii="Times New Roman" w:hAnsi="Times New Roman" w:cs="Times New Roman"/>
          <w:sz w:val="24"/>
          <w:szCs w:val="24"/>
        </w:rPr>
        <w:lastRenderedPageBreak/>
        <w:t xml:space="preserve">could use this information to obtain details about the factors that influence such populations’ vulnerability and risk, and thus, come up with adequate interventions. </w:t>
      </w:r>
    </w:p>
    <w:p w14:paraId="60FC6CAD" w14:textId="77777777" w:rsidR="003C2462" w:rsidRPr="00282E13" w:rsidRDefault="00824FC9" w:rsidP="00282E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82E13">
        <w:rPr>
          <w:rFonts w:ascii="Times New Roman" w:hAnsi="Times New Roman" w:cs="Times New Roman"/>
          <w:sz w:val="24"/>
          <w:szCs w:val="24"/>
        </w:rPr>
        <w:tab/>
      </w:r>
      <w:r w:rsidR="00EC23D0" w:rsidRPr="00282E13">
        <w:rPr>
          <w:rFonts w:ascii="Times New Roman" w:hAnsi="Times New Roman" w:cs="Times New Roman"/>
          <w:sz w:val="24"/>
          <w:szCs w:val="24"/>
        </w:rPr>
        <w:t xml:space="preserve">With regard to the </w:t>
      </w:r>
      <w:r w:rsidR="00A07E9D" w:rsidRPr="00282E13">
        <w:rPr>
          <w:rFonts w:ascii="Times New Roman" w:hAnsi="Times New Roman" w:cs="Times New Roman"/>
          <w:sz w:val="24"/>
          <w:szCs w:val="24"/>
        </w:rPr>
        <w:t>third</w:t>
      </w:r>
      <w:r w:rsidR="00286080">
        <w:rPr>
          <w:rFonts w:ascii="Times New Roman" w:hAnsi="Times New Roman" w:cs="Times New Roman"/>
          <w:sz w:val="24"/>
          <w:szCs w:val="24"/>
        </w:rPr>
        <w:t xml:space="preserve"> sub-competency of the DNP e</w:t>
      </w:r>
      <w:r w:rsidR="00EC23D0" w:rsidRPr="00282E13">
        <w:rPr>
          <w:rFonts w:ascii="Times New Roman" w:hAnsi="Times New Roman" w:cs="Times New Roman"/>
          <w:sz w:val="24"/>
          <w:szCs w:val="24"/>
        </w:rPr>
        <w:t>ssential VII</w:t>
      </w:r>
      <w:r w:rsidR="00975E7B" w:rsidRPr="00282E13">
        <w:rPr>
          <w:rFonts w:ascii="Times New Roman" w:hAnsi="Times New Roman" w:cs="Times New Roman"/>
          <w:sz w:val="24"/>
          <w:szCs w:val="24"/>
        </w:rPr>
        <w:t>, I found the assignment</w:t>
      </w:r>
      <w:r w:rsidR="00A07E9D" w:rsidRPr="00282E13">
        <w:rPr>
          <w:rFonts w:ascii="Times New Roman" w:hAnsi="Times New Roman" w:cs="Times New Roman"/>
          <w:sz w:val="24"/>
          <w:szCs w:val="24"/>
        </w:rPr>
        <w:t>s</w:t>
      </w:r>
      <w:r w:rsidR="00975E7B" w:rsidRPr="00282E13">
        <w:rPr>
          <w:rFonts w:ascii="Times New Roman" w:hAnsi="Times New Roman" w:cs="Times New Roman"/>
          <w:sz w:val="24"/>
          <w:szCs w:val="24"/>
        </w:rPr>
        <w:t xml:space="preserve"> and discussion activities in week five </w:t>
      </w:r>
      <w:r w:rsidR="00A07E9D" w:rsidRPr="00282E13">
        <w:rPr>
          <w:rFonts w:ascii="Times New Roman" w:hAnsi="Times New Roman" w:cs="Times New Roman"/>
          <w:sz w:val="24"/>
          <w:szCs w:val="24"/>
        </w:rPr>
        <w:t xml:space="preserve">and six </w:t>
      </w:r>
      <w:r w:rsidR="00975E7B" w:rsidRPr="00282E13">
        <w:rPr>
          <w:rFonts w:ascii="Times New Roman" w:hAnsi="Times New Roman" w:cs="Times New Roman"/>
          <w:sz w:val="24"/>
          <w:szCs w:val="24"/>
        </w:rPr>
        <w:t xml:space="preserve">particularly useful. </w:t>
      </w:r>
      <w:r w:rsidR="00A07E9D" w:rsidRPr="00282E13">
        <w:rPr>
          <w:rFonts w:ascii="Times New Roman" w:hAnsi="Times New Roman" w:cs="Times New Roman"/>
          <w:sz w:val="24"/>
          <w:szCs w:val="24"/>
        </w:rPr>
        <w:t xml:space="preserve">In week 5, we assessed frameworks utilized to evaluate health risk in populations, such as the web of causation </w:t>
      </w:r>
      <w:r w:rsidR="00FE0CA0" w:rsidRPr="00282E13">
        <w:rPr>
          <w:rFonts w:ascii="Times New Roman" w:hAnsi="Times New Roman" w:cs="Times New Roman"/>
          <w:sz w:val="24"/>
          <w:szCs w:val="24"/>
        </w:rPr>
        <w:t>and</w:t>
      </w:r>
      <w:r w:rsidR="00A07E9D" w:rsidRPr="00282E13">
        <w:rPr>
          <w:rFonts w:ascii="Times New Roman" w:hAnsi="Times New Roman" w:cs="Times New Roman"/>
          <w:sz w:val="24"/>
          <w:szCs w:val="24"/>
        </w:rPr>
        <w:t xml:space="preserve"> the epidemiological triangle. For my assignment, I used the latter method to examine a population. </w:t>
      </w:r>
      <w:r w:rsidR="003C273D" w:rsidRPr="00282E13">
        <w:rPr>
          <w:rFonts w:ascii="Times New Roman" w:hAnsi="Times New Roman" w:cs="Times New Roman"/>
          <w:sz w:val="24"/>
          <w:szCs w:val="24"/>
        </w:rPr>
        <w:t xml:space="preserve">I was intrigued with how easier and more meaningful it made the assessment of the health of the population I had selected. </w:t>
      </w:r>
      <w:r w:rsidR="00307B93" w:rsidRPr="00282E13">
        <w:rPr>
          <w:rFonts w:ascii="Times New Roman" w:hAnsi="Times New Roman" w:cs="Times New Roman"/>
          <w:sz w:val="24"/>
          <w:szCs w:val="24"/>
        </w:rPr>
        <w:t xml:space="preserve">The framework made it </w:t>
      </w:r>
      <w:r w:rsidR="00FE0CA0" w:rsidRPr="00282E13">
        <w:rPr>
          <w:rFonts w:ascii="Times New Roman" w:hAnsi="Times New Roman" w:cs="Times New Roman"/>
          <w:sz w:val="24"/>
          <w:szCs w:val="24"/>
        </w:rPr>
        <w:t xml:space="preserve">possible </w:t>
      </w:r>
      <w:r w:rsidR="00307B93" w:rsidRPr="00282E13">
        <w:rPr>
          <w:rFonts w:ascii="Times New Roman" w:hAnsi="Times New Roman" w:cs="Times New Roman"/>
          <w:sz w:val="24"/>
          <w:szCs w:val="24"/>
        </w:rPr>
        <w:t>to determine how various factors relate and function to make a population vulnerable to certain diseases</w:t>
      </w:r>
      <w:r w:rsidR="008A666E" w:rsidRPr="00282E13">
        <w:rPr>
          <w:rFonts w:ascii="Times New Roman" w:hAnsi="Times New Roman" w:cs="Times New Roman"/>
          <w:sz w:val="24"/>
          <w:szCs w:val="24"/>
        </w:rPr>
        <w:t xml:space="preserve"> (Salmond &amp; Echevarria, 2017)</w:t>
      </w:r>
      <w:r w:rsidR="00307B93" w:rsidRPr="00282E13">
        <w:rPr>
          <w:rFonts w:ascii="Times New Roman" w:hAnsi="Times New Roman" w:cs="Times New Roman"/>
          <w:sz w:val="24"/>
          <w:szCs w:val="24"/>
        </w:rPr>
        <w:t xml:space="preserve">. As a result, in my practice, I will be able to </w:t>
      </w:r>
      <w:r w:rsidR="0002059E" w:rsidRPr="00282E13">
        <w:rPr>
          <w:rFonts w:ascii="Times New Roman" w:hAnsi="Times New Roman" w:cs="Times New Roman"/>
          <w:sz w:val="24"/>
          <w:szCs w:val="24"/>
        </w:rPr>
        <w:t>target the relationships the agent, host, and environment have to develop effective strategies for dealing with the health risks in the group</w:t>
      </w:r>
      <w:r w:rsidR="00D172FD">
        <w:rPr>
          <w:rFonts w:ascii="Times New Roman" w:hAnsi="Times New Roman" w:cs="Times New Roman"/>
          <w:sz w:val="24"/>
          <w:szCs w:val="24"/>
        </w:rPr>
        <w:t>.</w:t>
      </w:r>
      <w:r w:rsidR="00BE7685" w:rsidRPr="00282E13">
        <w:rPr>
          <w:rFonts w:ascii="Times New Roman" w:hAnsi="Times New Roman" w:cs="Times New Roman"/>
          <w:sz w:val="24"/>
          <w:szCs w:val="24"/>
        </w:rPr>
        <w:t xml:space="preserve"> </w:t>
      </w:r>
      <w:r w:rsidR="00D716C3" w:rsidRPr="00282E13">
        <w:rPr>
          <w:rFonts w:ascii="Times New Roman" w:hAnsi="Times New Roman" w:cs="Times New Roman"/>
          <w:sz w:val="24"/>
          <w:szCs w:val="24"/>
        </w:rPr>
        <w:t xml:space="preserve">In this regard, </w:t>
      </w:r>
      <w:r w:rsidR="007F736C" w:rsidRPr="00282E13">
        <w:rPr>
          <w:rFonts w:ascii="Times New Roman" w:hAnsi="Times New Roman" w:cs="Times New Roman"/>
          <w:sz w:val="24"/>
          <w:szCs w:val="24"/>
        </w:rPr>
        <w:t>I can formulate an education-based intervention, for instance</w:t>
      </w:r>
      <w:r w:rsidR="008A666E" w:rsidRPr="00282E13">
        <w:rPr>
          <w:rFonts w:ascii="Times New Roman" w:hAnsi="Times New Roman" w:cs="Times New Roman"/>
          <w:sz w:val="24"/>
          <w:szCs w:val="24"/>
        </w:rPr>
        <w:t xml:space="preserve"> (Green &amp; Johnson, 2015)</w:t>
      </w:r>
      <w:r w:rsidR="007F736C" w:rsidRPr="00282E13">
        <w:rPr>
          <w:rFonts w:ascii="Times New Roman" w:hAnsi="Times New Roman" w:cs="Times New Roman"/>
          <w:sz w:val="24"/>
          <w:szCs w:val="24"/>
        </w:rPr>
        <w:t xml:space="preserve">. </w:t>
      </w:r>
      <w:r w:rsidR="00536DE7" w:rsidRPr="00282E13">
        <w:rPr>
          <w:rFonts w:ascii="Times New Roman" w:hAnsi="Times New Roman" w:cs="Times New Roman"/>
          <w:sz w:val="24"/>
          <w:szCs w:val="24"/>
        </w:rPr>
        <w:t xml:space="preserve">In both weeks, I also did </w:t>
      </w:r>
      <w:r w:rsidR="00486CA5" w:rsidRPr="00282E13">
        <w:rPr>
          <w:rFonts w:ascii="Times New Roman" w:hAnsi="Times New Roman" w:cs="Times New Roman"/>
          <w:sz w:val="24"/>
          <w:szCs w:val="24"/>
        </w:rPr>
        <w:t>evidence-based promotion projects.</w:t>
      </w:r>
      <w:r w:rsidR="00651372" w:rsidRPr="00282E13">
        <w:rPr>
          <w:rFonts w:ascii="Times New Roman" w:hAnsi="Times New Roman" w:cs="Times New Roman"/>
          <w:sz w:val="24"/>
          <w:szCs w:val="24"/>
        </w:rPr>
        <w:t xml:space="preserve"> This knowledge actually supported my previous understanding that in nursing, evidence-based practice is indispensable.</w:t>
      </w:r>
      <w:r w:rsidR="00082DDD" w:rsidRPr="00282E13">
        <w:rPr>
          <w:rFonts w:ascii="Times New Roman" w:hAnsi="Times New Roman" w:cs="Times New Roman"/>
          <w:sz w:val="24"/>
          <w:szCs w:val="24"/>
        </w:rPr>
        <w:t xml:space="preserve"> I am now more capable of</w:t>
      </w:r>
      <w:r w:rsidR="00D21939" w:rsidRPr="00282E13">
        <w:rPr>
          <w:rFonts w:ascii="Times New Roman" w:hAnsi="Times New Roman" w:cs="Times New Roman"/>
          <w:sz w:val="24"/>
          <w:szCs w:val="24"/>
        </w:rPr>
        <w:t xml:space="preserve"> </w:t>
      </w:r>
      <w:r w:rsidR="00082DDD" w:rsidRPr="00282E13">
        <w:rPr>
          <w:rFonts w:ascii="Times New Roman" w:hAnsi="Times New Roman" w:cs="Times New Roman"/>
          <w:sz w:val="24"/>
          <w:szCs w:val="24"/>
        </w:rPr>
        <w:t>examining</w:t>
      </w:r>
      <w:r w:rsidR="00D21939" w:rsidRPr="00282E13">
        <w:rPr>
          <w:rFonts w:ascii="Times New Roman" w:hAnsi="Times New Roman" w:cs="Times New Roman"/>
          <w:sz w:val="24"/>
          <w:szCs w:val="24"/>
        </w:rPr>
        <w:t xml:space="preserve"> the role of </w:t>
      </w:r>
      <w:r w:rsidR="00FE0CA0" w:rsidRPr="00282E13">
        <w:rPr>
          <w:rFonts w:ascii="Times New Roman" w:hAnsi="Times New Roman" w:cs="Times New Roman"/>
          <w:sz w:val="24"/>
          <w:szCs w:val="24"/>
        </w:rPr>
        <w:t xml:space="preserve">various </w:t>
      </w:r>
      <w:r w:rsidR="00D21939" w:rsidRPr="00282E13">
        <w:rPr>
          <w:rFonts w:ascii="Times New Roman" w:hAnsi="Times New Roman" w:cs="Times New Roman"/>
          <w:sz w:val="24"/>
          <w:szCs w:val="24"/>
        </w:rPr>
        <w:t xml:space="preserve">factors in the community, culture, and environment in determining the </w:t>
      </w:r>
      <w:r w:rsidR="00C063CD" w:rsidRPr="00282E13">
        <w:rPr>
          <w:rFonts w:ascii="Times New Roman" w:hAnsi="Times New Roman" w:cs="Times New Roman"/>
          <w:sz w:val="24"/>
          <w:szCs w:val="24"/>
        </w:rPr>
        <w:t xml:space="preserve">health </w:t>
      </w:r>
      <w:r w:rsidR="00D21939" w:rsidRPr="00282E13">
        <w:rPr>
          <w:rFonts w:ascii="Times New Roman" w:hAnsi="Times New Roman" w:cs="Times New Roman"/>
          <w:sz w:val="24"/>
          <w:szCs w:val="24"/>
        </w:rPr>
        <w:t xml:space="preserve">risks and </w:t>
      </w:r>
      <w:r w:rsidR="00C063CD" w:rsidRPr="00282E13">
        <w:rPr>
          <w:rFonts w:ascii="Times New Roman" w:hAnsi="Times New Roman" w:cs="Times New Roman"/>
          <w:sz w:val="24"/>
          <w:szCs w:val="24"/>
        </w:rPr>
        <w:t>intervention</w:t>
      </w:r>
      <w:r w:rsidR="00082DDD" w:rsidRPr="00282E13">
        <w:rPr>
          <w:rFonts w:ascii="Times New Roman" w:hAnsi="Times New Roman" w:cs="Times New Roman"/>
          <w:sz w:val="24"/>
          <w:szCs w:val="24"/>
        </w:rPr>
        <w:t xml:space="preserve"> a particular population needs</w:t>
      </w:r>
      <w:r w:rsidR="00955926" w:rsidRPr="00282E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E224A1" w14:textId="77777777" w:rsidR="00CA2375" w:rsidRPr="00282E13" w:rsidRDefault="000C70A0" w:rsidP="006A3D1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E13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54A41106" w14:textId="77777777" w:rsidR="000C70A0" w:rsidRPr="00282E13" w:rsidRDefault="00990552" w:rsidP="00282E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82E13">
        <w:rPr>
          <w:rFonts w:ascii="Times New Roman" w:hAnsi="Times New Roman" w:cs="Times New Roman"/>
          <w:sz w:val="24"/>
          <w:szCs w:val="24"/>
        </w:rPr>
        <w:tab/>
      </w:r>
      <w:r w:rsidR="00957063" w:rsidRPr="00282E13">
        <w:rPr>
          <w:rFonts w:ascii="Times New Roman" w:hAnsi="Times New Roman" w:cs="Times New Roman"/>
          <w:sz w:val="24"/>
          <w:szCs w:val="24"/>
        </w:rPr>
        <w:t xml:space="preserve">Essential VII entails the most pertinent competencies DNP-prepared nurses should possess. </w:t>
      </w:r>
      <w:r w:rsidR="00F5616F" w:rsidRPr="00282E13">
        <w:rPr>
          <w:rFonts w:ascii="Times New Roman" w:hAnsi="Times New Roman" w:cs="Times New Roman"/>
          <w:sz w:val="24"/>
          <w:szCs w:val="24"/>
        </w:rPr>
        <w:t xml:space="preserve">The course </w:t>
      </w:r>
      <w:r w:rsidR="00A67ECA" w:rsidRPr="00282E13">
        <w:rPr>
          <w:rFonts w:ascii="Times New Roman" w:hAnsi="Times New Roman" w:cs="Times New Roman"/>
          <w:sz w:val="24"/>
          <w:szCs w:val="24"/>
        </w:rPr>
        <w:t xml:space="preserve">helped me gain various competencies in this regard. </w:t>
      </w:r>
      <w:r w:rsidR="00FF2FCD" w:rsidRPr="00282E13">
        <w:rPr>
          <w:rFonts w:ascii="Times New Roman" w:hAnsi="Times New Roman" w:cs="Times New Roman"/>
          <w:sz w:val="24"/>
          <w:szCs w:val="24"/>
        </w:rPr>
        <w:t>I am able to analyze data pertaining to health risks and vulnerability in</w:t>
      </w:r>
      <w:r w:rsidR="001F5C3D" w:rsidRPr="00282E13">
        <w:rPr>
          <w:rFonts w:ascii="Times New Roman" w:hAnsi="Times New Roman" w:cs="Times New Roman"/>
          <w:sz w:val="24"/>
          <w:szCs w:val="24"/>
        </w:rPr>
        <w:t xml:space="preserve"> a group, which I learned through the course readings and further develo</w:t>
      </w:r>
      <w:r w:rsidR="00781CA8" w:rsidRPr="00282E13">
        <w:rPr>
          <w:rFonts w:ascii="Times New Roman" w:hAnsi="Times New Roman" w:cs="Times New Roman"/>
          <w:sz w:val="24"/>
          <w:szCs w:val="24"/>
        </w:rPr>
        <w:t>ped while doing research for</w:t>
      </w:r>
      <w:r w:rsidR="001F5C3D" w:rsidRPr="00282E13">
        <w:rPr>
          <w:rFonts w:ascii="Times New Roman" w:hAnsi="Times New Roman" w:cs="Times New Roman"/>
          <w:sz w:val="24"/>
          <w:szCs w:val="24"/>
        </w:rPr>
        <w:t xml:space="preserve"> my assignments. </w:t>
      </w:r>
      <w:r w:rsidR="00781CA8" w:rsidRPr="00282E13"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7C4134" w:rsidRPr="00282E13">
        <w:rPr>
          <w:rFonts w:ascii="Times New Roman" w:hAnsi="Times New Roman" w:cs="Times New Roman"/>
          <w:sz w:val="24"/>
          <w:szCs w:val="24"/>
        </w:rPr>
        <w:t xml:space="preserve">I understand the </w:t>
      </w:r>
      <w:r w:rsidR="006F3B9B" w:rsidRPr="00282E13">
        <w:rPr>
          <w:rFonts w:ascii="Times New Roman" w:hAnsi="Times New Roman" w:cs="Times New Roman"/>
          <w:sz w:val="24"/>
          <w:szCs w:val="24"/>
        </w:rPr>
        <w:t xml:space="preserve">factors that impact on population health. I believe the vital knowledge I gained on </w:t>
      </w:r>
      <w:r w:rsidR="006F3B9B" w:rsidRPr="00282E13">
        <w:rPr>
          <w:rFonts w:ascii="Times New Roman" w:hAnsi="Times New Roman" w:cs="Times New Roman"/>
          <w:sz w:val="24"/>
          <w:szCs w:val="24"/>
        </w:rPr>
        <w:lastRenderedPageBreak/>
        <w:t>models and frameworks will go a long way in simplifying my role as a nurse to provide population healthcare services. Mo</w:t>
      </w:r>
      <w:r w:rsidR="00D172FD">
        <w:rPr>
          <w:rFonts w:ascii="Times New Roman" w:hAnsi="Times New Roman" w:cs="Times New Roman"/>
          <w:sz w:val="24"/>
          <w:szCs w:val="24"/>
        </w:rPr>
        <w:t>re importantly, I believe that e</w:t>
      </w:r>
      <w:r w:rsidR="006F3B9B" w:rsidRPr="00282E13">
        <w:rPr>
          <w:rFonts w:ascii="Times New Roman" w:hAnsi="Times New Roman" w:cs="Times New Roman"/>
          <w:sz w:val="24"/>
          <w:szCs w:val="24"/>
        </w:rPr>
        <w:t>ssential VII cannot be achieved without the support of various other competencies t</w:t>
      </w:r>
      <w:r w:rsidR="00D172FD">
        <w:rPr>
          <w:rFonts w:ascii="Times New Roman" w:hAnsi="Times New Roman" w:cs="Times New Roman"/>
          <w:sz w:val="24"/>
          <w:szCs w:val="24"/>
        </w:rPr>
        <w:t>hat are described in other DNP e</w:t>
      </w:r>
      <w:r w:rsidR="006F3B9B" w:rsidRPr="00282E13">
        <w:rPr>
          <w:rFonts w:ascii="Times New Roman" w:hAnsi="Times New Roman" w:cs="Times New Roman"/>
          <w:sz w:val="24"/>
          <w:szCs w:val="24"/>
        </w:rPr>
        <w:t>ssentials. Even though I had</w:t>
      </w:r>
      <w:r w:rsidR="00D172FD">
        <w:rPr>
          <w:rFonts w:ascii="Times New Roman" w:hAnsi="Times New Roman" w:cs="Times New Roman"/>
          <w:sz w:val="24"/>
          <w:szCs w:val="24"/>
        </w:rPr>
        <w:t xml:space="preserve"> earlier identified four other e</w:t>
      </w:r>
      <w:r w:rsidR="006F3B9B" w:rsidRPr="00282E13">
        <w:rPr>
          <w:rFonts w:ascii="Times New Roman" w:hAnsi="Times New Roman" w:cs="Times New Roman"/>
          <w:sz w:val="24"/>
          <w:szCs w:val="24"/>
        </w:rPr>
        <w:t xml:space="preserve">ssentials, I think that </w:t>
      </w:r>
      <w:r w:rsidR="002441D8" w:rsidRPr="00282E13">
        <w:rPr>
          <w:rFonts w:ascii="Times New Roman" w:hAnsi="Times New Roman" w:cs="Times New Roman"/>
          <w:sz w:val="24"/>
          <w:szCs w:val="24"/>
        </w:rPr>
        <w:t xml:space="preserve">numbers </w:t>
      </w:r>
      <w:r w:rsidR="006F3B9B" w:rsidRPr="00282E13">
        <w:rPr>
          <w:rFonts w:ascii="Times New Roman" w:hAnsi="Times New Roman" w:cs="Times New Roman"/>
          <w:sz w:val="24"/>
          <w:szCs w:val="24"/>
        </w:rPr>
        <w:t xml:space="preserve">III and IV may play the most important role in bolstering population health </w:t>
      </w:r>
      <w:r w:rsidR="002441D8" w:rsidRPr="00282E13">
        <w:rPr>
          <w:rFonts w:ascii="Times New Roman" w:hAnsi="Times New Roman" w:cs="Times New Roman"/>
          <w:sz w:val="24"/>
          <w:szCs w:val="24"/>
        </w:rPr>
        <w:t>services</w:t>
      </w:r>
      <w:r w:rsidR="00D172FD">
        <w:rPr>
          <w:rFonts w:ascii="Times New Roman" w:hAnsi="Times New Roman" w:cs="Times New Roman"/>
          <w:sz w:val="24"/>
          <w:szCs w:val="24"/>
        </w:rPr>
        <w:t>. These two e</w:t>
      </w:r>
      <w:r w:rsidR="006F3B9B" w:rsidRPr="00282E13">
        <w:rPr>
          <w:rFonts w:ascii="Times New Roman" w:hAnsi="Times New Roman" w:cs="Times New Roman"/>
          <w:sz w:val="24"/>
          <w:szCs w:val="24"/>
        </w:rPr>
        <w:t>ssentials identify the significance of technology and evidence-based practice. I look forward to learning more about these areas</w:t>
      </w:r>
      <w:r w:rsidR="002441D8" w:rsidRPr="00282E13">
        <w:rPr>
          <w:rFonts w:ascii="Times New Roman" w:hAnsi="Times New Roman" w:cs="Times New Roman"/>
          <w:sz w:val="24"/>
          <w:szCs w:val="24"/>
        </w:rPr>
        <w:t>,</w:t>
      </w:r>
      <w:r w:rsidR="006F3B9B" w:rsidRPr="00282E13">
        <w:rPr>
          <w:rFonts w:ascii="Times New Roman" w:hAnsi="Times New Roman" w:cs="Times New Roman"/>
          <w:sz w:val="24"/>
          <w:szCs w:val="24"/>
        </w:rPr>
        <w:t xml:space="preserve"> both in practice and research, and how to best integrate them in population health services. </w:t>
      </w:r>
    </w:p>
    <w:p w14:paraId="352DF988" w14:textId="77777777" w:rsidR="00E86B18" w:rsidRPr="00282E13" w:rsidRDefault="00E86B18" w:rsidP="006A3D1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82E13">
        <w:rPr>
          <w:rFonts w:ascii="Times New Roman" w:hAnsi="Times New Roman" w:cs="Times New Roman"/>
          <w:sz w:val="24"/>
          <w:szCs w:val="24"/>
        </w:rPr>
        <w:br w:type="page"/>
      </w:r>
    </w:p>
    <w:p w14:paraId="3FCAB4E4" w14:textId="77777777" w:rsidR="007161BD" w:rsidRPr="00282E13" w:rsidRDefault="007161BD" w:rsidP="006A3D1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E13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5E8A6A8A" w14:textId="77777777" w:rsidR="00E86B18" w:rsidRPr="00282E13" w:rsidRDefault="00E86B18" w:rsidP="006A3D16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282E13">
        <w:rPr>
          <w:rFonts w:ascii="Times New Roman" w:hAnsi="Times New Roman" w:cs="Times New Roman"/>
          <w:noProof/>
          <w:sz w:val="24"/>
          <w:szCs w:val="24"/>
        </w:rPr>
        <w:t xml:space="preserve">American Association of Colleges of Nursing [AACN]. (2006). </w:t>
      </w:r>
      <w:r w:rsidRPr="00282E13">
        <w:rPr>
          <w:rFonts w:ascii="Times New Roman" w:hAnsi="Times New Roman" w:cs="Times New Roman"/>
          <w:i/>
          <w:noProof/>
          <w:sz w:val="24"/>
          <w:szCs w:val="24"/>
        </w:rPr>
        <w:t>The essentials of doctoral education for advanced nursing practice</w:t>
      </w:r>
      <w:r w:rsidRPr="00282E13">
        <w:rPr>
          <w:rFonts w:ascii="Times New Roman" w:hAnsi="Times New Roman" w:cs="Times New Roman"/>
          <w:noProof/>
          <w:sz w:val="24"/>
          <w:szCs w:val="24"/>
        </w:rPr>
        <w:t>. Washington, DC: Author.</w:t>
      </w:r>
    </w:p>
    <w:p w14:paraId="7F26168E" w14:textId="77777777" w:rsidR="00E86B18" w:rsidRPr="00282E13" w:rsidRDefault="00E86B18" w:rsidP="006A3D16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282E13">
        <w:rPr>
          <w:rFonts w:ascii="Times New Roman" w:hAnsi="Times New Roman" w:cs="Times New Roman"/>
          <w:noProof/>
          <w:sz w:val="24"/>
          <w:szCs w:val="24"/>
        </w:rPr>
        <w:t xml:space="preserve">Herr, K., St. Marie, B., Gordon, D. B., Paice, J. A., Watt-Watson, J., Stevens, B. J., … Young, H. M. (2015). An interprofessional consensus of core competencies for prelicensure education in pain management: Curriculum application for nursing. </w:t>
      </w:r>
      <w:r w:rsidRPr="00282E13">
        <w:rPr>
          <w:rFonts w:ascii="Times New Roman" w:hAnsi="Times New Roman" w:cs="Times New Roman"/>
          <w:i/>
          <w:noProof/>
          <w:sz w:val="24"/>
          <w:szCs w:val="24"/>
        </w:rPr>
        <w:t>The Journal of Nursing Education</w:t>
      </w:r>
      <w:r w:rsidRPr="00282E1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282E13">
        <w:rPr>
          <w:rFonts w:ascii="Times New Roman" w:hAnsi="Times New Roman" w:cs="Times New Roman"/>
          <w:i/>
          <w:noProof/>
          <w:sz w:val="24"/>
          <w:szCs w:val="24"/>
        </w:rPr>
        <w:t>54</w:t>
      </w:r>
      <w:r w:rsidRPr="00282E13">
        <w:rPr>
          <w:rFonts w:ascii="Times New Roman" w:hAnsi="Times New Roman" w:cs="Times New Roman"/>
          <w:noProof/>
          <w:sz w:val="24"/>
          <w:szCs w:val="24"/>
        </w:rPr>
        <w:t>(6), 317–327. doi:10.3928/01484834-20150515-02</w:t>
      </w:r>
    </w:p>
    <w:p w14:paraId="733C5166" w14:textId="77777777" w:rsidR="00E86B18" w:rsidRPr="00282E13" w:rsidRDefault="00E86B18" w:rsidP="006A3D16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282E13">
        <w:rPr>
          <w:rFonts w:ascii="Times New Roman" w:hAnsi="Times New Roman" w:cs="Times New Roman"/>
          <w:noProof/>
          <w:sz w:val="24"/>
          <w:szCs w:val="24"/>
        </w:rPr>
        <w:t xml:space="preserve">Green, B. N., &amp; Johnson, C. D. (2015). Interprofessional collaboration in research, education, and clinical practice: Working together for a better future. </w:t>
      </w:r>
      <w:r w:rsidRPr="00282E13">
        <w:rPr>
          <w:rFonts w:ascii="Times New Roman" w:hAnsi="Times New Roman" w:cs="Times New Roman"/>
          <w:i/>
          <w:noProof/>
          <w:sz w:val="24"/>
          <w:szCs w:val="24"/>
        </w:rPr>
        <w:t>The Journal of Chiropractic Education</w:t>
      </w:r>
      <w:r w:rsidRPr="00282E1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282E13">
        <w:rPr>
          <w:rFonts w:ascii="Times New Roman" w:hAnsi="Times New Roman" w:cs="Times New Roman"/>
          <w:i/>
          <w:noProof/>
          <w:sz w:val="24"/>
          <w:szCs w:val="24"/>
        </w:rPr>
        <w:t>29</w:t>
      </w:r>
      <w:r w:rsidRPr="00282E13">
        <w:rPr>
          <w:rFonts w:ascii="Times New Roman" w:hAnsi="Times New Roman" w:cs="Times New Roman"/>
          <w:noProof/>
          <w:sz w:val="24"/>
          <w:szCs w:val="24"/>
        </w:rPr>
        <w:t>(1), 1–10. doi:10.7899/JCE-14-36</w:t>
      </w:r>
    </w:p>
    <w:p w14:paraId="6C0BB428" w14:textId="77777777" w:rsidR="00E86B18" w:rsidRPr="00282E13" w:rsidRDefault="00E86B18" w:rsidP="006A3D16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282E13">
        <w:rPr>
          <w:rFonts w:ascii="Times New Roman" w:hAnsi="Times New Roman" w:cs="Times New Roman"/>
          <w:noProof/>
          <w:sz w:val="24"/>
          <w:szCs w:val="24"/>
        </w:rPr>
        <w:t xml:space="preserve">Salmond, S. W., &amp; Echevarria, M. (2017). Healthcare transformation and changing roles for nursing. </w:t>
      </w:r>
      <w:r w:rsidRPr="00282E13">
        <w:rPr>
          <w:rFonts w:ascii="Times New Roman" w:hAnsi="Times New Roman" w:cs="Times New Roman"/>
          <w:i/>
          <w:noProof/>
          <w:sz w:val="24"/>
          <w:szCs w:val="24"/>
        </w:rPr>
        <w:t>Orthopedic Nursing</w:t>
      </w:r>
      <w:r w:rsidRPr="00282E1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282E13">
        <w:rPr>
          <w:rFonts w:ascii="Times New Roman" w:hAnsi="Times New Roman" w:cs="Times New Roman"/>
          <w:i/>
          <w:noProof/>
          <w:sz w:val="24"/>
          <w:szCs w:val="24"/>
        </w:rPr>
        <w:t>36</w:t>
      </w:r>
      <w:r w:rsidRPr="00282E13">
        <w:rPr>
          <w:rFonts w:ascii="Times New Roman" w:hAnsi="Times New Roman" w:cs="Times New Roman"/>
          <w:noProof/>
          <w:sz w:val="24"/>
          <w:szCs w:val="24"/>
        </w:rPr>
        <w:t>(1), 12–25. doi:10.1097/NOR.0000000000000308</w:t>
      </w:r>
    </w:p>
    <w:p w14:paraId="180B5759" w14:textId="77777777" w:rsidR="00E86B18" w:rsidRPr="00282E13" w:rsidRDefault="00E86B18" w:rsidP="006A3D16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282E13">
        <w:rPr>
          <w:rFonts w:ascii="Times New Roman" w:hAnsi="Times New Roman" w:cs="Times New Roman"/>
          <w:noProof/>
          <w:sz w:val="24"/>
          <w:szCs w:val="24"/>
        </w:rPr>
        <w:t xml:space="preserve">Ketefian, S., &amp; Redman, R. W. (2015). A critical examination of developments in nursing doctoral education in the United States. </w:t>
      </w:r>
      <w:r w:rsidRPr="00282E13">
        <w:rPr>
          <w:rFonts w:ascii="Times New Roman" w:hAnsi="Times New Roman" w:cs="Times New Roman"/>
          <w:i/>
          <w:noProof/>
          <w:sz w:val="24"/>
          <w:szCs w:val="24"/>
        </w:rPr>
        <w:t>Revista Latino-Americana de Enfermagem</w:t>
      </w:r>
      <w:r w:rsidRPr="00282E1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282E13">
        <w:rPr>
          <w:rFonts w:ascii="Times New Roman" w:hAnsi="Times New Roman" w:cs="Times New Roman"/>
          <w:i/>
          <w:noProof/>
          <w:sz w:val="24"/>
          <w:szCs w:val="24"/>
        </w:rPr>
        <w:t>23</w:t>
      </w:r>
      <w:r w:rsidRPr="00282E13">
        <w:rPr>
          <w:rFonts w:ascii="Times New Roman" w:hAnsi="Times New Roman" w:cs="Times New Roman"/>
          <w:noProof/>
          <w:sz w:val="24"/>
          <w:szCs w:val="24"/>
        </w:rPr>
        <w:t>(3), 363–371. doi:10.1590/0104-1169.0797.2566</w:t>
      </w:r>
    </w:p>
    <w:sectPr w:rsidR="00E86B18" w:rsidRPr="00282E13" w:rsidSect="002423C9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BE5B2" w14:textId="77777777" w:rsidR="00C46C6E" w:rsidRDefault="00C46C6E" w:rsidP="002423C9">
      <w:pPr>
        <w:spacing w:after="0" w:line="240" w:lineRule="auto"/>
      </w:pPr>
      <w:r>
        <w:separator/>
      </w:r>
    </w:p>
  </w:endnote>
  <w:endnote w:type="continuationSeparator" w:id="0">
    <w:p w14:paraId="73DB75E9" w14:textId="77777777" w:rsidR="00C46C6E" w:rsidRDefault="00C46C6E" w:rsidP="00242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2ED1E" w14:textId="77777777" w:rsidR="00C46C6E" w:rsidRDefault="00C46C6E" w:rsidP="002423C9">
      <w:pPr>
        <w:spacing w:after="0" w:line="240" w:lineRule="auto"/>
      </w:pPr>
      <w:r>
        <w:separator/>
      </w:r>
    </w:p>
  </w:footnote>
  <w:footnote w:type="continuationSeparator" w:id="0">
    <w:p w14:paraId="6C9C7CDB" w14:textId="77777777" w:rsidR="00C46C6E" w:rsidRDefault="00C46C6E" w:rsidP="00242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01F3F" w14:textId="77777777" w:rsidR="002423C9" w:rsidRPr="002423C9" w:rsidRDefault="002423C9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2423C9">
      <w:rPr>
        <w:rFonts w:ascii="Times New Roman" w:hAnsi="Times New Roman" w:cs="Times New Roman"/>
        <w:sz w:val="24"/>
        <w:szCs w:val="24"/>
      </w:rPr>
      <w:t>REFLECTION</w:t>
    </w:r>
    <w:r w:rsidRPr="002423C9">
      <w:rPr>
        <w:rFonts w:ascii="Times New Roman" w:hAnsi="Times New Roman" w:cs="Times New Roman"/>
        <w:sz w:val="24"/>
        <w:szCs w:val="24"/>
      </w:rPr>
      <w:tab/>
    </w:r>
    <w:r w:rsidRPr="002423C9">
      <w:rPr>
        <w:rFonts w:ascii="Times New Roman" w:hAnsi="Times New Roman" w:cs="Times New Roman"/>
        <w:sz w:val="24"/>
        <w:szCs w:val="24"/>
      </w:rPr>
      <w:tab/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43457322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423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423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423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74BD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2423C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591B8AE1" w14:textId="77777777" w:rsidR="002423C9" w:rsidRDefault="002423C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B6E12" w14:textId="77777777" w:rsidR="002423C9" w:rsidRPr="002423C9" w:rsidRDefault="002423C9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2423C9">
      <w:rPr>
        <w:rFonts w:ascii="Times New Roman" w:hAnsi="Times New Roman" w:cs="Times New Roman"/>
        <w:sz w:val="24"/>
        <w:szCs w:val="24"/>
      </w:rPr>
      <w:t>Running head: REFLECTION</w:t>
    </w:r>
    <w:r w:rsidRPr="002423C9">
      <w:rPr>
        <w:rFonts w:ascii="Times New Roman" w:hAnsi="Times New Roman" w:cs="Times New Roman"/>
        <w:sz w:val="24"/>
        <w:szCs w:val="24"/>
      </w:rPr>
      <w:tab/>
    </w:r>
    <w:r w:rsidRPr="002423C9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46862585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423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423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423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74B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423C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256A6888" w14:textId="77777777" w:rsidR="002423C9" w:rsidRDefault="002423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D0"/>
    <w:rsid w:val="0002059E"/>
    <w:rsid w:val="00024CB2"/>
    <w:rsid w:val="000269CD"/>
    <w:rsid w:val="000331FE"/>
    <w:rsid w:val="000432F8"/>
    <w:rsid w:val="00052B1F"/>
    <w:rsid w:val="000670CA"/>
    <w:rsid w:val="00082DDD"/>
    <w:rsid w:val="000B584B"/>
    <w:rsid w:val="000B6706"/>
    <w:rsid w:val="000C6B97"/>
    <w:rsid w:val="000C70A0"/>
    <w:rsid w:val="001660D2"/>
    <w:rsid w:val="00183AC3"/>
    <w:rsid w:val="00184608"/>
    <w:rsid w:val="00187201"/>
    <w:rsid w:val="001A248E"/>
    <w:rsid w:val="001B4DE8"/>
    <w:rsid w:val="001B7F5A"/>
    <w:rsid w:val="001C279D"/>
    <w:rsid w:val="001D16CA"/>
    <w:rsid w:val="001F5C3D"/>
    <w:rsid w:val="00213708"/>
    <w:rsid w:val="00214C24"/>
    <w:rsid w:val="002423C9"/>
    <w:rsid w:val="002441D8"/>
    <w:rsid w:val="00244866"/>
    <w:rsid w:val="00244B3C"/>
    <w:rsid w:val="00282E13"/>
    <w:rsid w:val="00286080"/>
    <w:rsid w:val="002C781E"/>
    <w:rsid w:val="002E73F1"/>
    <w:rsid w:val="00307B93"/>
    <w:rsid w:val="00313252"/>
    <w:rsid w:val="0033072B"/>
    <w:rsid w:val="00372A76"/>
    <w:rsid w:val="003A2231"/>
    <w:rsid w:val="003C2462"/>
    <w:rsid w:val="003C273D"/>
    <w:rsid w:val="003C6CCA"/>
    <w:rsid w:val="003D3B79"/>
    <w:rsid w:val="004763F5"/>
    <w:rsid w:val="00486CA5"/>
    <w:rsid w:val="0049203F"/>
    <w:rsid w:val="004A2F05"/>
    <w:rsid w:val="004A623D"/>
    <w:rsid w:val="004D6EA4"/>
    <w:rsid w:val="004E0473"/>
    <w:rsid w:val="004F3E6D"/>
    <w:rsid w:val="004F5C42"/>
    <w:rsid w:val="00506B85"/>
    <w:rsid w:val="00525722"/>
    <w:rsid w:val="00536DE7"/>
    <w:rsid w:val="00543E52"/>
    <w:rsid w:val="00566288"/>
    <w:rsid w:val="00584EE6"/>
    <w:rsid w:val="005A0630"/>
    <w:rsid w:val="005B09D8"/>
    <w:rsid w:val="005B1087"/>
    <w:rsid w:val="005B1682"/>
    <w:rsid w:val="005D0D32"/>
    <w:rsid w:val="006002E0"/>
    <w:rsid w:val="00623B5E"/>
    <w:rsid w:val="006403AC"/>
    <w:rsid w:val="0064167C"/>
    <w:rsid w:val="00651372"/>
    <w:rsid w:val="00672AC3"/>
    <w:rsid w:val="00684505"/>
    <w:rsid w:val="00684C0A"/>
    <w:rsid w:val="006A3D16"/>
    <w:rsid w:val="006B5886"/>
    <w:rsid w:val="006C1DF0"/>
    <w:rsid w:val="006C5627"/>
    <w:rsid w:val="006D3CCE"/>
    <w:rsid w:val="006F044D"/>
    <w:rsid w:val="006F3B9B"/>
    <w:rsid w:val="007161BD"/>
    <w:rsid w:val="00763DEC"/>
    <w:rsid w:val="00771793"/>
    <w:rsid w:val="00773832"/>
    <w:rsid w:val="00776048"/>
    <w:rsid w:val="00781CA8"/>
    <w:rsid w:val="007B6DA8"/>
    <w:rsid w:val="007C0E20"/>
    <w:rsid w:val="007C4134"/>
    <w:rsid w:val="007C6E7C"/>
    <w:rsid w:val="007D73BB"/>
    <w:rsid w:val="007E518F"/>
    <w:rsid w:val="007F2D29"/>
    <w:rsid w:val="007F4978"/>
    <w:rsid w:val="007F736C"/>
    <w:rsid w:val="00816704"/>
    <w:rsid w:val="00824D3F"/>
    <w:rsid w:val="00824FC9"/>
    <w:rsid w:val="008623CC"/>
    <w:rsid w:val="00875D2B"/>
    <w:rsid w:val="0088609F"/>
    <w:rsid w:val="008879BC"/>
    <w:rsid w:val="008A666E"/>
    <w:rsid w:val="008C28BF"/>
    <w:rsid w:val="008F33C5"/>
    <w:rsid w:val="00917690"/>
    <w:rsid w:val="00955926"/>
    <w:rsid w:val="00957063"/>
    <w:rsid w:val="00966AB9"/>
    <w:rsid w:val="009670FB"/>
    <w:rsid w:val="00973E61"/>
    <w:rsid w:val="00975E7B"/>
    <w:rsid w:val="00985A84"/>
    <w:rsid w:val="00990552"/>
    <w:rsid w:val="00993759"/>
    <w:rsid w:val="009A759F"/>
    <w:rsid w:val="009B47EA"/>
    <w:rsid w:val="009F065A"/>
    <w:rsid w:val="00A07E9D"/>
    <w:rsid w:val="00A15CD6"/>
    <w:rsid w:val="00A30A52"/>
    <w:rsid w:val="00A402AE"/>
    <w:rsid w:val="00A67ECA"/>
    <w:rsid w:val="00A8055A"/>
    <w:rsid w:val="00A92908"/>
    <w:rsid w:val="00AB5596"/>
    <w:rsid w:val="00AF532E"/>
    <w:rsid w:val="00B03950"/>
    <w:rsid w:val="00B236D5"/>
    <w:rsid w:val="00B300C4"/>
    <w:rsid w:val="00B774BD"/>
    <w:rsid w:val="00BA73DF"/>
    <w:rsid w:val="00BE39D0"/>
    <w:rsid w:val="00BE3C18"/>
    <w:rsid w:val="00BE7685"/>
    <w:rsid w:val="00C057F2"/>
    <w:rsid w:val="00C063CD"/>
    <w:rsid w:val="00C46C6E"/>
    <w:rsid w:val="00C96032"/>
    <w:rsid w:val="00CA1789"/>
    <w:rsid w:val="00CA2375"/>
    <w:rsid w:val="00CA591F"/>
    <w:rsid w:val="00CB1BB1"/>
    <w:rsid w:val="00CB45AB"/>
    <w:rsid w:val="00CC00C6"/>
    <w:rsid w:val="00CE50E7"/>
    <w:rsid w:val="00D04F4E"/>
    <w:rsid w:val="00D172FD"/>
    <w:rsid w:val="00D21939"/>
    <w:rsid w:val="00D37ACD"/>
    <w:rsid w:val="00D52219"/>
    <w:rsid w:val="00D716C3"/>
    <w:rsid w:val="00D74B64"/>
    <w:rsid w:val="00D800A4"/>
    <w:rsid w:val="00D865D0"/>
    <w:rsid w:val="00D94E4C"/>
    <w:rsid w:val="00DB480B"/>
    <w:rsid w:val="00DC1855"/>
    <w:rsid w:val="00DD155B"/>
    <w:rsid w:val="00E17FD7"/>
    <w:rsid w:val="00E353D3"/>
    <w:rsid w:val="00E4043D"/>
    <w:rsid w:val="00E47253"/>
    <w:rsid w:val="00E533F0"/>
    <w:rsid w:val="00E71C20"/>
    <w:rsid w:val="00E86B18"/>
    <w:rsid w:val="00E97FA7"/>
    <w:rsid w:val="00EB115C"/>
    <w:rsid w:val="00EC23D0"/>
    <w:rsid w:val="00F00069"/>
    <w:rsid w:val="00F5616F"/>
    <w:rsid w:val="00FB2A21"/>
    <w:rsid w:val="00FD3DA9"/>
    <w:rsid w:val="00FE0CA0"/>
    <w:rsid w:val="00FE6450"/>
    <w:rsid w:val="00FF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B8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3C9"/>
  </w:style>
  <w:style w:type="paragraph" w:styleId="Footer">
    <w:name w:val="footer"/>
    <w:basedOn w:val="Normal"/>
    <w:link w:val="FooterChar"/>
    <w:uiPriority w:val="99"/>
    <w:unhideWhenUsed/>
    <w:rsid w:val="00242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1478</Words>
  <Characters>8430</Characters>
  <Application>Microsoft Macintosh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2018-06-21T09:34:00Z</dcterms:created>
  <dcterms:modified xsi:type="dcterms:W3CDTF">2018-08-24T15:37:00Z</dcterms:modified>
</cp:coreProperties>
</file>