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3791" w:rsidRDefault="00492889" w:rsidP="00CF3BDD">
      <w:pPr>
        <w:spacing w:line="480" w:lineRule="auto"/>
        <w:jc w:val="center"/>
      </w:pPr>
      <w:r>
        <w:t xml:space="preserve">Lab </w:t>
      </w:r>
      <w:r w:rsidR="00565AE8">
        <w:t>Report</w:t>
      </w:r>
    </w:p>
    <w:p w:rsidR="00CF3BDD" w:rsidRPr="00CF3BDD" w:rsidRDefault="00CF3BDD" w:rsidP="00CF3BDD">
      <w:pPr>
        <w:spacing w:line="480" w:lineRule="auto"/>
        <w:rPr>
          <w:b/>
        </w:rPr>
      </w:pPr>
      <w:r w:rsidRPr="00CF3BDD">
        <w:rPr>
          <w:b/>
        </w:rPr>
        <w:t>Aim:</w:t>
      </w:r>
    </w:p>
    <w:p w:rsidR="00492889" w:rsidRDefault="00121A03" w:rsidP="00CF3BDD">
      <w:pPr>
        <w:spacing w:line="480" w:lineRule="auto"/>
        <w:ind w:firstLine="720"/>
      </w:pPr>
      <w:r>
        <w:t xml:space="preserve">The purpose of this laboratory was to study and prove the Archimedes’ principles in measuring the density of different materials.  </w:t>
      </w:r>
      <w:r w:rsidR="009B7419">
        <w:t xml:space="preserve">It aimed at measuring the density of both liquids and regular solids using direct calculation of their mass and volume. </w:t>
      </w:r>
      <w:r w:rsidR="008C2290">
        <w:t xml:space="preserve">It also calculated the density of liquids and </w:t>
      </w:r>
      <w:r w:rsidR="00BB54B4">
        <w:t xml:space="preserve">irregular solids by indirect measurement with Archimedes principles. </w:t>
      </w:r>
    </w:p>
    <w:p w:rsidR="00BB54B4" w:rsidRPr="00CF3BDD" w:rsidRDefault="00BB54B4" w:rsidP="00CF3BDD">
      <w:pPr>
        <w:spacing w:line="480" w:lineRule="auto"/>
        <w:rPr>
          <w:b/>
        </w:rPr>
      </w:pPr>
      <w:r w:rsidRPr="00CF3BDD">
        <w:rPr>
          <w:b/>
        </w:rPr>
        <w:t>Theory</w:t>
      </w:r>
      <w:r w:rsidR="00CF3BDD" w:rsidRPr="00CF3BDD">
        <w:rPr>
          <w:b/>
        </w:rPr>
        <w:t>:</w:t>
      </w:r>
    </w:p>
    <w:p w:rsidR="00BB54B4" w:rsidRDefault="00BB54B4" w:rsidP="00CF3BDD">
      <w:pPr>
        <w:spacing w:line="480" w:lineRule="auto"/>
        <w:ind w:firstLine="720"/>
      </w:pPr>
      <w:r>
        <w:t xml:space="preserve">Density is considered as the measure of mass per each unit volume. Therefore, the density of an object is equivalent to its mass divided by its volume. </w:t>
      </w:r>
      <w:r w:rsidR="007503D5">
        <w:t>This equation is represented below and illustrates</w:t>
      </w:r>
      <w:r>
        <w:t xml:space="preserve"> the connection between mass and volume:</w:t>
      </w:r>
    </w:p>
    <w:p w:rsidR="00BB54B4" w:rsidRPr="007503D5" w:rsidRDefault="007503D5" w:rsidP="00CF3BDD">
      <w:pPr>
        <w:spacing w:line="480" w:lineRule="auto"/>
        <w:rPr>
          <w:rFonts w:eastAsiaTheme="minorEastAsia"/>
          <w:b/>
          <w:bCs/>
          <w:sz w:val="32"/>
          <w:szCs w:val="32"/>
          <w:lang w:val="en-GB"/>
        </w:rPr>
      </w:pPr>
      <m:oMathPara>
        <m:oMath>
          <m:r>
            <m:rPr>
              <m:sty m:val="bi"/>
            </m:rPr>
            <w:rPr>
              <w:rFonts w:ascii="Cambria Math" w:hAnsi="Cambria Math"/>
              <w:sz w:val="32"/>
              <w:szCs w:val="32"/>
              <w:lang w:val="en-GB"/>
            </w:rPr>
            <m:t xml:space="preserve">ρ= </m:t>
          </m:r>
          <m:f>
            <m:fPr>
              <m:ctrlPr>
                <w:rPr>
                  <w:rFonts w:ascii="Cambria Math" w:hAnsi="Cambria Math"/>
                  <w:b/>
                  <w:bCs/>
                  <w:i/>
                  <w:sz w:val="32"/>
                  <w:szCs w:val="32"/>
                  <w:lang w:val="en-GB"/>
                </w:rPr>
              </m:ctrlPr>
            </m:fPr>
            <m:num>
              <m:r>
                <m:rPr>
                  <m:sty m:val="bi"/>
                </m:rPr>
                <w:rPr>
                  <w:rFonts w:ascii="Cambria Math" w:hAnsi="Cambria Math"/>
                  <w:sz w:val="32"/>
                  <w:szCs w:val="32"/>
                  <w:lang w:val="en-GB"/>
                </w:rPr>
                <m:t>m</m:t>
              </m:r>
            </m:num>
            <m:den>
              <m:r>
                <m:rPr>
                  <m:sty m:val="bi"/>
                </m:rPr>
                <w:rPr>
                  <w:rFonts w:ascii="Cambria Math" w:hAnsi="Cambria Math"/>
                  <w:sz w:val="32"/>
                  <w:szCs w:val="32"/>
                  <w:lang w:val="en-GB"/>
                </w:rPr>
                <m:t>v</m:t>
              </m:r>
            </m:den>
          </m:f>
        </m:oMath>
      </m:oMathPara>
    </w:p>
    <w:p w:rsidR="007503D5" w:rsidRDefault="007503D5" w:rsidP="00CF3BDD">
      <w:pPr>
        <w:spacing w:line="480" w:lineRule="auto"/>
        <w:rPr>
          <w:rFonts w:eastAsiaTheme="minorEastAsia"/>
          <w:lang w:val="en-GB"/>
        </w:rPr>
      </w:pPr>
      <w:r>
        <w:rPr>
          <w:rFonts w:eastAsiaTheme="minorEastAsia"/>
          <w:lang w:val="en-GB"/>
        </w:rPr>
        <w:t xml:space="preserve">In this case, </w:t>
      </w:r>
      <w:r>
        <w:rPr>
          <w:rFonts w:eastAsiaTheme="minorEastAsia"/>
          <w:lang w:val="en-GB"/>
        </w:rPr>
        <w:t>(</w:t>
      </w:r>
      <w:r w:rsidRPr="00765429">
        <w:rPr>
          <w:rFonts w:eastAsiaTheme="minorEastAsia" w:cstheme="minorHAnsi"/>
          <w:b/>
          <w:bCs/>
          <w:lang w:val="en-GB"/>
        </w:rPr>
        <w:t>ρ</w:t>
      </w:r>
      <w:r w:rsidRPr="00C12A0A">
        <w:rPr>
          <w:rFonts w:eastAsiaTheme="minorEastAsia" w:cstheme="minorHAnsi"/>
          <w:lang w:val="en-GB"/>
        </w:rPr>
        <w:t>)</w:t>
      </w:r>
      <w:r>
        <w:rPr>
          <w:rFonts w:eastAsiaTheme="minorEastAsia"/>
          <w:lang w:val="en-GB"/>
        </w:rPr>
        <w:t xml:space="preserve"> represents the</w:t>
      </w:r>
      <w:r>
        <w:rPr>
          <w:rFonts w:eastAsiaTheme="minorEastAsia"/>
          <w:lang w:val="en-GB"/>
        </w:rPr>
        <w:t xml:space="preserve"> density, (</w:t>
      </w:r>
      <w:r w:rsidRPr="00765429">
        <w:rPr>
          <w:rFonts w:eastAsiaTheme="minorEastAsia"/>
          <w:b/>
          <w:bCs/>
          <w:lang w:val="en-GB"/>
        </w:rPr>
        <w:t>m</w:t>
      </w:r>
      <w:r w:rsidRPr="00C12A0A">
        <w:rPr>
          <w:rFonts w:eastAsiaTheme="minorEastAsia"/>
          <w:lang w:val="en-GB"/>
        </w:rPr>
        <w:t>)</w:t>
      </w:r>
      <w:r>
        <w:rPr>
          <w:rFonts w:eastAsiaTheme="minorEastAsia"/>
          <w:b/>
          <w:bCs/>
          <w:lang w:val="en-GB"/>
        </w:rPr>
        <w:t xml:space="preserve"> </w:t>
      </w:r>
      <w:r>
        <w:rPr>
          <w:rFonts w:eastAsiaTheme="minorEastAsia"/>
          <w:lang w:val="en-GB"/>
        </w:rPr>
        <w:t>represents the</w:t>
      </w:r>
      <w:r>
        <w:rPr>
          <w:rFonts w:eastAsiaTheme="minorEastAsia"/>
          <w:lang w:val="en-GB"/>
        </w:rPr>
        <w:t xml:space="preserve"> mass and (</w:t>
      </w:r>
      <w:r>
        <w:rPr>
          <w:rFonts w:eastAsiaTheme="minorEastAsia"/>
          <w:b/>
          <w:bCs/>
          <w:lang w:val="en-GB"/>
        </w:rPr>
        <w:t>v</w:t>
      </w:r>
      <w:r w:rsidRPr="00C12A0A">
        <w:rPr>
          <w:rFonts w:eastAsiaTheme="minorEastAsia"/>
          <w:lang w:val="en-GB"/>
        </w:rPr>
        <w:t>)</w:t>
      </w:r>
      <w:r>
        <w:rPr>
          <w:rFonts w:eastAsiaTheme="minorEastAsia"/>
          <w:lang w:val="en-GB"/>
        </w:rPr>
        <w:t xml:space="preserve"> represents the</w:t>
      </w:r>
      <w:r>
        <w:rPr>
          <w:rFonts w:eastAsiaTheme="minorEastAsia"/>
          <w:lang w:val="en-GB"/>
        </w:rPr>
        <w:t xml:space="preserve"> volume of an object.</w:t>
      </w:r>
    </w:p>
    <w:p w:rsidR="002175CA" w:rsidRDefault="007503D5" w:rsidP="00CF3BDD">
      <w:pPr>
        <w:spacing w:line="480" w:lineRule="auto"/>
        <w:ind w:firstLine="720"/>
        <w:rPr>
          <w:rFonts w:eastAsiaTheme="minorEastAsia"/>
          <w:lang w:val="en-GB"/>
        </w:rPr>
      </w:pPr>
      <w:r>
        <w:rPr>
          <w:rFonts w:eastAsiaTheme="minorEastAsia"/>
          <w:lang w:val="en-GB"/>
        </w:rPr>
        <w:t xml:space="preserve">For this laboratory, we are needed to calculate the density of a regularly shaped object applying </w:t>
      </w:r>
      <w:r w:rsidR="002F7A62">
        <w:rPr>
          <w:rFonts w:eastAsiaTheme="minorEastAsia"/>
          <w:lang w:val="en-GB"/>
        </w:rPr>
        <w:t>Archimedes’</w:t>
      </w:r>
      <w:r>
        <w:rPr>
          <w:rFonts w:eastAsiaTheme="minorEastAsia"/>
          <w:lang w:val="en-GB"/>
        </w:rPr>
        <w:t xml:space="preserve">’ Principle. This </w:t>
      </w:r>
      <w:r w:rsidR="002F7A62">
        <w:rPr>
          <w:rFonts w:eastAsiaTheme="minorEastAsia"/>
          <w:lang w:val="en-GB"/>
        </w:rPr>
        <w:t xml:space="preserve">is achieved by calculating its actual mass, which is equal to the mass of the displaced liquid. </w:t>
      </w:r>
      <w:r w:rsidR="00C125CC">
        <w:rPr>
          <w:rFonts w:eastAsiaTheme="minorEastAsia"/>
          <w:lang w:val="en-GB"/>
        </w:rPr>
        <w:t xml:space="preserve">Again, it includes measuring the apparent mass, which is the object’s </w:t>
      </w:r>
      <w:r w:rsidR="00F4794B">
        <w:rPr>
          <w:rFonts w:eastAsiaTheme="minorEastAsia"/>
          <w:lang w:val="en-GB"/>
        </w:rPr>
        <w:t>weight when</w:t>
      </w:r>
      <w:r w:rsidR="00C125CC">
        <w:rPr>
          <w:rFonts w:eastAsiaTheme="minorEastAsia"/>
          <w:lang w:val="en-GB"/>
        </w:rPr>
        <w:t xml:space="preserve"> it is influenced by the buoyancy of a liquid (such as air) in which it is dipped. </w:t>
      </w:r>
    </w:p>
    <w:p w:rsidR="007503D5" w:rsidRDefault="002175CA" w:rsidP="00CF3BDD">
      <w:pPr>
        <w:spacing w:line="480" w:lineRule="auto"/>
        <w:ind w:firstLine="720"/>
        <w:rPr>
          <w:rFonts w:eastAsiaTheme="minorEastAsia"/>
          <w:lang w:val="en-GB"/>
        </w:rPr>
      </w:pPr>
      <w:r>
        <w:rPr>
          <w:rFonts w:eastAsiaTheme="minorEastAsia"/>
          <w:lang w:val="en-GB"/>
        </w:rPr>
        <w:t>The Archimedes’ Principles maintains that the vertical buoyant force applied on a solid object when submerged in a liquid, whether completely or partly immersed, is equi</w:t>
      </w:r>
      <w:r w:rsidR="00482C9C">
        <w:rPr>
          <w:rFonts w:eastAsiaTheme="minorEastAsia"/>
          <w:lang w:val="en-GB"/>
        </w:rPr>
        <w:t xml:space="preserve">valent to the </w:t>
      </w:r>
      <w:r w:rsidR="00482C9C">
        <w:rPr>
          <w:rFonts w:eastAsiaTheme="minorEastAsia"/>
          <w:lang w:val="en-GB"/>
        </w:rPr>
        <w:lastRenderedPageBreak/>
        <w:t xml:space="preserve">vertical force at the core of the mass of the displaced liquid. The Archimedes’ Principle  as an equation is represented as shown below:     </w:t>
      </w:r>
      <w:r>
        <w:rPr>
          <w:rFonts w:eastAsiaTheme="minorEastAsia"/>
          <w:lang w:val="en-GB"/>
        </w:rPr>
        <w:t xml:space="preserve">   </w:t>
      </w:r>
      <w:r w:rsidR="00C125CC">
        <w:rPr>
          <w:rFonts w:eastAsiaTheme="minorEastAsia"/>
          <w:lang w:val="en-GB"/>
        </w:rPr>
        <w:t xml:space="preserve"> </w:t>
      </w:r>
      <m:oMath>
        <m:r>
          <m:rPr>
            <m:sty m:val="bi"/>
          </m:rPr>
          <w:rPr>
            <w:rFonts w:ascii="Cambria Math" w:hAnsi="Cambria Math"/>
            <w:sz w:val="28"/>
            <w:szCs w:val="28"/>
            <w:lang w:val="en-GB"/>
          </w:rPr>
          <w:br/>
        </m:r>
      </m:oMath>
      <m:oMathPara>
        <m:oMath>
          <m:sSub>
            <m:sSubPr>
              <m:ctrlPr>
                <w:rPr>
                  <w:rFonts w:ascii="Cambria Math" w:hAnsi="Cambria Math"/>
                  <w:b/>
                  <w:bCs/>
                  <w:i/>
                  <w:sz w:val="28"/>
                  <w:szCs w:val="28"/>
                  <w:lang w:val="en-GB"/>
                </w:rPr>
              </m:ctrlPr>
            </m:sSubPr>
            <m:e>
              <m:r>
                <m:rPr>
                  <m:sty m:val="bi"/>
                </m:rPr>
                <w:rPr>
                  <w:rFonts w:ascii="Cambria Math" w:hAnsi="Cambria Math"/>
                  <w:sz w:val="28"/>
                  <w:szCs w:val="28"/>
                  <w:lang w:val="en-GB"/>
                </w:rPr>
                <m:t>F</m:t>
              </m:r>
            </m:e>
            <m:sub>
              <m:r>
                <m:rPr>
                  <m:sty m:val="bi"/>
                </m:rPr>
                <w:rPr>
                  <w:rFonts w:ascii="Cambria Math" w:hAnsi="Cambria Math"/>
                  <w:sz w:val="28"/>
                  <w:szCs w:val="28"/>
                  <w:lang w:val="en-GB"/>
                </w:rPr>
                <m:t>B</m:t>
              </m:r>
            </m:sub>
          </m:sSub>
          <m:r>
            <m:rPr>
              <m:sty m:val="bi"/>
            </m:rPr>
            <w:rPr>
              <w:rFonts w:ascii="Cambria Math" w:hAnsi="Cambria Math"/>
              <w:sz w:val="28"/>
              <w:szCs w:val="28"/>
              <w:lang w:val="en-GB"/>
            </w:rPr>
            <m:t xml:space="preserve">= </m:t>
          </m:r>
          <m:sSub>
            <m:sSubPr>
              <m:ctrlPr>
                <w:rPr>
                  <w:rFonts w:ascii="Cambria Math" w:hAnsi="Cambria Math"/>
                  <w:b/>
                  <w:bCs/>
                  <w:i/>
                  <w:sz w:val="28"/>
                  <w:szCs w:val="28"/>
                  <w:lang w:val="en-GB"/>
                </w:rPr>
              </m:ctrlPr>
            </m:sSubPr>
            <m:e>
              <m:r>
                <m:rPr>
                  <m:sty m:val="bi"/>
                </m:rPr>
                <w:rPr>
                  <w:rFonts w:ascii="Cambria Math" w:hAnsi="Cambria Math"/>
                  <w:sz w:val="28"/>
                  <w:szCs w:val="28"/>
                  <w:lang w:val="en-GB"/>
                </w:rPr>
                <m:t>ρ</m:t>
              </m:r>
            </m:e>
            <m:sub>
              <m:r>
                <m:rPr>
                  <m:sty m:val="bi"/>
                </m:rPr>
                <w:rPr>
                  <w:rFonts w:ascii="Cambria Math" w:hAnsi="Cambria Math"/>
                  <w:sz w:val="28"/>
                  <w:szCs w:val="28"/>
                  <w:lang w:val="en-GB"/>
                </w:rPr>
                <m:t>f</m:t>
              </m:r>
            </m:sub>
          </m:sSub>
          <m:r>
            <w:rPr>
              <w:rFonts w:ascii="Cambria Math" w:hAnsi="Cambria Math"/>
              <w:sz w:val="28"/>
              <w:szCs w:val="28"/>
              <w:lang w:val="en-GB"/>
            </w:rPr>
            <m:t xml:space="preserve"> ⨯ </m:t>
          </m:r>
          <m:sSub>
            <m:sSubPr>
              <m:ctrlPr>
                <w:rPr>
                  <w:rFonts w:ascii="Cambria Math" w:hAnsi="Cambria Math"/>
                  <w:b/>
                  <w:bCs/>
                  <w:i/>
                  <w:sz w:val="28"/>
                  <w:szCs w:val="28"/>
                  <w:lang w:val="en-GB"/>
                </w:rPr>
              </m:ctrlPr>
            </m:sSubPr>
            <m:e>
              <m:r>
                <m:rPr>
                  <m:sty m:val="bi"/>
                </m:rPr>
                <w:rPr>
                  <w:rFonts w:ascii="Cambria Math" w:hAnsi="Cambria Math"/>
                  <w:sz w:val="28"/>
                  <w:szCs w:val="28"/>
                  <w:lang w:val="en-GB"/>
                </w:rPr>
                <m:t>V</m:t>
              </m:r>
            </m:e>
            <m:sub>
              <m:r>
                <m:rPr>
                  <m:sty m:val="bi"/>
                </m:rPr>
                <w:rPr>
                  <w:rFonts w:ascii="Cambria Math" w:hAnsi="Cambria Math"/>
                  <w:sz w:val="28"/>
                  <w:szCs w:val="28"/>
                  <w:lang w:val="en-GB"/>
                </w:rPr>
                <m:t>f</m:t>
              </m:r>
            </m:sub>
          </m:sSub>
          <m:r>
            <w:rPr>
              <w:rFonts w:ascii="Cambria Math" w:hAnsi="Cambria Math"/>
              <w:sz w:val="28"/>
              <w:szCs w:val="28"/>
              <w:lang w:val="en-GB"/>
            </w:rPr>
            <m:t xml:space="preserve"> ⨯ </m:t>
          </m:r>
          <m:r>
            <m:rPr>
              <m:sty m:val="bi"/>
            </m:rPr>
            <w:rPr>
              <w:rFonts w:ascii="Cambria Math" w:hAnsi="Cambria Math"/>
              <w:sz w:val="28"/>
              <w:szCs w:val="28"/>
              <w:lang w:val="en-GB"/>
            </w:rPr>
            <m:t>g</m:t>
          </m:r>
        </m:oMath>
      </m:oMathPara>
    </w:p>
    <w:p w:rsidR="007503D5" w:rsidRDefault="00B824D3" w:rsidP="00CF3BDD">
      <w:pPr>
        <w:spacing w:line="480" w:lineRule="auto"/>
        <w:jc w:val="center"/>
      </w:pPr>
      <w:r>
        <w:t>Or</w:t>
      </w:r>
    </w:p>
    <w:p w:rsidR="00B824D3" w:rsidRPr="00B824D3" w:rsidRDefault="00B824D3" w:rsidP="00CF3BDD">
      <w:pPr>
        <w:spacing w:line="480" w:lineRule="auto"/>
        <w:jc w:val="center"/>
        <w:rPr>
          <w:rFonts w:eastAsiaTheme="minorEastAsia"/>
          <w:b/>
          <w:bCs/>
          <w:sz w:val="28"/>
          <w:szCs w:val="28"/>
          <w:lang w:val="en-GB"/>
        </w:rPr>
      </w:pPr>
      <m:oMathPara>
        <m:oMath>
          <m:sSub>
            <m:sSubPr>
              <m:ctrlPr>
                <w:rPr>
                  <w:rFonts w:ascii="Cambria Math" w:hAnsi="Cambria Math"/>
                  <w:b/>
                  <w:bCs/>
                  <w:i/>
                  <w:sz w:val="28"/>
                  <w:szCs w:val="28"/>
                  <w:lang w:val="en-GB"/>
                </w:rPr>
              </m:ctrlPr>
            </m:sSubPr>
            <m:e>
              <m:r>
                <m:rPr>
                  <m:sty m:val="bi"/>
                </m:rPr>
                <w:rPr>
                  <w:rFonts w:ascii="Cambria Math" w:hAnsi="Cambria Math"/>
                  <w:sz w:val="28"/>
                  <w:szCs w:val="28"/>
                  <w:lang w:val="en-GB"/>
                </w:rPr>
                <m:t>F</m:t>
              </m:r>
            </m:e>
            <m:sub>
              <m:r>
                <m:rPr>
                  <m:sty m:val="bi"/>
                </m:rPr>
                <w:rPr>
                  <w:rFonts w:ascii="Cambria Math" w:hAnsi="Cambria Math"/>
                  <w:sz w:val="28"/>
                  <w:szCs w:val="28"/>
                  <w:lang w:val="en-GB"/>
                </w:rPr>
                <m:t>B</m:t>
              </m:r>
            </m:sub>
          </m:sSub>
          <m:r>
            <m:rPr>
              <m:sty m:val="bi"/>
            </m:rPr>
            <w:rPr>
              <w:rFonts w:ascii="Cambria Math" w:hAnsi="Cambria Math"/>
              <w:sz w:val="28"/>
              <w:szCs w:val="28"/>
              <w:lang w:val="en-GB"/>
            </w:rPr>
            <m:t xml:space="preserve">= </m:t>
          </m:r>
          <m:sSub>
            <m:sSubPr>
              <m:ctrlPr>
                <w:rPr>
                  <w:rFonts w:ascii="Cambria Math" w:hAnsi="Cambria Math"/>
                  <w:b/>
                  <w:bCs/>
                  <w:i/>
                  <w:sz w:val="28"/>
                  <w:szCs w:val="28"/>
                  <w:lang w:val="en-GB"/>
                </w:rPr>
              </m:ctrlPr>
            </m:sSubPr>
            <m:e>
              <m:r>
                <m:rPr>
                  <m:sty m:val="bi"/>
                </m:rPr>
                <w:rPr>
                  <w:rFonts w:ascii="Cambria Math" w:hAnsi="Cambria Math"/>
                  <w:sz w:val="28"/>
                  <w:szCs w:val="28"/>
                  <w:lang w:val="en-GB"/>
                </w:rPr>
                <m:t>W</m:t>
              </m:r>
            </m:e>
            <m:sub>
              <m:r>
                <m:rPr>
                  <m:sty m:val="bi"/>
                </m:rPr>
                <w:rPr>
                  <w:rFonts w:ascii="Cambria Math" w:hAnsi="Cambria Math"/>
                  <w:sz w:val="28"/>
                  <w:szCs w:val="28"/>
                  <w:lang w:val="en-GB"/>
                </w:rPr>
                <m:t>air</m:t>
              </m:r>
            </m:sub>
          </m:sSub>
          <m:r>
            <m:rPr>
              <m:sty m:val="bi"/>
            </m:rPr>
            <w:rPr>
              <w:rFonts w:ascii="Cambria Math" w:hAnsi="Cambria Math"/>
              <w:sz w:val="28"/>
              <w:szCs w:val="28"/>
              <w:lang w:val="en-GB"/>
            </w:rPr>
            <m:t>-</m:t>
          </m:r>
          <m:sSub>
            <m:sSubPr>
              <m:ctrlPr>
                <w:rPr>
                  <w:rFonts w:ascii="Cambria Math" w:hAnsi="Cambria Math"/>
                  <w:b/>
                  <w:bCs/>
                  <w:i/>
                  <w:sz w:val="28"/>
                  <w:szCs w:val="28"/>
                  <w:lang w:val="en-GB"/>
                </w:rPr>
              </m:ctrlPr>
            </m:sSubPr>
            <m:e>
              <m:r>
                <m:rPr>
                  <m:sty m:val="bi"/>
                </m:rPr>
                <w:rPr>
                  <w:rFonts w:ascii="Cambria Math" w:hAnsi="Cambria Math"/>
                  <w:sz w:val="28"/>
                  <w:szCs w:val="28"/>
                  <w:lang w:val="en-GB"/>
                </w:rPr>
                <m:t>W</m:t>
              </m:r>
            </m:e>
            <m:sub>
              <m:r>
                <m:rPr>
                  <m:sty m:val="bi"/>
                </m:rPr>
                <w:rPr>
                  <w:rFonts w:ascii="Cambria Math" w:hAnsi="Cambria Math"/>
                  <w:sz w:val="28"/>
                  <w:szCs w:val="28"/>
                  <w:lang w:val="en-GB"/>
                </w:rPr>
                <m:t>liquid</m:t>
              </m:r>
            </m:sub>
          </m:sSub>
        </m:oMath>
      </m:oMathPara>
    </w:p>
    <w:p w:rsidR="00B824D3" w:rsidRDefault="00B824D3" w:rsidP="00CF3BDD">
      <w:pPr>
        <w:spacing w:line="480" w:lineRule="auto"/>
        <w:rPr>
          <w:rFonts w:eastAsiaTheme="minorEastAsia"/>
          <w:lang w:val="en-GB"/>
        </w:rPr>
      </w:pPr>
      <w:r>
        <w:rPr>
          <w:rFonts w:eastAsiaTheme="minorEastAsia"/>
          <w:lang w:val="en-GB"/>
        </w:rPr>
        <w:t xml:space="preserve">In the equation, </w:t>
      </w:r>
      <w:r>
        <w:rPr>
          <w:rFonts w:eastAsiaTheme="minorEastAsia"/>
          <w:lang w:val="en-GB"/>
        </w:rPr>
        <w:t>(</w:t>
      </w:r>
      <m:oMath>
        <m:sSub>
          <m:sSubPr>
            <m:ctrlPr>
              <w:rPr>
                <w:rFonts w:ascii="Cambria Math" w:hAnsi="Cambria Math"/>
                <w:b/>
                <w:bCs/>
                <w:i/>
                <w:sz w:val="28"/>
                <w:szCs w:val="28"/>
                <w:lang w:val="en-GB"/>
              </w:rPr>
            </m:ctrlPr>
          </m:sSubPr>
          <m:e>
            <m:r>
              <m:rPr>
                <m:sty m:val="bi"/>
              </m:rPr>
              <w:rPr>
                <w:rFonts w:ascii="Cambria Math" w:hAnsi="Cambria Math"/>
                <w:sz w:val="28"/>
                <w:szCs w:val="28"/>
                <w:lang w:val="en-GB"/>
              </w:rPr>
              <m:t>F</m:t>
            </m:r>
          </m:e>
          <m:sub>
            <m:r>
              <m:rPr>
                <m:sty m:val="bi"/>
              </m:rPr>
              <w:rPr>
                <w:rFonts w:ascii="Cambria Math" w:hAnsi="Cambria Math"/>
                <w:sz w:val="28"/>
                <w:szCs w:val="28"/>
                <w:lang w:val="en-GB"/>
              </w:rPr>
              <m:t>B</m:t>
            </m:r>
          </m:sub>
        </m:sSub>
      </m:oMath>
      <w:r>
        <w:rPr>
          <w:rFonts w:eastAsiaTheme="minorEastAsia"/>
          <w:lang w:val="en-GB"/>
        </w:rPr>
        <w:t>) represents</w:t>
      </w:r>
      <w:r>
        <w:rPr>
          <w:rFonts w:eastAsiaTheme="minorEastAsia"/>
          <w:lang w:val="en-GB"/>
        </w:rPr>
        <w:t xml:space="preserve"> buoyant force, (</w:t>
      </w:r>
      <m:oMath>
        <m:sSub>
          <m:sSubPr>
            <m:ctrlPr>
              <w:rPr>
                <w:rFonts w:ascii="Cambria Math" w:hAnsi="Cambria Math"/>
                <w:b/>
                <w:bCs/>
                <w:i/>
                <w:sz w:val="28"/>
                <w:szCs w:val="28"/>
                <w:lang w:val="en-GB"/>
              </w:rPr>
            </m:ctrlPr>
          </m:sSubPr>
          <m:e>
            <m:r>
              <m:rPr>
                <m:sty m:val="bi"/>
              </m:rPr>
              <w:rPr>
                <w:rFonts w:ascii="Cambria Math" w:hAnsi="Cambria Math"/>
                <w:sz w:val="28"/>
                <w:szCs w:val="28"/>
                <w:lang w:val="en-GB"/>
              </w:rPr>
              <m:t>ρ</m:t>
            </m:r>
          </m:e>
          <m:sub>
            <m:r>
              <m:rPr>
                <m:sty m:val="bi"/>
              </m:rPr>
              <w:rPr>
                <w:rFonts w:ascii="Cambria Math" w:hAnsi="Cambria Math"/>
                <w:sz w:val="28"/>
                <w:szCs w:val="28"/>
                <w:lang w:val="en-GB"/>
              </w:rPr>
              <m:t>f</m:t>
            </m:r>
          </m:sub>
        </m:sSub>
      </m:oMath>
      <w:r>
        <w:rPr>
          <w:rFonts w:eastAsiaTheme="minorEastAsia"/>
          <w:lang w:val="en-GB"/>
        </w:rPr>
        <w:t>) represents the density of the displaced liquid</w:t>
      </w:r>
      <w:r>
        <w:rPr>
          <w:rFonts w:eastAsiaTheme="minorEastAsia"/>
          <w:lang w:val="en-GB"/>
        </w:rPr>
        <w:t>, (</w:t>
      </w:r>
      <m:oMath>
        <m:sSub>
          <m:sSubPr>
            <m:ctrlPr>
              <w:rPr>
                <w:rFonts w:ascii="Cambria Math" w:hAnsi="Cambria Math"/>
                <w:b/>
                <w:bCs/>
                <w:i/>
                <w:sz w:val="28"/>
                <w:szCs w:val="28"/>
                <w:lang w:val="en-GB"/>
              </w:rPr>
            </m:ctrlPr>
          </m:sSubPr>
          <m:e>
            <m:r>
              <m:rPr>
                <m:sty m:val="bi"/>
              </m:rPr>
              <w:rPr>
                <w:rFonts w:ascii="Cambria Math" w:hAnsi="Cambria Math"/>
                <w:sz w:val="28"/>
                <w:szCs w:val="28"/>
                <w:lang w:val="en-GB"/>
              </w:rPr>
              <m:t>V</m:t>
            </m:r>
          </m:e>
          <m:sub>
            <m:r>
              <m:rPr>
                <m:sty m:val="bi"/>
              </m:rPr>
              <w:rPr>
                <w:rFonts w:ascii="Cambria Math" w:hAnsi="Cambria Math"/>
                <w:sz w:val="28"/>
                <w:szCs w:val="28"/>
                <w:lang w:val="en-GB"/>
              </w:rPr>
              <m:t>f</m:t>
            </m:r>
          </m:sub>
        </m:sSub>
      </m:oMath>
      <w:r>
        <w:rPr>
          <w:rFonts w:eastAsiaTheme="minorEastAsia"/>
          <w:lang w:val="en-GB"/>
        </w:rPr>
        <w:t>) represents</w:t>
      </w:r>
      <w:r>
        <w:rPr>
          <w:rFonts w:eastAsiaTheme="minorEastAsia"/>
          <w:lang w:val="en-GB"/>
        </w:rPr>
        <w:t xml:space="preserve"> t</w:t>
      </w:r>
      <w:r>
        <w:rPr>
          <w:rFonts w:eastAsiaTheme="minorEastAsia"/>
          <w:lang w:val="en-GB"/>
        </w:rPr>
        <w:t>he volume of the displaced liquid</w:t>
      </w:r>
      <w:r>
        <w:rPr>
          <w:rFonts w:eastAsiaTheme="minorEastAsia"/>
          <w:lang w:val="en-GB"/>
        </w:rPr>
        <w:t xml:space="preserve"> and (</w:t>
      </w:r>
      <m:oMath>
        <m:r>
          <m:rPr>
            <m:sty m:val="bi"/>
          </m:rPr>
          <w:rPr>
            <w:rFonts w:ascii="Cambria Math" w:hAnsi="Cambria Math"/>
            <w:sz w:val="28"/>
            <w:szCs w:val="28"/>
            <w:lang w:val="en-GB"/>
          </w:rPr>
          <m:t>g</m:t>
        </m:r>
      </m:oMath>
      <w:r>
        <w:rPr>
          <w:rFonts w:eastAsiaTheme="minorEastAsia"/>
          <w:lang w:val="en-GB"/>
        </w:rPr>
        <w:t>) represents</w:t>
      </w:r>
      <w:r>
        <w:rPr>
          <w:rFonts w:eastAsiaTheme="minorEastAsia"/>
          <w:lang w:val="en-GB"/>
        </w:rPr>
        <w:t xml:space="preserve"> the acceleration of gravity</w:t>
      </w:r>
      <w:r>
        <w:rPr>
          <w:rFonts w:eastAsiaTheme="minorEastAsia"/>
          <w:lang w:val="en-GB"/>
        </w:rPr>
        <w:t>,</w:t>
      </w:r>
      <w:r>
        <w:rPr>
          <w:rFonts w:eastAsiaTheme="minorEastAsia"/>
          <w:lang w:val="en-GB"/>
        </w:rPr>
        <w:t xml:space="preserve"> </w:t>
      </w:r>
      <w:r>
        <w:rPr>
          <w:rFonts w:eastAsiaTheme="minorEastAsia"/>
          <w:lang w:val="en-GB"/>
        </w:rPr>
        <w:t>which in our case equivalent</w:t>
      </w:r>
      <w:r>
        <w:rPr>
          <w:rFonts w:eastAsiaTheme="minorEastAsia"/>
          <w:lang w:val="en-GB"/>
        </w:rPr>
        <w:t xml:space="preserve"> to 9.8 </w:t>
      </w:r>
      <m:oMath>
        <m:f>
          <m:fPr>
            <m:type m:val="lin"/>
            <m:ctrlPr>
              <w:rPr>
                <w:rFonts w:ascii="Cambria Math" w:eastAsiaTheme="minorEastAsia" w:hAnsi="Cambria Math"/>
                <w:i/>
                <w:lang w:val="en-GB"/>
              </w:rPr>
            </m:ctrlPr>
          </m:fPr>
          <m:num>
            <m:r>
              <w:rPr>
                <w:rFonts w:ascii="Cambria Math" w:eastAsiaTheme="minorEastAsia" w:hAnsi="Cambria Math"/>
                <w:lang w:val="en-GB"/>
              </w:rPr>
              <m:t>m</m:t>
            </m:r>
          </m:num>
          <m:den>
            <m:sSup>
              <m:sSupPr>
                <m:ctrlPr>
                  <w:rPr>
                    <w:rFonts w:ascii="Cambria Math" w:eastAsiaTheme="minorEastAsia" w:hAnsi="Cambria Math"/>
                    <w:i/>
                    <w:lang w:val="en-GB"/>
                  </w:rPr>
                </m:ctrlPr>
              </m:sSupPr>
              <m:e>
                <m:r>
                  <w:rPr>
                    <w:rFonts w:ascii="Cambria Math" w:eastAsiaTheme="minorEastAsia" w:hAnsi="Cambria Math"/>
                    <w:lang w:val="en-GB"/>
                  </w:rPr>
                  <m:t>s</m:t>
                </m:r>
              </m:e>
              <m:sup>
                <m:r>
                  <w:rPr>
                    <w:rFonts w:ascii="Cambria Math" w:eastAsiaTheme="minorEastAsia" w:hAnsi="Cambria Math"/>
                    <w:lang w:val="en-GB"/>
                  </w:rPr>
                  <m:t>2</m:t>
                </m:r>
              </m:sup>
            </m:sSup>
          </m:den>
        </m:f>
      </m:oMath>
      <w:r>
        <w:rPr>
          <w:rFonts w:eastAsiaTheme="minorEastAsia"/>
          <w:lang w:val="en-GB"/>
        </w:rPr>
        <w:t>.</w:t>
      </w:r>
    </w:p>
    <w:p w:rsidR="00D60E3F" w:rsidRDefault="002A5AB2" w:rsidP="00CF3BDD">
      <w:pPr>
        <w:spacing w:line="480" w:lineRule="auto"/>
        <w:ind w:firstLine="720"/>
        <w:rPr>
          <w:rFonts w:eastAsiaTheme="minorEastAsia"/>
          <w:lang w:val="en-GB"/>
        </w:rPr>
      </w:pPr>
      <w:r>
        <w:rPr>
          <w:rFonts w:eastAsiaTheme="minorEastAsia"/>
          <w:lang w:val="en-GB"/>
        </w:rPr>
        <w:t xml:space="preserve">In this laboratory, the Archimedes’ Principles was applied in two methods for the experiment. The first method is to measure the volume of a solid by immersing it in a fluid of known density. The second method is measuring the density of an unknown fluid by immersing a solid with known volume and mass. </w:t>
      </w:r>
    </w:p>
    <w:p w:rsidR="002A5AB2" w:rsidRPr="00CF3BDD" w:rsidRDefault="002A5AB2" w:rsidP="00CF3BDD">
      <w:pPr>
        <w:spacing w:line="480" w:lineRule="auto"/>
        <w:rPr>
          <w:rFonts w:eastAsiaTheme="minorEastAsia"/>
          <w:b/>
          <w:lang w:val="en-GB"/>
        </w:rPr>
      </w:pPr>
      <w:r w:rsidRPr="00CF3BDD">
        <w:rPr>
          <w:rFonts w:eastAsiaTheme="minorEastAsia"/>
          <w:b/>
          <w:lang w:val="en-GB"/>
        </w:rPr>
        <w:t>Method</w:t>
      </w:r>
      <w:r w:rsidR="00CF3BDD" w:rsidRPr="00CF3BDD">
        <w:rPr>
          <w:rFonts w:eastAsiaTheme="minorEastAsia"/>
          <w:b/>
          <w:lang w:val="en-GB"/>
        </w:rPr>
        <w:t>:</w:t>
      </w:r>
    </w:p>
    <w:p w:rsidR="002A5AB2" w:rsidRDefault="0048360E" w:rsidP="00CF3BDD">
      <w:pPr>
        <w:spacing w:line="480" w:lineRule="auto"/>
        <w:ind w:firstLine="720"/>
        <w:rPr>
          <w:rFonts w:eastAsiaTheme="minorEastAsia"/>
          <w:lang w:val="en-GB"/>
        </w:rPr>
      </w:pPr>
      <w:r>
        <w:rPr>
          <w:rFonts w:eastAsiaTheme="minorEastAsia"/>
          <w:lang w:val="en-GB"/>
        </w:rPr>
        <w:t xml:space="preserve">The experiment utilized wooden and aluminium blocks as the regular shaped solid objects. To determine the volume of these blocks, we began by their calculating the length, width, and height. </w:t>
      </w:r>
      <w:r w:rsidR="00675C87">
        <w:rPr>
          <w:rFonts w:eastAsiaTheme="minorEastAsia"/>
          <w:lang w:val="en-GB"/>
        </w:rPr>
        <w:t>We then determined the mass of the aluminium and wooden blocks using the top-pan balance measure. Once the volume and mass of the blocks is determined, then w</w:t>
      </w:r>
      <w:r w:rsidR="00B901FC">
        <w:rPr>
          <w:rFonts w:eastAsiaTheme="minorEastAsia"/>
          <w:lang w:val="en-GB"/>
        </w:rPr>
        <w:t xml:space="preserve">e can easily measure the density using </w:t>
      </w:r>
      <w:r w:rsidR="00B901FC">
        <w:rPr>
          <w:rFonts w:eastAsiaTheme="minorEastAsia"/>
          <w:lang w:val="en-GB"/>
        </w:rPr>
        <w:t>(</w:t>
      </w:r>
      <w:r w:rsidR="00B901FC" w:rsidRPr="00765429">
        <w:rPr>
          <w:rFonts w:eastAsiaTheme="minorEastAsia" w:cstheme="minorHAnsi"/>
          <w:b/>
          <w:bCs/>
          <w:lang w:val="en-GB"/>
        </w:rPr>
        <w:t>ρ</w:t>
      </w:r>
      <w:r w:rsidR="00B901FC" w:rsidRPr="00C12A0A">
        <w:rPr>
          <w:rFonts w:eastAsiaTheme="minorEastAsia" w:cstheme="minorHAnsi"/>
          <w:lang w:val="en-GB"/>
        </w:rPr>
        <w:t>)</w:t>
      </w:r>
      <w:r w:rsidR="00B901FC">
        <w:rPr>
          <w:rFonts w:eastAsiaTheme="minorEastAsia"/>
          <w:lang w:val="en-GB"/>
        </w:rPr>
        <w:t xml:space="preserve"> </w:t>
      </w:r>
      <w:r w:rsidR="00B901FC">
        <w:rPr>
          <w:lang w:val="en-GB"/>
        </w:rPr>
        <w:t>formula</w:t>
      </w:r>
      <w:r w:rsidR="00B901FC">
        <w:rPr>
          <w:lang w:val="en-GB"/>
        </w:rPr>
        <w:t xml:space="preserve"> for density. </w:t>
      </w:r>
      <w:r w:rsidR="00675C87">
        <w:rPr>
          <w:rFonts w:eastAsiaTheme="minorEastAsia"/>
          <w:lang w:val="en-GB"/>
        </w:rPr>
        <w:t xml:space="preserve"> </w:t>
      </w:r>
      <w:r w:rsidR="004A049F">
        <w:rPr>
          <w:rFonts w:eastAsiaTheme="minorEastAsia"/>
          <w:lang w:val="en-GB"/>
        </w:rPr>
        <w:t xml:space="preserve"> </w:t>
      </w:r>
      <w:r>
        <w:rPr>
          <w:rFonts w:eastAsiaTheme="minorEastAsia"/>
          <w:lang w:val="en-GB"/>
        </w:rPr>
        <w:t xml:space="preserve">  </w:t>
      </w:r>
    </w:p>
    <w:p w:rsidR="00CD6C92" w:rsidRDefault="00B901FC" w:rsidP="00CF3BDD">
      <w:pPr>
        <w:spacing w:line="480" w:lineRule="auto"/>
        <w:ind w:firstLine="720"/>
        <w:rPr>
          <w:rFonts w:eastAsiaTheme="minorEastAsia"/>
          <w:lang w:val="en-GB"/>
        </w:rPr>
      </w:pPr>
      <w:r>
        <w:rPr>
          <w:rFonts w:eastAsiaTheme="minorEastAsia"/>
          <w:lang w:val="en-GB"/>
        </w:rPr>
        <w:t xml:space="preserve">The second test was to apply the Archimedes’ Principe to determine the density of the Aluminium block. </w:t>
      </w:r>
      <w:r w:rsidR="00BC7FAF">
        <w:rPr>
          <w:rFonts w:eastAsiaTheme="minorEastAsia"/>
          <w:lang w:val="en-GB"/>
        </w:rPr>
        <w:t xml:space="preserve">In this case, the test requires that we calculate the actual and apparent weight </w:t>
      </w:r>
      <w:r w:rsidR="00BC7FAF">
        <w:rPr>
          <w:rFonts w:eastAsiaTheme="minorEastAsia"/>
          <w:lang w:val="en-GB"/>
        </w:rPr>
        <w:lastRenderedPageBreak/>
        <w:t xml:space="preserve">of the Aluminium and wooden blocks. To find the actual weight, we need to use the weight formula, which equals to the mass </w:t>
      </w:r>
      <w:r w:rsidR="00BC7FAF">
        <w:rPr>
          <w:lang w:val="en-GB"/>
        </w:rPr>
        <w:t>(</w:t>
      </w:r>
      <w:r w:rsidR="00BC7FAF">
        <w:rPr>
          <w:b/>
          <w:bCs/>
          <w:lang w:val="en-GB"/>
        </w:rPr>
        <w:t>m</w:t>
      </w:r>
      <w:r w:rsidR="00BC7FAF">
        <w:rPr>
          <w:lang w:val="en-GB"/>
        </w:rPr>
        <w:t>)</w:t>
      </w:r>
      <w:r w:rsidR="00BC7FAF">
        <w:rPr>
          <w:lang w:val="en-GB"/>
        </w:rPr>
        <w:t xml:space="preserve"> multiplied by the accelerating gravity (</w:t>
      </w:r>
      <w:r w:rsidR="00BC7FAF" w:rsidRPr="00BC7FAF">
        <w:rPr>
          <w:b/>
          <w:lang w:val="en-GB"/>
        </w:rPr>
        <w:t>g</w:t>
      </w:r>
      <w:r w:rsidR="00BC7FAF">
        <w:rPr>
          <w:lang w:val="en-GB"/>
        </w:rPr>
        <w:t xml:space="preserve">). Later, we measured the buoyant force </w:t>
      </w:r>
      <w:r w:rsidR="00BC7FAF">
        <w:rPr>
          <w:rFonts w:eastAsiaTheme="minorEastAsia"/>
          <w:lang w:val="en-GB"/>
        </w:rPr>
        <w:t>(</w:t>
      </w:r>
      <m:oMath>
        <m:sSub>
          <m:sSubPr>
            <m:ctrlPr>
              <w:rPr>
                <w:rFonts w:ascii="Cambria Math" w:hAnsi="Cambria Math"/>
                <w:b/>
                <w:bCs/>
                <w:i/>
                <w:szCs w:val="24"/>
                <w:lang w:val="en-GB"/>
              </w:rPr>
            </m:ctrlPr>
          </m:sSubPr>
          <m:e>
            <m:r>
              <m:rPr>
                <m:sty m:val="bi"/>
              </m:rPr>
              <w:rPr>
                <w:rFonts w:ascii="Cambria Math" w:hAnsi="Cambria Math"/>
                <w:szCs w:val="24"/>
                <w:lang w:val="en-GB"/>
              </w:rPr>
              <m:t>F</m:t>
            </m:r>
          </m:e>
          <m:sub>
            <m:r>
              <m:rPr>
                <m:sty m:val="bi"/>
              </m:rPr>
              <w:rPr>
                <w:rFonts w:ascii="Cambria Math" w:hAnsi="Cambria Math"/>
                <w:szCs w:val="24"/>
                <w:lang w:val="en-GB"/>
              </w:rPr>
              <m:t>B</m:t>
            </m:r>
          </m:sub>
        </m:sSub>
      </m:oMath>
      <w:r w:rsidR="00BC7FAF">
        <w:rPr>
          <w:rFonts w:eastAsiaTheme="minorEastAsia"/>
          <w:lang w:val="en-GB"/>
        </w:rPr>
        <w:t>)</w:t>
      </w:r>
      <w:r w:rsidR="00BC7FAF">
        <w:rPr>
          <w:rFonts w:eastAsiaTheme="minorEastAsia"/>
          <w:lang w:val="en-GB"/>
        </w:rPr>
        <w:t xml:space="preserve"> that is equivalent to the weight of the liquid (water). </w:t>
      </w:r>
      <w:r w:rsidR="00FE7DD2">
        <w:rPr>
          <w:rFonts w:eastAsiaTheme="minorEastAsia"/>
          <w:lang w:val="en-GB"/>
        </w:rPr>
        <w:t xml:space="preserve">Now, to determine </w:t>
      </w:r>
      <w:r w:rsidR="00FE7DD2">
        <w:rPr>
          <w:lang w:val="en-GB"/>
        </w:rPr>
        <w:t xml:space="preserve">the weight of the fluid, we calculate the difference between the actual weight and the apparent weight. What follows is to find the volume of the liquid </w:t>
      </w:r>
      <w:r w:rsidR="00815BC4">
        <w:rPr>
          <w:rFonts w:eastAsiaTheme="minorEastAsia"/>
          <w:lang w:val="en-GB"/>
        </w:rPr>
        <w:t>(</w:t>
      </w:r>
      <m:oMath>
        <m:sSub>
          <m:sSubPr>
            <m:ctrlPr>
              <w:rPr>
                <w:rFonts w:ascii="Cambria Math" w:eastAsiaTheme="minorEastAsia" w:hAnsi="Cambria Math"/>
                <w:i/>
                <w:lang w:val="en-GB"/>
              </w:rPr>
            </m:ctrlPr>
          </m:sSubPr>
          <m:e>
            <m:r>
              <m:rPr>
                <m:sty m:val="bi"/>
              </m:rPr>
              <w:rPr>
                <w:rFonts w:ascii="Cambria Math" w:eastAsiaTheme="minorEastAsia" w:hAnsi="Cambria Math"/>
                <w:lang w:val="en-GB"/>
              </w:rPr>
              <m:t>V</m:t>
            </m:r>
          </m:e>
          <m:sub>
            <m:sSub>
              <m:sSubPr>
                <m:ctrlPr>
                  <w:rPr>
                    <w:rFonts w:ascii="Cambria Math" w:eastAsiaTheme="minorEastAsia" w:hAnsi="Cambria Math"/>
                    <w:i/>
                    <w:lang w:val="en-GB"/>
                  </w:rPr>
                </m:ctrlPr>
              </m:sSubPr>
              <m:e>
                <m:r>
                  <w:rPr>
                    <w:rFonts w:ascii="Cambria Math" w:eastAsiaTheme="minorEastAsia" w:hAnsi="Cambria Math"/>
                    <w:lang w:val="en-GB"/>
                  </w:rPr>
                  <m:t>H</m:t>
                </m:r>
              </m:e>
              <m:sub>
                <m:r>
                  <w:rPr>
                    <w:rFonts w:ascii="Cambria Math" w:eastAsiaTheme="minorEastAsia" w:hAnsi="Cambria Math"/>
                    <w:lang w:val="en-GB"/>
                  </w:rPr>
                  <m:t>2</m:t>
                </m:r>
              </m:sub>
            </m:sSub>
            <m:r>
              <w:rPr>
                <w:rFonts w:ascii="Cambria Math" w:eastAsiaTheme="minorEastAsia" w:hAnsi="Cambria Math"/>
                <w:lang w:val="en-GB"/>
              </w:rPr>
              <m:t>O</m:t>
            </m:r>
          </m:sub>
        </m:sSub>
      </m:oMath>
      <w:r w:rsidR="00815BC4">
        <w:rPr>
          <w:rFonts w:eastAsiaTheme="minorEastAsia"/>
          <w:lang w:val="en-GB"/>
        </w:rPr>
        <w:t>)</w:t>
      </w:r>
      <w:r w:rsidR="00815BC4">
        <w:rPr>
          <w:rFonts w:eastAsiaTheme="minorEastAsia"/>
          <w:lang w:val="en-GB"/>
        </w:rPr>
        <w:t>, which is variance</w:t>
      </w:r>
      <w:r w:rsidR="00FE7DD2">
        <w:rPr>
          <w:lang w:val="en-GB"/>
        </w:rPr>
        <w:t xml:space="preserve"> </w:t>
      </w:r>
      <w:r w:rsidR="00815BC4">
        <w:rPr>
          <w:lang w:val="en-GB"/>
        </w:rPr>
        <w:t xml:space="preserve">between the actual and seeming weight over the density multiplied by the accelerating gravity </w:t>
      </w:r>
      <w:r w:rsidR="00815BC4">
        <w:rPr>
          <w:rFonts w:eastAsiaTheme="minorEastAsia"/>
          <w:lang w:val="en-GB"/>
        </w:rPr>
        <w:t>(</w:t>
      </w:r>
      <m:oMath>
        <m:sSub>
          <m:sSubPr>
            <m:ctrlPr>
              <w:rPr>
                <w:rFonts w:ascii="Cambria Math" w:eastAsiaTheme="minorEastAsia" w:hAnsi="Cambria Math"/>
                <w:i/>
                <w:szCs w:val="24"/>
                <w:lang w:val="en-GB"/>
              </w:rPr>
            </m:ctrlPr>
          </m:sSubPr>
          <m:e>
            <m:r>
              <m:rPr>
                <m:sty m:val="bi"/>
              </m:rPr>
              <w:rPr>
                <w:rFonts w:ascii="Cambria Math" w:eastAsiaTheme="minorEastAsia" w:hAnsi="Cambria Math"/>
                <w:szCs w:val="24"/>
                <w:lang w:val="en-GB"/>
              </w:rPr>
              <m:t>V</m:t>
            </m:r>
          </m:e>
          <m:sub>
            <m:sSub>
              <m:sSubPr>
                <m:ctrlPr>
                  <w:rPr>
                    <w:rFonts w:ascii="Cambria Math" w:eastAsiaTheme="minorEastAsia" w:hAnsi="Cambria Math"/>
                    <w:i/>
                    <w:szCs w:val="24"/>
                    <w:lang w:val="en-GB"/>
                  </w:rPr>
                </m:ctrlPr>
              </m:sSubPr>
              <m:e>
                <m:r>
                  <w:rPr>
                    <w:rFonts w:ascii="Cambria Math" w:eastAsiaTheme="minorEastAsia" w:hAnsi="Cambria Math"/>
                    <w:szCs w:val="24"/>
                    <w:lang w:val="en-GB"/>
                  </w:rPr>
                  <m:t>H</m:t>
                </m:r>
              </m:e>
              <m:sub>
                <m:r>
                  <w:rPr>
                    <w:rFonts w:ascii="Cambria Math" w:eastAsiaTheme="minorEastAsia" w:hAnsi="Cambria Math"/>
                    <w:szCs w:val="24"/>
                    <w:lang w:val="en-GB"/>
                  </w:rPr>
                  <m:t>2</m:t>
                </m:r>
              </m:sub>
            </m:sSub>
            <m:r>
              <w:rPr>
                <w:rFonts w:ascii="Cambria Math" w:eastAsiaTheme="minorEastAsia" w:hAnsi="Cambria Math"/>
                <w:szCs w:val="24"/>
                <w:lang w:val="en-GB"/>
              </w:rPr>
              <m:t>O</m:t>
            </m:r>
          </m:sub>
        </m:sSub>
        <m:r>
          <w:rPr>
            <w:rFonts w:ascii="Cambria Math" w:eastAsiaTheme="minorEastAsia" w:hAnsi="Cambria Math"/>
            <w:szCs w:val="24"/>
            <w:lang w:val="en-GB"/>
          </w:rPr>
          <m:t xml:space="preserve">= </m:t>
        </m:r>
        <m:f>
          <m:fPr>
            <m:ctrlPr>
              <w:rPr>
                <w:rFonts w:ascii="Cambria Math" w:eastAsiaTheme="minorEastAsia" w:hAnsi="Cambria Math"/>
                <w:i/>
                <w:szCs w:val="24"/>
                <w:lang w:val="en-GB"/>
              </w:rPr>
            </m:ctrlPr>
          </m:fPr>
          <m:num>
            <m:sSub>
              <m:sSubPr>
                <m:ctrlPr>
                  <w:rPr>
                    <w:rFonts w:ascii="Cambria Math" w:eastAsiaTheme="minorEastAsia" w:hAnsi="Cambria Math"/>
                    <w:i/>
                    <w:szCs w:val="24"/>
                    <w:lang w:val="en-GB"/>
                  </w:rPr>
                </m:ctrlPr>
              </m:sSubPr>
              <m:e>
                <m:r>
                  <w:rPr>
                    <w:rFonts w:ascii="Cambria Math" w:eastAsiaTheme="minorEastAsia" w:hAnsi="Cambria Math"/>
                    <w:szCs w:val="24"/>
                    <w:lang w:val="en-GB"/>
                  </w:rPr>
                  <m:t>W</m:t>
                </m:r>
              </m:e>
              <m:sub>
                <m:r>
                  <w:rPr>
                    <w:rFonts w:ascii="Cambria Math" w:eastAsiaTheme="minorEastAsia" w:hAnsi="Cambria Math"/>
                    <w:szCs w:val="24"/>
                    <w:lang w:val="en-GB"/>
                  </w:rPr>
                  <m:t>real</m:t>
                </m:r>
              </m:sub>
            </m:sSub>
            <m:r>
              <w:rPr>
                <w:rFonts w:ascii="Cambria Math" w:eastAsiaTheme="minorEastAsia" w:hAnsi="Cambria Math"/>
                <w:szCs w:val="24"/>
                <w:lang w:val="en-GB"/>
              </w:rPr>
              <m:t>-</m:t>
            </m:r>
            <m:sSub>
              <m:sSubPr>
                <m:ctrlPr>
                  <w:rPr>
                    <w:rFonts w:ascii="Cambria Math" w:eastAsiaTheme="minorEastAsia" w:hAnsi="Cambria Math"/>
                    <w:i/>
                    <w:szCs w:val="24"/>
                    <w:lang w:val="en-GB"/>
                  </w:rPr>
                </m:ctrlPr>
              </m:sSubPr>
              <m:e>
                <m:r>
                  <w:rPr>
                    <w:rFonts w:ascii="Cambria Math" w:eastAsiaTheme="minorEastAsia" w:hAnsi="Cambria Math"/>
                    <w:szCs w:val="24"/>
                    <w:lang w:val="en-GB"/>
                  </w:rPr>
                  <m:t>W</m:t>
                </m:r>
              </m:e>
              <m:sub>
                <m:r>
                  <w:rPr>
                    <w:rFonts w:ascii="Cambria Math" w:eastAsiaTheme="minorEastAsia" w:hAnsi="Cambria Math"/>
                    <w:szCs w:val="24"/>
                    <w:lang w:val="en-GB"/>
                  </w:rPr>
                  <m:t>app</m:t>
                </m:r>
              </m:sub>
            </m:sSub>
          </m:num>
          <m:den>
            <m:r>
              <w:rPr>
                <w:rFonts w:ascii="Cambria Math" w:eastAsiaTheme="minorEastAsia" w:hAnsi="Cambria Math"/>
                <w:szCs w:val="24"/>
                <w:lang w:val="en-GB"/>
              </w:rPr>
              <m:t>ρ ⨯ g</m:t>
            </m:r>
          </m:den>
        </m:f>
      </m:oMath>
      <w:r w:rsidR="00815BC4">
        <w:rPr>
          <w:rFonts w:eastAsiaTheme="minorEastAsia"/>
          <w:lang w:val="en-GB"/>
        </w:rPr>
        <w:t>)</w:t>
      </w:r>
      <w:r w:rsidR="00815BC4">
        <w:rPr>
          <w:rFonts w:eastAsiaTheme="minorEastAsia"/>
          <w:lang w:val="en-GB"/>
        </w:rPr>
        <w:t>. We then measured determined the mass of the Aluminium block through the equation gi</w:t>
      </w:r>
      <w:r w:rsidR="001E6870">
        <w:rPr>
          <w:rFonts w:eastAsiaTheme="minorEastAsia"/>
          <w:lang w:val="en-GB"/>
        </w:rPr>
        <w:t xml:space="preserve">ven in the work sheet, which is </w:t>
      </w:r>
      <w:r w:rsidR="001E6870">
        <w:rPr>
          <w:rFonts w:eastAsiaTheme="minorEastAsia"/>
          <w:lang w:val="en-GB"/>
        </w:rPr>
        <w:t>(</w:t>
      </w:r>
      <m:oMath>
        <m:sSub>
          <m:sSubPr>
            <m:ctrlPr>
              <w:rPr>
                <w:rFonts w:ascii="Cambria Math" w:eastAsiaTheme="minorEastAsia" w:hAnsi="Cambria Math"/>
                <w:b/>
                <w:bCs/>
                <w:i/>
                <w:szCs w:val="24"/>
                <w:lang w:val="en-GB"/>
              </w:rPr>
            </m:ctrlPr>
          </m:sSubPr>
          <m:e>
            <m:r>
              <m:rPr>
                <m:sty m:val="bi"/>
              </m:rPr>
              <w:rPr>
                <w:rFonts w:ascii="Cambria Math" w:eastAsiaTheme="minorEastAsia" w:hAnsi="Cambria Math"/>
                <w:szCs w:val="24"/>
                <w:lang w:val="en-GB"/>
              </w:rPr>
              <m:t>M</m:t>
            </m:r>
          </m:e>
          <m:sub>
            <m:r>
              <m:rPr>
                <m:sty m:val="bi"/>
              </m:rPr>
              <w:rPr>
                <w:rFonts w:ascii="Cambria Math" w:eastAsiaTheme="minorEastAsia" w:hAnsi="Cambria Math"/>
                <w:szCs w:val="24"/>
                <w:lang w:val="en-GB"/>
              </w:rPr>
              <m:t>Al</m:t>
            </m:r>
          </m:sub>
        </m:sSub>
        <m:r>
          <w:rPr>
            <w:rFonts w:ascii="Cambria Math" w:eastAsiaTheme="minorEastAsia" w:hAnsi="Cambria Math"/>
            <w:szCs w:val="24"/>
            <w:lang w:val="en-GB"/>
          </w:rPr>
          <m:t>=</m:t>
        </m:r>
        <m:f>
          <m:fPr>
            <m:ctrlPr>
              <w:rPr>
                <w:rFonts w:ascii="Cambria Math" w:eastAsiaTheme="minorEastAsia" w:hAnsi="Cambria Math"/>
                <w:i/>
                <w:szCs w:val="24"/>
                <w:lang w:val="en-GB"/>
              </w:rPr>
            </m:ctrlPr>
          </m:fPr>
          <m:num>
            <m:r>
              <w:rPr>
                <w:rFonts w:ascii="Cambria Math" w:eastAsiaTheme="minorEastAsia" w:hAnsi="Cambria Math"/>
                <w:szCs w:val="24"/>
                <w:lang w:val="en-GB"/>
              </w:rPr>
              <m:t>1</m:t>
            </m:r>
          </m:num>
          <m:den>
            <m:r>
              <w:rPr>
                <w:rFonts w:ascii="Cambria Math" w:eastAsiaTheme="minorEastAsia" w:hAnsi="Cambria Math"/>
                <w:szCs w:val="24"/>
                <w:lang w:val="en-GB"/>
              </w:rPr>
              <m:t>9.8</m:t>
            </m:r>
          </m:den>
        </m:f>
        <m:sSub>
          <m:sSubPr>
            <m:ctrlPr>
              <w:rPr>
                <w:rFonts w:ascii="Cambria Math" w:eastAsiaTheme="minorEastAsia" w:hAnsi="Cambria Math"/>
                <w:i/>
                <w:szCs w:val="24"/>
                <w:lang w:val="en-GB"/>
              </w:rPr>
            </m:ctrlPr>
          </m:sSubPr>
          <m:e>
            <m:r>
              <w:rPr>
                <w:rFonts w:ascii="Cambria Math" w:eastAsiaTheme="minorEastAsia" w:hAnsi="Cambria Math"/>
                <w:szCs w:val="24"/>
                <w:lang w:val="en-GB"/>
              </w:rPr>
              <m:t>W</m:t>
            </m:r>
          </m:e>
          <m:sub>
            <m:r>
              <w:rPr>
                <w:rFonts w:ascii="Cambria Math" w:eastAsiaTheme="minorEastAsia" w:hAnsi="Cambria Math"/>
                <w:szCs w:val="24"/>
                <w:lang w:val="en-GB"/>
              </w:rPr>
              <m:t>real</m:t>
            </m:r>
          </m:sub>
        </m:sSub>
      </m:oMath>
      <w:r w:rsidR="001E6870">
        <w:rPr>
          <w:rFonts w:eastAsiaTheme="minorEastAsia"/>
          <w:lang w:val="en-GB"/>
        </w:rPr>
        <w:t>)</w:t>
      </w:r>
      <w:r w:rsidR="00CD6C92">
        <w:rPr>
          <w:rFonts w:eastAsiaTheme="minorEastAsia"/>
          <w:lang w:val="en-GB"/>
        </w:rPr>
        <w:t xml:space="preserve">. Therefore, we simply find the density of the block by substituting the mass and volume with the density formula. </w:t>
      </w:r>
    </w:p>
    <w:p w:rsidR="004C7E70" w:rsidRDefault="00D525E9" w:rsidP="00CF3BDD">
      <w:pPr>
        <w:spacing w:line="480" w:lineRule="auto"/>
        <w:ind w:firstLine="720"/>
        <w:rPr>
          <w:rFonts w:eastAsiaTheme="minorEastAsia"/>
          <w:lang w:val="en-GB"/>
        </w:rPr>
      </w:pPr>
      <w:r>
        <w:rPr>
          <w:rFonts w:eastAsiaTheme="minorEastAsia"/>
          <w:lang w:val="en-GB"/>
        </w:rPr>
        <w:t xml:space="preserve">The third test required us to apply the Archimedes’ Principle to find the density of the wooden block. </w:t>
      </w:r>
      <w:r w:rsidR="00880BCC">
        <w:rPr>
          <w:rFonts w:eastAsiaTheme="minorEastAsia"/>
          <w:lang w:val="en-GB"/>
        </w:rPr>
        <w:t xml:space="preserve">The experiment was conducted by </w:t>
      </w:r>
      <w:r w:rsidR="00E250C9">
        <w:rPr>
          <w:rFonts w:eastAsiaTheme="minorEastAsia"/>
          <w:lang w:val="en-GB"/>
        </w:rPr>
        <w:t xml:space="preserve">placing the wooden block in a bucket with water. This allows the block to float leaving a mark on the water. </w:t>
      </w:r>
      <w:r w:rsidR="00C33E64">
        <w:rPr>
          <w:rFonts w:eastAsiaTheme="minorEastAsia"/>
          <w:lang w:val="en-GB"/>
        </w:rPr>
        <w:t xml:space="preserve">We then measured the height of wooden block both of the part covered and not covered by the water. The height of the part covered by water is represented by symbol (h) and the height of the part not covered by water is represented by the symbol (H) in the worksheet provided. </w:t>
      </w:r>
      <w:r w:rsidR="004C7E70">
        <w:rPr>
          <w:rFonts w:eastAsiaTheme="minorEastAsia"/>
          <w:lang w:val="en-GB"/>
        </w:rPr>
        <w:t xml:space="preserve">Lastly, to find the density of the wooden block we used the </w:t>
      </w:r>
      <w:r w:rsidR="004C7E70">
        <w:rPr>
          <w:rFonts w:eastAsiaTheme="minorEastAsia"/>
          <w:lang w:val="en-GB"/>
        </w:rPr>
        <w:t>(</w:t>
      </w:r>
      <m:oMath>
        <m:sSub>
          <m:sSubPr>
            <m:ctrlPr>
              <w:rPr>
                <w:rFonts w:ascii="Cambria Math" w:eastAsiaTheme="minorEastAsia" w:hAnsi="Cambria Math"/>
                <w:b/>
                <w:bCs/>
                <w:i/>
                <w:szCs w:val="24"/>
                <w:lang w:val="en-GB"/>
              </w:rPr>
            </m:ctrlPr>
          </m:sSubPr>
          <m:e>
            <m:r>
              <m:rPr>
                <m:sty m:val="bi"/>
              </m:rPr>
              <w:rPr>
                <w:rFonts w:ascii="Cambria Math" w:eastAsiaTheme="minorEastAsia" w:hAnsi="Cambria Math"/>
                <w:szCs w:val="24"/>
                <w:lang w:val="en-GB"/>
              </w:rPr>
              <m:t>ρ</m:t>
            </m:r>
          </m:e>
          <m:sub>
            <m:r>
              <m:rPr>
                <m:sty m:val="bi"/>
              </m:rPr>
              <w:rPr>
                <w:rFonts w:ascii="Cambria Math" w:eastAsiaTheme="minorEastAsia" w:hAnsi="Cambria Math"/>
                <w:szCs w:val="24"/>
                <w:lang w:val="en-GB"/>
              </w:rPr>
              <m:t>wood</m:t>
            </m:r>
          </m:sub>
        </m:sSub>
      </m:oMath>
      <w:r w:rsidR="004C7E70">
        <w:rPr>
          <w:rFonts w:eastAsiaTheme="minorEastAsia"/>
          <w:lang w:val="en-GB"/>
        </w:rPr>
        <w:t>)</w:t>
      </w:r>
      <w:r w:rsidR="004C7E70">
        <w:rPr>
          <w:rFonts w:eastAsiaTheme="minorEastAsia"/>
          <w:lang w:val="en-GB"/>
        </w:rPr>
        <w:t xml:space="preserve"> equation also provided in the worksheet. </w:t>
      </w:r>
    </w:p>
    <w:p w:rsidR="001663ED" w:rsidRDefault="004C7E70" w:rsidP="00CF3BDD">
      <w:pPr>
        <w:spacing w:line="480" w:lineRule="auto"/>
        <w:ind w:firstLine="720"/>
        <w:rPr>
          <w:rFonts w:eastAsiaTheme="minorEastAsia"/>
          <w:lang w:val="en-GB"/>
        </w:rPr>
      </w:pPr>
      <w:r>
        <w:rPr>
          <w:rFonts w:eastAsiaTheme="minorEastAsia"/>
          <w:lang w:val="en-GB"/>
        </w:rPr>
        <w:t xml:space="preserve">In the fourth experiment, </w:t>
      </w:r>
      <w:r w:rsidR="00E11007">
        <w:rPr>
          <w:rFonts w:eastAsiaTheme="minorEastAsia"/>
          <w:lang w:val="en-GB"/>
        </w:rPr>
        <w:t xml:space="preserve">we were required to determine the weight of the water, similar to the second experiment. Nevertheless, </w:t>
      </w:r>
      <w:r w:rsidR="00D73D4E">
        <w:rPr>
          <w:rFonts w:eastAsiaTheme="minorEastAsia"/>
          <w:lang w:val="en-GB"/>
        </w:rPr>
        <w:t xml:space="preserve">this experiment consisted of two stages where the weight of the water in the beaker was measure with and without immersing the Aluminium block. </w:t>
      </w:r>
      <w:r w:rsidR="00703EB4">
        <w:rPr>
          <w:rFonts w:eastAsiaTheme="minorEastAsia"/>
          <w:lang w:val="en-GB"/>
        </w:rPr>
        <w:t xml:space="preserve">We measured the weight with the top-pan balance and then </w:t>
      </w:r>
      <w:r w:rsidR="001663ED">
        <w:rPr>
          <w:rFonts w:eastAsiaTheme="minorEastAsia"/>
          <w:lang w:val="en-GB"/>
        </w:rPr>
        <w:t xml:space="preserve">fixed it to Newton (N) to determine the weight. Hence, we used the same method as in experiment two to determine the weight of the water. In this case, we achieved this by finding the difference between the weight </w:t>
      </w:r>
      <w:r w:rsidR="001663ED">
        <w:rPr>
          <w:rFonts w:eastAsiaTheme="minorEastAsia"/>
          <w:lang w:val="en-GB"/>
        </w:rPr>
        <w:lastRenderedPageBreak/>
        <w:t xml:space="preserve">of the water in the beaker while the Aluminium block is immersed and the weight of the water in the beaker when the block is absent. </w:t>
      </w:r>
    </w:p>
    <w:p w:rsidR="00F05F64" w:rsidRDefault="001663ED" w:rsidP="00CF3BDD">
      <w:pPr>
        <w:spacing w:line="480" w:lineRule="auto"/>
        <w:ind w:firstLine="720"/>
        <w:rPr>
          <w:rFonts w:eastAsiaTheme="minorEastAsia"/>
          <w:lang w:val="en-GB"/>
        </w:rPr>
      </w:pPr>
      <w:r>
        <w:rPr>
          <w:rFonts w:eastAsiaTheme="minorEastAsia"/>
          <w:lang w:val="en-GB"/>
        </w:rPr>
        <w:t xml:space="preserve">In the last part of the lab report, we aim to immerse an aluminium block of 91 grams in oil and determine the mas and density of the oil. </w:t>
      </w:r>
      <w:r w:rsidR="00F05F64">
        <w:rPr>
          <w:rFonts w:eastAsiaTheme="minorEastAsia"/>
          <w:lang w:val="en-GB"/>
        </w:rPr>
        <w:t xml:space="preserve">The calculation of the mass and density of oil are illustrated in the problem solution section. </w:t>
      </w:r>
    </w:p>
    <w:p w:rsidR="00F05F64" w:rsidRPr="00CF3BDD" w:rsidRDefault="00F05F64" w:rsidP="00CF3BDD">
      <w:pPr>
        <w:spacing w:line="480" w:lineRule="auto"/>
        <w:rPr>
          <w:rFonts w:eastAsiaTheme="minorEastAsia"/>
          <w:b/>
          <w:lang w:val="en-GB"/>
        </w:rPr>
      </w:pPr>
      <w:r w:rsidRPr="00CF3BDD">
        <w:rPr>
          <w:rFonts w:eastAsiaTheme="minorEastAsia"/>
          <w:b/>
          <w:lang w:val="en-GB"/>
        </w:rPr>
        <w:t>Results:</w:t>
      </w:r>
    </w:p>
    <w:p w:rsidR="00F05F64" w:rsidRDefault="00F05F64" w:rsidP="00CF3BDD">
      <w:pPr>
        <w:spacing w:line="480" w:lineRule="auto"/>
        <w:rPr>
          <w:rFonts w:eastAsiaTheme="minorEastAsia"/>
          <w:lang w:val="en-GB"/>
        </w:rPr>
      </w:pPr>
      <w:r>
        <w:rPr>
          <w:rFonts w:eastAsiaTheme="minorEastAsia"/>
          <w:lang w:val="en-GB"/>
        </w:rPr>
        <w:lastRenderedPageBreak/>
        <w:t>See the results completed in the worksheet below:</w:t>
      </w:r>
      <w:r>
        <w:rPr>
          <w:noProof/>
        </w:rPr>
        <w:drawing>
          <wp:inline distT="0" distB="0" distL="0" distR="0" wp14:anchorId="59A70DBE" wp14:editId="78C7233D">
            <wp:extent cx="5451894" cy="7677509"/>
            <wp:effectExtent l="0" t="0" r="0" b="0"/>
            <wp:docPr id="2" name="Picture 2" descr="cid:d7cabfe5-0766-4429-a67b-d833f6cfd61d@namprd10.prod.outlook.com"/>
            <wp:cNvGraphicFramePr/>
            <a:graphic xmlns:a="http://schemas.openxmlformats.org/drawingml/2006/main">
              <a:graphicData uri="http://schemas.openxmlformats.org/drawingml/2006/picture">
                <pic:pic xmlns:pic="http://schemas.openxmlformats.org/drawingml/2006/picture">
                  <pic:nvPicPr>
                    <pic:cNvPr id="2" name="Picture 2" descr="cid:d7cabfe5-0766-4429-a67b-d833f6cfd61d@namprd10.prod.outlook.com"/>
                    <pic:cNvPicPr/>
                  </pic:nvPicPr>
                  <pic:blipFill>
                    <a:blip r:embed="rId5" r:link="rId6" cstate="print">
                      <a:extLst>
                        <a:ext uri="{28A0092B-C50C-407E-A947-70E740481C1C}">
                          <a14:useLocalDpi xmlns:a14="http://schemas.microsoft.com/office/drawing/2010/main" val="0"/>
                        </a:ext>
                      </a:extLst>
                    </a:blip>
                    <a:srcRect/>
                    <a:stretch>
                      <a:fillRect/>
                    </a:stretch>
                  </pic:blipFill>
                  <pic:spPr bwMode="auto">
                    <a:xfrm>
                      <a:off x="0" y="0"/>
                      <a:ext cx="5449100" cy="7673574"/>
                    </a:xfrm>
                    <a:prstGeom prst="rect">
                      <a:avLst/>
                    </a:prstGeom>
                    <a:noFill/>
                    <a:ln>
                      <a:noFill/>
                    </a:ln>
                  </pic:spPr>
                </pic:pic>
              </a:graphicData>
            </a:graphic>
          </wp:inline>
        </w:drawing>
      </w:r>
    </w:p>
    <w:p w:rsidR="00F05F64" w:rsidRPr="00CF3BDD" w:rsidRDefault="00F05F64" w:rsidP="00CF3BDD">
      <w:pPr>
        <w:tabs>
          <w:tab w:val="left" w:pos="2340"/>
        </w:tabs>
        <w:spacing w:line="480" w:lineRule="auto"/>
        <w:rPr>
          <w:rFonts w:eastAsiaTheme="minorEastAsia"/>
          <w:b/>
          <w:lang w:val="en-GB"/>
        </w:rPr>
      </w:pPr>
      <w:r w:rsidRPr="00CF3BDD">
        <w:rPr>
          <w:rFonts w:eastAsiaTheme="minorEastAsia"/>
          <w:b/>
          <w:lang w:val="en-GB"/>
        </w:rPr>
        <w:lastRenderedPageBreak/>
        <w:t>Analysis:</w:t>
      </w:r>
    </w:p>
    <w:p w:rsidR="00F05F64" w:rsidRDefault="00571325" w:rsidP="00CF3BDD">
      <w:pPr>
        <w:tabs>
          <w:tab w:val="left" w:pos="2340"/>
        </w:tabs>
        <w:spacing w:line="480" w:lineRule="auto"/>
        <w:ind w:firstLine="720"/>
        <w:rPr>
          <w:rFonts w:eastAsiaTheme="minorEastAsia"/>
          <w:lang w:val="en-GB"/>
        </w:rPr>
      </w:pPr>
      <w:r>
        <w:rPr>
          <w:rFonts w:eastAsiaTheme="minorEastAsia"/>
          <w:lang w:val="en-GB"/>
        </w:rPr>
        <w:t xml:space="preserve">From the average </w:t>
      </w:r>
      <w:r w:rsidR="00E904DD">
        <w:rPr>
          <w:rFonts w:eastAsiaTheme="minorEastAsia"/>
          <w:lang w:val="en-GB"/>
        </w:rPr>
        <w:t xml:space="preserve">results </w:t>
      </w:r>
      <w:r w:rsidR="00267753">
        <w:rPr>
          <w:rFonts w:eastAsiaTheme="minorEastAsia"/>
          <w:lang w:val="en-GB"/>
        </w:rPr>
        <w:t xml:space="preserve">table illustrated in the worksheet, it is evident that in the first test there was a relevant variance in the variables of the Aluminium density. </w:t>
      </w:r>
      <w:r w:rsidR="00B37304">
        <w:rPr>
          <w:rFonts w:eastAsiaTheme="minorEastAsia"/>
          <w:lang w:val="en-GB"/>
        </w:rPr>
        <w:t xml:space="preserve">This difference could be </w:t>
      </w:r>
      <w:r w:rsidR="00F56628">
        <w:rPr>
          <w:rFonts w:eastAsiaTheme="minorEastAsia"/>
          <w:lang w:val="en-GB"/>
        </w:rPr>
        <w:t xml:space="preserve">due to the variance in the Aluminium </w:t>
      </w:r>
      <w:r w:rsidR="00B84A43">
        <w:rPr>
          <w:rFonts w:eastAsiaTheme="minorEastAsia"/>
          <w:lang w:val="en-GB"/>
        </w:rPr>
        <w:t>block</w:t>
      </w:r>
      <w:r w:rsidR="00F56628">
        <w:rPr>
          <w:rFonts w:eastAsiaTheme="minorEastAsia"/>
          <w:lang w:val="en-GB"/>
        </w:rPr>
        <w:t xml:space="preserve"> mass. Moreover, it could be due to reading/taking dimensions of the block using a ruler. </w:t>
      </w:r>
      <w:r w:rsidR="00096B2B">
        <w:rPr>
          <w:rFonts w:eastAsiaTheme="minorEastAsia"/>
          <w:lang w:val="en-GB"/>
        </w:rPr>
        <w:t xml:space="preserve">Therefore, there was no relevant variance in the density of the wooden block. This could be due to the same measurements or the same masses for the wooden block in each group.  </w:t>
      </w:r>
      <w:r w:rsidR="00267753">
        <w:rPr>
          <w:rFonts w:eastAsiaTheme="minorEastAsia"/>
          <w:lang w:val="en-GB"/>
        </w:rPr>
        <w:t xml:space="preserve">  </w:t>
      </w:r>
      <w:r w:rsidR="00E904DD">
        <w:rPr>
          <w:rFonts w:eastAsiaTheme="minorEastAsia"/>
          <w:lang w:val="en-GB"/>
        </w:rPr>
        <w:t xml:space="preserve"> </w:t>
      </w:r>
    </w:p>
    <w:p w:rsidR="00EC577E" w:rsidRDefault="00096B2B" w:rsidP="00CF3BDD">
      <w:pPr>
        <w:tabs>
          <w:tab w:val="left" w:pos="2340"/>
        </w:tabs>
        <w:spacing w:line="480" w:lineRule="auto"/>
        <w:ind w:firstLine="720"/>
        <w:rPr>
          <w:rFonts w:eastAsiaTheme="minorEastAsia"/>
          <w:lang w:val="en-GB"/>
        </w:rPr>
      </w:pPr>
      <w:r>
        <w:rPr>
          <w:rFonts w:eastAsiaTheme="minorEastAsia"/>
          <w:lang w:val="en-GB"/>
        </w:rPr>
        <w:t xml:space="preserve">In experiment two, the density of the Aluminium is slightly </w:t>
      </w:r>
      <w:r w:rsidR="00215813">
        <w:rPr>
          <w:rFonts w:eastAsiaTheme="minorEastAsia"/>
          <w:lang w:val="en-GB"/>
        </w:rPr>
        <w:t xml:space="preserve">different from that in the first experiment. </w:t>
      </w:r>
      <w:r w:rsidR="00EC577E">
        <w:rPr>
          <w:rFonts w:eastAsiaTheme="minorEastAsia"/>
          <w:lang w:val="en-GB"/>
        </w:rPr>
        <w:t xml:space="preserve">This slight difference is probably caused by the use of different formulas to determine the density. The same case occurred for the wooden block in experiment three. </w:t>
      </w:r>
    </w:p>
    <w:p w:rsidR="00EC577E" w:rsidRDefault="00EC577E" w:rsidP="00CF3BDD">
      <w:pPr>
        <w:tabs>
          <w:tab w:val="left" w:pos="2340"/>
        </w:tabs>
        <w:spacing w:line="480" w:lineRule="auto"/>
        <w:rPr>
          <w:rFonts w:eastAsiaTheme="minorEastAsia"/>
          <w:lang w:val="en-GB"/>
        </w:rPr>
      </w:pPr>
      <w:r>
        <w:rPr>
          <w:rFonts w:eastAsiaTheme="minorEastAsia"/>
          <w:lang w:val="en-GB"/>
        </w:rPr>
        <w:t>Problem solution:</w:t>
      </w:r>
    </w:p>
    <w:p w:rsidR="00EC577E" w:rsidRDefault="00EC577E" w:rsidP="00CF3BDD">
      <w:pPr>
        <w:tabs>
          <w:tab w:val="left" w:pos="2340"/>
        </w:tabs>
        <w:spacing w:line="480" w:lineRule="auto"/>
        <w:rPr>
          <w:rFonts w:eastAsiaTheme="minorEastAsia"/>
          <w:lang w:val="en-GB"/>
        </w:rPr>
      </w:pPr>
      <w:r>
        <w:rPr>
          <w:noProof/>
        </w:rPr>
        <w:drawing>
          <wp:inline distT="0" distB="0" distL="0" distR="0" wp14:anchorId="0A9FC69C" wp14:editId="2E931448">
            <wp:extent cx="5731510" cy="2985135"/>
            <wp:effectExtent l="0" t="0" r="2540" b="5715"/>
            <wp:docPr id="1" name="Picture 1" descr="cid:8dd4d97a-91f6-4fb0-b83b-0c786a82fdda@namprd10.prod.outlook.com"/>
            <wp:cNvGraphicFramePr/>
            <a:graphic xmlns:a="http://schemas.openxmlformats.org/drawingml/2006/main">
              <a:graphicData uri="http://schemas.openxmlformats.org/drawingml/2006/picture">
                <pic:pic xmlns:pic="http://schemas.openxmlformats.org/drawingml/2006/picture">
                  <pic:nvPicPr>
                    <pic:cNvPr id="1" name="Picture 1" descr="cid:8dd4d97a-91f6-4fb0-b83b-0c786a82fdda@namprd10.prod.outlook.com"/>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5731510" cy="2985135"/>
                    </a:xfrm>
                    <a:prstGeom prst="rect">
                      <a:avLst/>
                    </a:prstGeom>
                    <a:noFill/>
                    <a:ln>
                      <a:noFill/>
                    </a:ln>
                  </pic:spPr>
                </pic:pic>
              </a:graphicData>
            </a:graphic>
          </wp:inline>
        </w:drawing>
      </w:r>
    </w:p>
    <w:p w:rsidR="00EC577E" w:rsidRPr="00CF3BDD" w:rsidRDefault="00EC577E" w:rsidP="00CF3BDD">
      <w:pPr>
        <w:tabs>
          <w:tab w:val="left" w:pos="2340"/>
        </w:tabs>
        <w:spacing w:line="480" w:lineRule="auto"/>
        <w:rPr>
          <w:rFonts w:eastAsiaTheme="minorEastAsia"/>
          <w:b/>
          <w:lang w:val="en-GB"/>
        </w:rPr>
      </w:pPr>
      <w:r w:rsidRPr="00CF3BDD">
        <w:rPr>
          <w:rFonts w:eastAsiaTheme="minorEastAsia"/>
          <w:b/>
          <w:lang w:val="en-GB"/>
        </w:rPr>
        <w:t>Conclusion</w:t>
      </w:r>
      <w:r w:rsidR="00CF3BDD" w:rsidRPr="00CF3BDD">
        <w:rPr>
          <w:rFonts w:eastAsiaTheme="minorEastAsia"/>
          <w:b/>
          <w:lang w:val="en-GB"/>
        </w:rPr>
        <w:t>:</w:t>
      </w:r>
    </w:p>
    <w:p w:rsidR="00096B2B" w:rsidRDefault="00A014D3" w:rsidP="00CF3BDD">
      <w:pPr>
        <w:tabs>
          <w:tab w:val="left" w:pos="2340"/>
        </w:tabs>
        <w:spacing w:line="480" w:lineRule="auto"/>
        <w:ind w:firstLine="720"/>
        <w:rPr>
          <w:rFonts w:eastAsiaTheme="minorEastAsia"/>
          <w:lang w:val="en-GB"/>
        </w:rPr>
      </w:pPr>
      <w:bookmarkStart w:id="0" w:name="_GoBack"/>
      <w:bookmarkEnd w:id="0"/>
      <w:r>
        <w:rPr>
          <w:rFonts w:eastAsiaTheme="minorEastAsia"/>
          <w:lang w:val="en-GB"/>
        </w:rPr>
        <w:lastRenderedPageBreak/>
        <w:t xml:space="preserve">The purpose of this laboratory was demonstrating Archimedes’ Principle in determining the density of liquid and solid materials. </w:t>
      </w:r>
      <w:r w:rsidR="00DE4AA3">
        <w:rPr>
          <w:rFonts w:eastAsiaTheme="minorEastAsia"/>
          <w:lang w:val="en-GB"/>
        </w:rPr>
        <w:t xml:space="preserve">The experiments measured the different mass and volume of a regular shaped solid and irregularly shaped solid in order to determine their densities. </w:t>
      </w:r>
      <w:r w:rsidR="00AE17FC">
        <w:rPr>
          <w:rFonts w:eastAsiaTheme="minorEastAsia"/>
          <w:lang w:val="en-GB"/>
        </w:rPr>
        <w:t>Through the experiments, we learnt concerning the actual and apparent weig</w:t>
      </w:r>
      <w:r w:rsidR="004B790C">
        <w:rPr>
          <w:rFonts w:eastAsiaTheme="minorEastAsia"/>
          <w:lang w:val="en-GB"/>
        </w:rPr>
        <w:t xml:space="preserve">hts as well the buoyant force. The buoyant force </w:t>
      </w:r>
      <w:r w:rsidR="004B790C">
        <w:rPr>
          <w:rFonts w:eastAsiaTheme="minorEastAsia"/>
          <w:lang w:val="en-GB"/>
        </w:rPr>
        <w:t>(</w:t>
      </w:r>
      <m:oMath>
        <m:sSub>
          <m:sSubPr>
            <m:ctrlPr>
              <w:rPr>
                <w:rFonts w:ascii="Cambria Math" w:hAnsi="Cambria Math"/>
                <w:b/>
                <w:bCs/>
                <w:i/>
                <w:sz w:val="28"/>
                <w:szCs w:val="28"/>
                <w:lang w:val="en-GB"/>
              </w:rPr>
            </m:ctrlPr>
          </m:sSubPr>
          <m:e>
            <m:r>
              <m:rPr>
                <m:sty m:val="bi"/>
              </m:rPr>
              <w:rPr>
                <w:rFonts w:ascii="Cambria Math" w:hAnsi="Cambria Math"/>
                <w:sz w:val="28"/>
                <w:szCs w:val="28"/>
                <w:lang w:val="en-GB"/>
              </w:rPr>
              <m:t>F</m:t>
            </m:r>
          </m:e>
          <m:sub>
            <m:r>
              <m:rPr>
                <m:sty m:val="bi"/>
              </m:rPr>
              <w:rPr>
                <w:rFonts w:ascii="Cambria Math" w:hAnsi="Cambria Math"/>
                <w:sz w:val="28"/>
                <w:szCs w:val="28"/>
                <w:lang w:val="en-GB"/>
              </w:rPr>
              <m:t>B</m:t>
            </m:r>
          </m:sub>
        </m:sSub>
      </m:oMath>
      <w:r w:rsidR="004B790C">
        <w:rPr>
          <w:rFonts w:eastAsiaTheme="minorEastAsia"/>
          <w:lang w:val="en-GB"/>
        </w:rPr>
        <w:t>)</w:t>
      </w:r>
      <w:r w:rsidR="004B790C">
        <w:rPr>
          <w:rFonts w:eastAsiaTheme="minorEastAsia"/>
          <w:lang w:val="en-GB"/>
        </w:rPr>
        <w:t xml:space="preserve"> is simply the actual weight subtracted from the apparent weight. To sum up, this laboratory was successful in proving the Archimedes’ Principle on determining the density of different substances.    </w:t>
      </w:r>
    </w:p>
    <w:p w:rsidR="00B901FC" w:rsidRDefault="00D73D4E" w:rsidP="00CF3BDD">
      <w:pPr>
        <w:tabs>
          <w:tab w:val="left" w:pos="2340"/>
        </w:tabs>
        <w:spacing w:line="480" w:lineRule="auto"/>
        <w:rPr>
          <w:rFonts w:eastAsiaTheme="minorEastAsia"/>
          <w:lang w:val="en-GB"/>
        </w:rPr>
      </w:pPr>
      <w:r>
        <w:rPr>
          <w:rFonts w:eastAsiaTheme="minorEastAsia"/>
          <w:lang w:val="en-GB"/>
        </w:rPr>
        <w:t xml:space="preserve">  </w:t>
      </w:r>
      <w:r w:rsidR="00E11007">
        <w:rPr>
          <w:rFonts w:eastAsiaTheme="minorEastAsia"/>
          <w:lang w:val="en-GB"/>
        </w:rPr>
        <w:t xml:space="preserve">  </w:t>
      </w:r>
      <w:r w:rsidR="00C33E64">
        <w:rPr>
          <w:rFonts w:eastAsiaTheme="minorEastAsia"/>
          <w:lang w:val="en-GB"/>
        </w:rPr>
        <w:t xml:space="preserve"> </w:t>
      </w:r>
      <w:r w:rsidR="00880BCC">
        <w:rPr>
          <w:rFonts w:eastAsiaTheme="minorEastAsia"/>
          <w:lang w:val="en-GB"/>
        </w:rPr>
        <w:t xml:space="preserve"> </w:t>
      </w:r>
      <w:r w:rsidR="00D525E9">
        <w:rPr>
          <w:rFonts w:eastAsiaTheme="minorEastAsia"/>
          <w:lang w:val="en-GB"/>
        </w:rPr>
        <w:t xml:space="preserve"> </w:t>
      </w:r>
    </w:p>
    <w:p w:rsidR="00B824D3" w:rsidRDefault="00B824D3" w:rsidP="00CF3BDD">
      <w:pPr>
        <w:spacing w:line="480" w:lineRule="auto"/>
      </w:pPr>
    </w:p>
    <w:sectPr w:rsidR="00B824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2889"/>
    <w:rsid w:val="00080EED"/>
    <w:rsid w:val="00096B2B"/>
    <w:rsid w:val="00121A03"/>
    <w:rsid w:val="00123791"/>
    <w:rsid w:val="001663ED"/>
    <w:rsid w:val="001E6870"/>
    <w:rsid w:val="00215813"/>
    <w:rsid w:val="002175CA"/>
    <w:rsid w:val="002651F8"/>
    <w:rsid w:val="00267753"/>
    <w:rsid w:val="002A5AB2"/>
    <w:rsid w:val="002F004E"/>
    <w:rsid w:val="002F7A62"/>
    <w:rsid w:val="003B4C69"/>
    <w:rsid w:val="00482C9C"/>
    <w:rsid w:val="0048360E"/>
    <w:rsid w:val="00492889"/>
    <w:rsid w:val="004A049F"/>
    <w:rsid w:val="004B790C"/>
    <w:rsid w:val="004C7E70"/>
    <w:rsid w:val="00565AE8"/>
    <w:rsid w:val="00571325"/>
    <w:rsid w:val="00587A7F"/>
    <w:rsid w:val="00675C87"/>
    <w:rsid w:val="00703EB4"/>
    <w:rsid w:val="007503D5"/>
    <w:rsid w:val="00815BC4"/>
    <w:rsid w:val="00880BCC"/>
    <w:rsid w:val="008C2290"/>
    <w:rsid w:val="009B7419"/>
    <w:rsid w:val="00A014D3"/>
    <w:rsid w:val="00AE17FC"/>
    <w:rsid w:val="00B37304"/>
    <w:rsid w:val="00B824D3"/>
    <w:rsid w:val="00B84A43"/>
    <w:rsid w:val="00B901FC"/>
    <w:rsid w:val="00BB54B4"/>
    <w:rsid w:val="00BC7FAF"/>
    <w:rsid w:val="00C10956"/>
    <w:rsid w:val="00C125CC"/>
    <w:rsid w:val="00C33E64"/>
    <w:rsid w:val="00CD6C92"/>
    <w:rsid w:val="00CF3BDD"/>
    <w:rsid w:val="00D157B6"/>
    <w:rsid w:val="00D525E9"/>
    <w:rsid w:val="00D60E3F"/>
    <w:rsid w:val="00D73D4E"/>
    <w:rsid w:val="00DE4AA3"/>
    <w:rsid w:val="00E11007"/>
    <w:rsid w:val="00E250C9"/>
    <w:rsid w:val="00E904DD"/>
    <w:rsid w:val="00EC577E"/>
    <w:rsid w:val="00F05F64"/>
    <w:rsid w:val="00F35C59"/>
    <w:rsid w:val="00F4794B"/>
    <w:rsid w:val="00F56628"/>
    <w:rsid w:val="00FE7D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03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03D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03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03D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8dd4d97a-91f6-4fb0-b83b-0c786a82fdda@namprd10.prod.outlook.com" TargetMode="External"/><Relationship Id="rId3" Type="http://schemas.openxmlformats.org/officeDocument/2006/relationships/settings" Target="settings.xml"/><Relationship Id="rId7" Type="http://schemas.openxmlformats.org/officeDocument/2006/relationships/image" Target="media/image2.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cid:d7cabfe5-0766-4429-a67b-d833f6cfd61d@namprd10.prod.outlook.com"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TotalTime>
  <Pages>7</Pages>
  <Words>995</Words>
  <Characters>5677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HEAVEN KILLERS RELEASE GROUP</Company>
  <LinksUpToDate>false</LinksUpToDate>
  <CharactersWithSpaces>6659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Iskander</dc:creator>
  <cp:lastModifiedBy>Iskander</cp:lastModifiedBy>
  <cp:revision>103</cp:revision>
  <dcterms:created xsi:type="dcterms:W3CDTF">2018-10-06T05:32:00Z</dcterms:created>
  <dcterms:modified xsi:type="dcterms:W3CDTF">2018-10-06T07:57:00Z</dcterms:modified>
</cp:coreProperties>
</file>