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Ethnicity</w:t>
      </w:r>
    </w:p>
    <w:p w:rsidR="00000000" w:rsidDel="00000000" w:rsidP="00000000" w:rsidRDefault="00000000" w:rsidRPr="00000000" w14:paraId="000000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Ethnicity by Paul Spoonley</w:t>
      </w:r>
    </w:p>
    <w:p w:rsidR="00000000" w:rsidDel="00000000" w:rsidP="00000000" w:rsidRDefault="00000000" w:rsidRPr="00000000" w14:paraId="0000002F">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Spoonley in his book chapter “Ethnicity” embarks on a new perspective from which to view social relations. The author narrates to notion of racism in relation to colonialism and argues that ethnicity was an outcome of oppression experienced in colonial times by various groups. The latter sought to collaborate in seeking a sense of belonging with anti-racism and anti-colonialism being the precursors for their commitment. Ethnicity emerges as a complex phenomenon that has no biological grounds but founded on common cultural practices and beliefs, some of which may remain alien to an outsider.</w:t>
      </w:r>
    </w:p>
    <w:p w:rsidR="00000000" w:rsidDel="00000000" w:rsidP="00000000" w:rsidRDefault="00000000" w:rsidRPr="00000000" w14:paraId="00000030">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Spoonley (1993) associates the 1960s and 1970s with a sociological shift in the analysis of inter-group, or racial relations as previously known. The emergence of new social movements and the alterations of global politics challenged the way people interrelated with one another. In alignment with global politics, the creation of new independent states in 1950s and 1960s, particularly in Africa and Asia, was a significant aspect. This was reinforced by an increase in the level of representation in international forums, such as the United Nations where Africa and Asia had 57 representative nations by 1964, up from 12 towards the end of World War II. These nations were highly critical of the colonial times and the racism inherent in the same. There emerged a novel and powerful group of writers who combined anti-racism and anti-colonialism attitudes with the rejection of the European dominance. Feminists and civil groups also emerged and reinforced the arguments of these writers through activist engagements. This yielded identity politics where blacks and women sought liberation from the oppressive aspects of the past, an endeavor that saw the displacement of the notion of race by a term that was perceived from a positive light and one that reinforced a sense of belonging to a cultural group, ethnicity. </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Ethnicity is a kind of identity that entails a reflection of the cultural experiences and emotions of a specific group. An ethnic group is defined by specific cultural practices of norms that are distinct from those of other groups within the society. These distinctions are symbolic in that they depict specific kin structures, diet, mode of dressing, religious beliefs, language, economic engagements, or political stance of the specific group. There is also specific criteria utilized in determining the attributes of the members. Unlike race whose attributes are familiar with others or may be determined by dominant others, ethnicity entails collective consciousness of distinction and interconnectedness with others who share the attributes of distinction (Spooney, 1993). </w:t>
      </w:r>
    </w:p>
    <w:p w:rsidR="00000000" w:rsidDel="00000000" w:rsidP="00000000" w:rsidRDefault="00000000" w:rsidRPr="00000000" w14:paraId="00000032">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events of 1950s and 1960s yielded an ethnic revolution that was never anticipated by social scientists. There were assumptions that ethnic identities would be displaced by national identities or class in the industrialized western nations. The United States (US), Australia, New Zealand, and Canada were among the nations bombarded with a mentality that the migrants and their dependants would probably do away with their ethnic identity and adopt one that aligned with occupational experiences of the capitalist society that was characterized with economic sophistication (Spooney, 1993). However, there was an ethnic revival in almost every western nation in 1960s and persisted in 1990s and was expected to gain momentum and significance thereafter. The natives and migrant groups asserted their ethnic identity conspicuously, both at home and their migrant countries. There were also new ethnic establishments, such as the Afro-Americans who agitated for black consciousness with common experiences of enslavement and oppression. These ethnic establishments used new symbols which were a combination of the African and American way of life and integrated religion, music, and food for remind the members about the past experiences (Spooney, 1993). </w:t>
      </w:r>
    </w:p>
    <w:p w:rsidR="00000000" w:rsidDel="00000000" w:rsidP="00000000" w:rsidRDefault="00000000" w:rsidRPr="00000000" w14:paraId="00000033">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developments involving identity politics depict the viability and importance of ethnicity as a social aspect which can be used in the mobilization of individuals for political purposes. The adaptation and modification of ethnicity for a specific purpose(s) had preconditions as highlighted by Spooney (1993):</w:t>
      </w:r>
    </w:p>
    <w:p w:rsidR="00000000" w:rsidDel="00000000" w:rsidP="00000000" w:rsidRDefault="00000000" w:rsidRPr="00000000" w14:paraId="00000034">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there must be unison, that is, something that keeps the group members together. Afro-Americans were bound together by the oppression that was inherent in the colonial way of life. Other than being bound together, members have to find meaning in their commitments and involvement. This has implications that there have to be an advantage in claiming one’s ethnicity. While the reasons for one’s commitment may be positive, there are also negative reasons like is the case for individuals who remain in a group to fight the experiences of discrimination or the enemy of their course. Whether the reason is positive or negative, these groups pool their resources together to protect their members and confront threats from outsiders. Ethnicity is, therefore, an outcome of a competitive and hostile environment with individuals seeking their safety through retention of contacts with others who are like minded. Ethnicity has also been utilized in claiming equity in the public sphere and this is the aspect that yielded ethnic revolution in the 1960s (Spooney, 1993). There was an agitation by groups in various global regions to use their language, have the grievances about land and self-governance addressed, and claim national resources for the welfare of the marginalized and segregated individuals. </w:t>
      </w:r>
    </w:p>
    <w:p w:rsidR="00000000" w:rsidDel="00000000" w:rsidP="00000000" w:rsidRDefault="00000000" w:rsidRPr="00000000" w14:paraId="00000035">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alignment with national resources and equity, Spooney (1993) focuses on the maori community as an example and the activism of 1970s and 1980s. Spooney, however, reiterates that there are aspects that are worth acknowledgement before embarking on New Zealand. The first aspect is that ethnicity is something ancient and unchanging. People perceive the younger Maori as distinct from the mainstream Maori culture or some kind of Maori aspect that is unacceptable due to perceived inauthenticity. The ethnic revival of 1960s, however, depict ethnicity as malleable and adaptable to various circumstances. Jewish ethnicity in New Zealand is a case in hand that illustrates ethnic adaptability. Politicization of ethnicity requires appropriation with the contemporary context and it is, therefore, rare to find redundancy in the traditional aspects despite an emphasis of some elements or creation of new cultural symbol altogether (Spooney, 1993). Leaders of any ethnic group play an essential role in determining which aspects are selected or rejected. They also act as mediators who can claim to represent the group in the wider society. Their capacity to interrelate cultural authenticity with non-ethnic attributes is a skill of their leadership. Such individuals can interact with dominant agencies as representatives of their ethnic group and still be part of the ethnic traditions of their group. These individuals are relied on to guide change within their ethnic groups and are capable of convincing others to change and adapt their ethnic expressions to align with a specific context or circumstance.</w:t>
      </w:r>
    </w:p>
    <w:p w:rsidR="00000000" w:rsidDel="00000000" w:rsidP="00000000" w:rsidRDefault="00000000" w:rsidRPr="00000000" w14:paraId="00000036">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aspect of ethnicity is that it can be invisible to outsiders. It is hard for the latter to understand the importance of ethnicity to those whose commitment to a specific group is evident. The cultural distinction and oppressive experiences are not easily shared with outsiders. While it is possible to gain some understanding from the undertakings of the group or from the media, the experiences and attitudes of the group members are still incomprehensible. As such, there are differences in the way a group member and an outsider judges the importance of ethnic group membership and commitment. Many aspects of ethnicity have to be preserved within the group as outsiders’ participation in and knowledge about the group may weaken the members’ commitment. </w:t>
      </w:r>
    </w:p>
    <w:p w:rsidR="00000000" w:rsidDel="00000000" w:rsidP="00000000" w:rsidRDefault="00000000" w:rsidRPr="00000000" w14:paraId="00000037">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final aspect of ethnicity is the difference in levels of commitment. There are individuals whose eligibility for group membership is unquestionable but would avoid being seen in such groups or engaging in their activities. In the Jewish community, the case of New Zealand, there are individuals who get married to non-Jewish individuals but will never introduce the Jewish practices or knowledge to their generation. There are also distinct ways through which people practice ethnicity. A case in hand is the Samoan Community in New Zealand where there are more than three ways through which one can act as a Samoan and this has different implications for various elements, such as linguistic commitments or ethnic events (Spooney, 1993). Although unity is emphasized as an aspect to reinforce bonding in an ethnic group, divisions exist just like is the case with other kinds of social groupings. </w:t>
      </w:r>
    </w:p>
    <w:p w:rsidR="00000000" w:rsidDel="00000000" w:rsidP="00000000" w:rsidRDefault="00000000" w:rsidRPr="00000000" w14:paraId="00000038">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ethnicity emerged as a means through which to promote unity among individuals who had shared experiences, especially those linked to colonialism and oppression. Ethnic groups had an anti-racism and anti-colonial mentality and their wish was to come together for a common course of protecting their members and fighting any kind of adversity that came their way. This was possible through pooling of resources and assurance of productive commitment and involvement. With the independence of various African and Asian nations, the citizens of these countries had an agitation for the liberation of women and blacks. Ethnicity was geared toward an identity politics that recognized individuals belonging to specific cultural groups. While western nations anticipated an abandonment of ethnicity by migrants after industrialization, this was never the case. Unison and high levels of commitment to ethnic groups were, however, the outcome and were emphasized at home and in the nations of settlement. Despite the level of unity emphasized and perceived in ethnic groups, there are cases of divisions and disagreements just like in any other social grouping.         </w:t>
      </w:r>
    </w:p>
    <w:p w:rsidR="00000000" w:rsidDel="00000000" w:rsidP="00000000" w:rsidRDefault="00000000" w:rsidRPr="00000000" w14:paraId="00000039">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 </w:t>
      </w:r>
    </w:p>
    <w:p w:rsidR="00000000" w:rsidDel="00000000" w:rsidP="00000000" w:rsidRDefault="00000000" w:rsidRPr="00000000" w14:paraId="00000050">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Spooney, P. (1993).</w:t>
      </w:r>
      <w:r w:rsidDel="00000000" w:rsidR="00000000" w:rsidRPr="00000000">
        <w:rPr>
          <w:rFonts w:ascii="Times New Roman" w:cs="Times New Roman" w:eastAsia="Times New Roman" w:hAnsi="Times New Roman"/>
          <w:i w:val="1"/>
          <w:sz w:val="24"/>
          <w:szCs w:val="24"/>
          <w:rtl w:val="0"/>
        </w:rPr>
        <w:t xml:space="preserve"> Racism and ethnicity </w:t>
      </w:r>
      <w:r w:rsidDel="00000000" w:rsidR="00000000" w:rsidRPr="00000000">
        <w:rPr>
          <w:rFonts w:ascii="Times New Roman" w:cs="Times New Roman" w:eastAsia="Times New Roman" w:hAnsi="Times New Roman"/>
          <w:sz w:val="24"/>
          <w:szCs w:val="24"/>
          <w:rtl w:val="0"/>
        </w:rPr>
        <w:t xml:space="preserve">(2nd Ed.). Auckland, New Zealand: Oxford University, pp.36-39. </w:t>
      </w:r>
    </w:p>
    <w:p w:rsidR="00000000" w:rsidDel="00000000" w:rsidP="00000000" w:rsidRDefault="00000000" w:rsidRPr="00000000" w14:paraId="00000051">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p w:rsidR="00000000" w:rsidDel="00000000" w:rsidP="00000000" w:rsidRDefault="00000000" w:rsidRPr="00000000" w14:paraId="00000052">
      <w:pPr>
        <w:spacing w:line="240" w:lineRule="auto"/>
        <w:jc w:val="center"/>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ETHNICITY BY PAUL SPOONEY</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ETHNICITY BY PAUL SPOONEY</w:t>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