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58D" w:rsidRDefault="0047758D" w:rsidP="00D1435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7758D" w:rsidRDefault="0047758D" w:rsidP="00D1435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7758D" w:rsidRDefault="0047758D" w:rsidP="00D1435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7758D" w:rsidRDefault="0047758D" w:rsidP="00D1435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7758D" w:rsidRDefault="0047758D" w:rsidP="0047758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758D" w:rsidRDefault="0047758D" w:rsidP="0047758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Business Ethics</w:t>
      </w:r>
    </w:p>
    <w:p w:rsidR="0047758D" w:rsidRDefault="0047758D" w:rsidP="0047758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Student’s Name</w:t>
      </w:r>
    </w:p>
    <w:p w:rsidR="0047758D" w:rsidRDefault="0047758D" w:rsidP="0047758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 Affiliation</w:t>
      </w:r>
    </w:p>
    <w:p w:rsidR="0047758D" w:rsidRDefault="0047758D" w:rsidP="00D1435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7758D" w:rsidRDefault="0047758D" w:rsidP="00D1435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7758D" w:rsidRDefault="0047758D" w:rsidP="00D1435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7758D" w:rsidRDefault="0047758D" w:rsidP="00D1435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7758D" w:rsidRDefault="0047758D" w:rsidP="00D1435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7758D" w:rsidRDefault="0047758D" w:rsidP="00D1435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7758D" w:rsidRDefault="0047758D" w:rsidP="00D1435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7758D" w:rsidRDefault="0047758D" w:rsidP="00D1435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7758D" w:rsidRDefault="0047758D" w:rsidP="00D1435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A36B3" w:rsidRPr="00D3315A" w:rsidRDefault="000A36B3" w:rsidP="00D3315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15A">
        <w:rPr>
          <w:rFonts w:ascii="Times New Roman" w:hAnsi="Times New Roman" w:cs="Times New Roman"/>
          <w:b/>
          <w:sz w:val="24"/>
          <w:szCs w:val="24"/>
        </w:rPr>
        <w:lastRenderedPageBreak/>
        <w:t>Sustainability Development</w:t>
      </w:r>
      <w:r w:rsidR="0047758D" w:rsidRPr="00D3315A">
        <w:rPr>
          <w:rFonts w:ascii="Times New Roman" w:hAnsi="Times New Roman" w:cs="Times New Roman"/>
          <w:b/>
          <w:sz w:val="24"/>
          <w:szCs w:val="24"/>
        </w:rPr>
        <w:t xml:space="preserve"> in KSA</w:t>
      </w:r>
    </w:p>
    <w:p w:rsidR="001346B6" w:rsidRPr="00D14353" w:rsidRDefault="00FA1097" w:rsidP="00D3315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14353">
        <w:rPr>
          <w:rFonts w:ascii="Times New Roman" w:hAnsi="Times New Roman" w:cs="Times New Roman"/>
          <w:sz w:val="24"/>
          <w:szCs w:val="24"/>
        </w:rPr>
        <w:t>Sustainability development has become among significant competitive advantage among organizations in the contemporary business world</w:t>
      </w:r>
      <w:r w:rsidR="006A1702" w:rsidRPr="00D1435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A1702" w:rsidRPr="00D14353">
        <w:rPr>
          <w:rFonts w:ascii="Times New Roman" w:hAnsi="Times New Roman" w:cs="Times New Roman"/>
          <w:sz w:val="24"/>
          <w:szCs w:val="24"/>
        </w:rPr>
        <w:t>Buallay</w:t>
      </w:r>
      <w:proofErr w:type="spellEnd"/>
      <w:r w:rsidR="006A1702" w:rsidRPr="00D143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A1702" w:rsidRPr="00D14353">
        <w:rPr>
          <w:rFonts w:ascii="Times New Roman" w:hAnsi="Times New Roman" w:cs="Times New Roman"/>
          <w:sz w:val="24"/>
          <w:szCs w:val="24"/>
        </w:rPr>
        <w:t>Hamdan</w:t>
      </w:r>
      <w:proofErr w:type="spellEnd"/>
      <w:r w:rsidR="006A1702" w:rsidRPr="00D14353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6A1702" w:rsidRPr="00D14353">
        <w:rPr>
          <w:rFonts w:ascii="Times New Roman" w:hAnsi="Times New Roman" w:cs="Times New Roman"/>
          <w:sz w:val="24"/>
          <w:szCs w:val="24"/>
        </w:rPr>
        <w:t>Zureigat</w:t>
      </w:r>
      <w:proofErr w:type="spellEnd"/>
      <w:r w:rsidR="006A1702" w:rsidRPr="00D14353">
        <w:rPr>
          <w:rFonts w:ascii="Times New Roman" w:hAnsi="Times New Roman" w:cs="Times New Roman"/>
          <w:sz w:val="24"/>
          <w:szCs w:val="24"/>
        </w:rPr>
        <w:t>, 2017)</w:t>
      </w:r>
      <w:r w:rsidRPr="00D14353">
        <w:rPr>
          <w:rFonts w:ascii="Times New Roman" w:hAnsi="Times New Roman" w:cs="Times New Roman"/>
          <w:sz w:val="24"/>
          <w:szCs w:val="24"/>
        </w:rPr>
        <w:t xml:space="preserve">. Therefore, organizations focus on incorporating the nine principles of sustainability. However, in the Kingdom of Saudi Arabia, most organizations </w:t>
      </w:r>
      <w:r w:rsidR="001141E9" w:rsidRPr="00D14353">
        <w:rPr>
          <w:rFonts w:ascii="Times New Roman" w:hAnsi="Times New Roman" w:cs="Times New Roman"/>
          <w:sz w:val="24"/>
          <w:szCs w:val="24"/>
        </w:rPr>
        <w:t xml:space="preserve">find the principle of participation difficult to follow. This is attributable to the fact most organizations are family based and thus, </w:t>
      </w:r>
      <w:r w:rsidR="008B3690" w:rsidRPr="00D14353">
        <w:rPr>
          <w:rFonts w:ascii="Times New Roman" w:hAnsi="Times New Roman" w:cs="Times New Roman"/>
          <w:sz w:val="24"/>
          <w:szCs w:val="24"/>
        </w:rPr>
        <w:t>superior tasks such as management, supervisory among other higher positions are executed by family members</w:t>
      </w:r>
      <w:r w:rsidR="00D85D28" w:rsidRPr="00D14353">
        <w:rPr>
          <w:rFonts w:ascii="Times New Roman" w:hAnsi="Times New Roman" w:cs="Times New Roman"/>
          <w:sz w:val="24"/>
          <w:szCs w:val="24"/>
        </w:rPr>
        <w:t xml:space="preserve"> (Al-</w:t>
      </w:r>
      <w:proofErr w:type="spellStart"/>
      <w:r w:rsidR="00D85D28" w:rsidRPr="00D14353">
        <w:rPr>
          <w:rFonts w:ascii="Times New Roman" w:hAnsi="Times New Roman" w:cs="Times New Roman"/>
          <w:sz w:val="24"/>
          <w:szCs w:val="24"/>
        </w:rPr>
        <w:t>Ghamdi</w:t>
      </w:r>
      <w:proofErr w:type="spellEnd"/>
      <w:r w:rsidR="00D85D28" w:rsidRPr="00D14353">
        <w:rPr>
          <w:rFonts w:ascii="Times New Roman" w:hAnsi="Times New Roman" w:cs="Times New Roman"/>
          <w:sz w:val="24"/>
          <w:szCs w:val="24"/>
        </w:rPr>
        <w:t xml:space="preserve"> &amp; Rhodes, 2015)</w:t>
      </w:r>
      <w:r w:rsidR="008B3690" w:rsidRPr="00D14353">
        <w:rPr>
          <w:rFonts w:ascii="Times New Roman" w:hAnsi="Times New Roman" w:cs="Times New Roman"/>
          <w:sz w:val="24"/>
          <w:szCs w:val="24"/>
        </w:rPr>
        <w:t xml:space="preserve">. The principle of participation or rather inclusivity is hindered by </w:t>
      </w:r>
      <w:r w:rsidR="001F7C36" w:rsidRPr="00D14353">
        <w:rPr>
          <w:rFonts w:ascii="Times New Roman" w:hAnsi="Times New Roman" w:cs="Times New Roman"/>
          <w:sz w:val="24"/>
          <w:szCs w:val="24"/>
        </w:rPr>
        <w:t xml:space="preserve">customs where senior organizational roles </w:t>
      </w:r>
      <w:r w:rsidR="008B3690" w:rsidRPr="00D14353">
        <w:rPr>
          <w:rFonts w:ascii="Times New Roman" w:hAnsi="Times New Roman" w:cs="Times New Roman"/>
          <w:sz w:val="24"/>
          <w:szCs w:val="24"/>
        </w:rPr>
        <w:t xml:space="preserve">are inherited from generation to another and thus, families </w:t>
      </w:r>
      <w:r w:rsidR="008B3690" w:rsidRPr="00D14353">
        <w:rPr>
          <w:rFonts w:ascii="Times New Roman" w:hAnsi="Times New Roman" w:cs="Times New Roman"/>
          <w:noProof/>
          <w:sz w:val="24"/>
          <w:szCs w:val="24"/>
        </w:rPr>
        <w:t>own</w:t>
      </w:r>
      <w:r w:rsidR="008B3690" w:rsidRPr="00D14353">
        <w:rPr>
          <w:rFonts w:ascii="Times New Roman" w:hAnsi="Times New Roman" w:cs="Times New Roman"/>
          <w:sz w:val="24"/>
          <w:szCs w:val="24"/>
        </w:rPr>
        <w:t xml:space="preserve"> and manage most organizations</w:t>
      </w:r>
      <w:r w:rsidR="001F7C36" w:rsidRPr="00D14353">
        <w:rPr>
          <w:rFonts w:ascii="Times New Roman" w:hAnsi="Times New Roman" w:cs="Times New Roman"/>
          <w:sz w:val="24"/>
          <w:szCs w:val="24"/>
        </w:rPr>
        <w:t xml:space="preserve"> whereas non-members are confined in lower organizational levels</w:t>
      </w:r>
      <w:r w:rsidR="008B3690" w:rsidRPr="00D14353">
        <w:rPr>
          <w:rFonts w:ascii="Times New Roman" w:hAnsi="Times New Roman" w:cs="Times New Roman"/>
          <w:sz w:val="24"/>
          <w:szCs w:val="24"/>
        </w:rPr>
        <w:t>.</w:t>
      </w:r>
    </w:p>
    <w:p w:rsidR="00FB57E2" w:rsidRPr="00D14353" w:rsidRDefault="00FB57E2" w:rsidP="00D3315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14353">
        <w:rPr>
          <w:rFonts w:ascii="Times New Roman" w:hAnsi="Times New Roman" w:cs="Times New Roman"/>
          <w:sz w:val="24"/>
          <w:szCs w:val="24"/>
        </w:rPr>
        <w:t>The principle of participation</w:t>
      </w:r>
      <w:r w:rsidR="00DD3F8C" w:rsidRPr="00D14353">
        <w:rPr>
          <w:rFonts w:ascii="Times New Roman" w:hAnsi="Times New Roman" w:cs="Times New Roman"/>
          <w:sz w:val="24"/>
          <w:szCs w:val="24"/>
        </w:rPr>
        <w:t>, as well as corporate governance,</w:t>
      </w:r>
      <w:r w:rsidR="006A1702" w:rsidRPr="00D14353">
        <w:rPr>
          <w:rFonts w:ascii="Times New Roman" w:hAnsi="Times New Roman" w:cs="Times New Roman"/>
          <w:sz w:val="24"/>
          <w:szCs w:val="24"/>
        </w:rPr>
        <w:t xml:space="preserve"> </w:t>
      </w:r>
      <w:r w:rsidRPr="00D14353">
        <w:rPr>
          <w:rFonts w:ascii="Times New Roman" w:hAnsi="Times New Roman" w:cs="Times New Roman"/>
          <w:sz w:val="24"/>
          <w:szCs w:val="24"/>
        </w:rPr>
        <w:t xml:space="preserve">plays a crucial role in </w:t>
      </w:r>
      <w:r w:rsidRPr="00D14353">
        <w:rPr>
          <w:rFonts w:ascii="Times New Roman" w:hAnsi="Times New Roman" w:cs="Times New Roman"/>
          <w:noProof/>
          <w:sz w:val="24"/>
          <w:szCs w:val="24"/>
        </w:rPr>
        <w:t>sustainab</w:t>
      </w:r>
      <w:r w:rsidR="00DD3F8C" w:rsidRPr="00D14353">
        <w:rPr>
          <w:rFonts w:ascii="Times New Roman" w:hAnsi="Times New Roman" w:cs="Times New Roman"/>
          <w:noProof/>
          <w:sz w:val="24"/>
          <w:szCs w:val="24"/>
        </w:rPr>
        <w:t>le</w:t>
      </w:r>
      <w:r w:rsidRPr="00D14353">
        <w:rPr>
          <w:rFonts w:ascii="Times New Roman" w:hAnsi="Times New Roman" w:cs="Times New Roman"/>
          <w:sz w:val="24"/>
          <w:szCs w:val="24"/>
        </w:rPr>
        <w:t xml:space="preserve"> development </w:t>
      </w:r>
      <w:r w:rsidR="007F2583" w:rsidRPr="00D14353">
        <w:rPr>
          <w:rFonts w:ascii="Times New Roman" w:hAnsi="Times New Roman" w:cs="Times New Roman"/>
          <w:sz w:val="24"/>
          <w:szCs w:val="24"/>
        </w:rPr>
        <w:t>since the process requires consensus</w:t>
      </w:r>
      <w:r w:rsidR="00D929D1" w:rsidRPr="00D14353">
        <w:rPr>
          <w:rFonts w:ascii="Times New Roman" w:hAnsi="Times New Roman" w:cs="Times New Roman"/>
          <w:sz w:val="24"/>
          <w:szCs w:val="24"/>
        </w:rPr>
        <w:t xml:space="preserve"> building and dialogue among</w:t>
      </w:r>
      <w:r w:rsidR="007F2583" w:rsidRPr="00D14353">
        <w:rPr>
          <w:rFonts w:ascii="Times New Roman" w:hAnsi="Times New Roman" w:cs="Times New Roman"/>
          <w:sz w:val="24"/>
          <w:szCs w:val="24"/>
        </w:rPr>
        <w:t xml:space="preserve"> entire groups or individual stakeholders</w:t>
      </w:r>
      <w:r w:rsidR="006A1702" w:rsidRPr="00D14353">
        <w:rPr>
          <w:rFonts w:ascii="Times New Roman" w:hAnsi="Times New Roman" w:cs="Times New Roman"/>
          <w:sz w:val="24"/>
          <w:szCs w:val="24"/>
        </w:rPr>
        <w:t xml:space="preserve"> </w:t>
      </w:r>
      <w:r w:rsidR="001F7C36" w:rsidRPr="00D143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r w:rsidR="001F7C36" w:rsidRPr="00D143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Goedknegt</w:t>
      </w:r>
      <w:proofErr w:type="spellEnd"/>
      <w:r w:rsidR="001F7C36" w:rsidRPr="00D143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&amp; </w:t>
      </w:r>
      <w:proofErr w:type="spellStart"/>
      <w:r w:rsidR="001F7C36" w:rsidRPr="00D143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Silvius</w:t>
      </w:r>
      <w:proofErr w:type="spellEnd"/>
      <w:r w:rsidR="001F7C36" w:rsidRPr="00D143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2012)</w:t>
      </w:r>
      <w:r w:rsidR="007F2583" w:rsidRPr="00D14353">
        <w:rPr>
          <w:rFonts w:ascii="Times New Roman" w:hAnsi="Times New Roman" w:cs="Times New Roman"/>
          <w:sz w:val="24"/>
          <w:szCs w:val="24"/>
        </w:rPr>
        <w:t xml:space="preserve">. </w:t>
      </w:r>
      <w:r w:rsidR="00D929D1" w:rsidRPr="00D14353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D929D1" w:rsidRPr="00D14353">
        <w:rPr>
          <w:rFonts w:ascii="Times New Roman" w:hAnsi="Times New Roman" w:cs="Times New Roman"/>
          <w:noProof/>
          <w:sz w:val="24"/>
          <w:szCs w:val="24"/>
        </w:rPr>
        <w:t>family</w:t>
      </w:r>
      <w:r w:rsidR="00DD3F8C" w:rsidRPr="00D14353">
        <w:rPr>
          <w:rFonts w:ascii="Times New Roman" w:hAnsi="Times New Roman" w:cs="Times New Roman"/>
          <w:noProof/>
          <w:sz w:val="24"/>
          <w:szCs w:val="24"/>
        </w:rPr>
        <w:t>-</w:t>
      </w:r>
      <w:r w:rsidR="00D929D1" w:rsidRPr="00D14353">
        <w:rPr>
          <w:rFonts w:ascii="Times New Roman" w:hAnsi="Times New Roman" w:cs="Times New Roman"/>
          <w:noProof/>
          <w:sz w:val="24"/>
          <w:szCs w:val="24"/>
        </w:rPr>
        <w:t>run</w:t>
      </w:r>
      <w:r w:rsidR="00D929D1" w:rsidRPr="00D14353">
        <w:rPr>
          <w:rFonts w:ascii="Times New Roman" w:hAnsi="Times New Roman" w:cs="Times New Roman"/>
          <w:sz w:val="24"/>
          <w:szCs w:val="24"/>
        </w:rPr>
        <w:t xml:space="preserve"> organizations deprive the non-family </w:t>
      </w:r>
      <w:r w:rsidR="00331C8F" w:rsidRPr="00D14353">
        <w:rPr>
          <w:rFonts w:ascii="Times New Roman" w:hAnsi="Times New Roman" w:cs="Times New Roman"/>
          <w:sz w:val="24"/>
          <w:szCs w:val="24"/>
        </w:rPr>
        <w:t>members’</w:t>
      </w:r>
      <w:r w:rsidR="00D929D1" w:rsidRPr="00D14353">
        <w:rPr>
          <w:rFonts w:ascii="Times New Roman" w:hAnsi="Times New Roman" w:cs="Times New Roman"/>
          <w:sz w:val="24"/>
          <w:szCs w:val="24"/>
        </w:rPr>
        <w:t xml:space="preserve"> </w:t>
      </w:r>
      <w:r w:rsidR="00331C8F" w:rsidRPr="00D14353">
        <w:rPr>
          <w:rFonts w:ascii="Times New Roman" w:hAnsi="Times New Roman" w:cs="Times New Roman"/>
          <w:sz w:val="24"/>
          <w:szCs w:val="24"/>
        </w:rPr>
        <w:t xml:space="preserve">stakeholders the opportunity to participate in </w:t>
      </w:r>
      <w:r w:rsidR="00331C8F" w:rsidRPr="00D14353">
        <w:rPr>
          <w:rFonts w:ascii="Times New Roman" w:hAnsi="Times New Roman" w:cs="Times New Roman"/>
          <w:noProof/>
          <w:sz w:val="24"/>
          <w:szCs w:val="24"/>
        </w:rPr>
        <w:t>organizational</w:t>
      </w:r>
      <w:r w:rsidR="00331C8F" w:rsidRPr="00D14353">
        <w:rPr>
          <w:rFonts w:ascii="Times New Roman" w:hAnsi="Times New Roman" w:cs="Times New Roman"/>
          <w:sz w:val="24"/>
          <w:szCs w:val="24"/>
        </w:rPr>
        <w:t xml:space="preserve"> issues</w:t>
      </w:r>
      <w:r w:rsidR="006A1702" w:rsidRPr="00D14353">
        <w:rPr>
          <w:rFonts w:ascii="Times New Roman" w:hAnsi="Times New Roman" w:cs="Times New Roman"/>
          <w:sz w:val="24"/>
          <w:szCs w:val="24"/>
        </w:rPr>
        <w:t xml:space="preserve"> (Al-</w:t>
      </w:r>
      <w:proofErr w:type="spellStart"/>
      <w:r w:rsidR="006A1702" w:rsidRPr="00D14353">
        <w:rPr>
          <w:rFonts w:ascii="Times New Roman" w:hAnsi="Times New Roman" w:cs="Times New Roman"/>
          <w:sz w:val="24"/>
          <w:szCs w:val="24"/>
        </w:rPr>
        <w:t>Ghamdi</w:t>
      </w:r>
      <w:proofErr w:type="spellEnd"/>
      <w:r w:rsidR="006A1702" w:rsidRPr="00D14353">
        <w:rPr>
          <w:rFonts w:ascii="Times New Roman" w:hAnsi="Times New Roman" w:cs="Times New Roman"/>
          <w:sz w:val="24"/>
          <w:szCs w:val="24"/>
        </w:rPr>
        <w:t xml:space="preserve"> &amp; Rhodes, 2015)</w:t>
      </w:r>
      <w:r w:rsidR="00331C8F" w:rsidRPr="00D14353">
        <w:rPr>
          <w:rFonts w:ascii="Times New Roman" w:hAnsi="Times New Roman" w:cs="Times New Roman"/>
          <w:sz w:val="24"/>
          <w:szCs w:val="24"/>
        </w:rPr>
        <w:t>. Th</w:t>
      </w:r>
      <w:r w:rsidR="005A5D75" w:rsidRPr="00D14353">
        <w:rPr>
          <w:rFonts w:ascii="Times New Roman" w:hAnsi="Times New Roman" w:cs="Times New Roman"/>
          <w:sz w:val="24"/>
          <w:szCs w:val="24"/>
        </w:rPr>
        <w:t xml:space="preserve">e organizational </w:t>
      </w:r>
      <w:r w:rsidR="001D7D0E" w:rsidRPr="00D14353">
        <w:rPr>
          <w:rFonts w:ascii="Times New Roman" w:hAnsi="Times New Roman" w:cs="Times New Roman"/>
          <w:sz w:val="24"/>
          <w:szCs w:val="24"/>
        </w:rPr>
        <w:t>issues are a matter of family decisions and thus, hinder</w:t>
      </w:r>
      <w:r w:rsidR="005A5D75" w:rsidRPr="00D14353">
        <w:rPr>
          <w:rFonts w:ascii="Times New Roman" w:hAnsi="Times New Roman" w:cs="Times New Roman"/>
          <w:sz w:val="24"/>
          <w:szCs w:val="24"/>
        </w:rPr>
        <w:t xml:space="preserve"> the optimal results on developing sustainable </w:t>
      </w:r>
      <w:r w:rsidR="001D7D0E" w:rsidRPr="00D14353">
        <w:rPr>
          <w:rFonts w:ascii="Times New Roman" w:hAnsi="Times New Roman" w:cs="Times New Roman"/>
          <w:sz w:val="24"/>
          <w:szCs w:val="24"/>
        </w:rPr>
        <w:t xml:space="preserve">decisions and </w:t>
      </w:r>
      <w:r w:rsidR="005A5D75" w:rsidRPr="00D14353">
        <w:rPr>
          <w:rFonts w:ascii="Times New Roman" w:hAnsi="Times New Roman" w:cs="Times New Roman"/>
          <w:sz w:val="24"/>
          <w:szCs w:val="24"/>
        </w:rPr>
        <w:t>soluti</w:t>
      </w:r>
      <w:r w:rsidR="001D7D0E" w:rsidRPr="00D14353">
        <w:rPr>
          <w:rFonts w:ascii="Times New Roman" w:hAnsi="Times New Roman" w:cs="Times New Roman"/>
          <w:sz w:val="24"/>
          <w:szCs w:val="24"/>
        </w:rPr>
        <w:t>ons due to lack of participation of the entire organizational stakeholders.</w:t>
      </w:r>
    </w:p>
    <w:p w:rsidR="001D7D0E" w:rsidRPr="00D14353" w:rsidRDefault="000204AE" w:rsidP="00D3315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14353">
        <w:rPr>
          <w:rFonts w:ascii="Times New Roman" w:hAnsi="Times New Roman" w:cs="Times New Roman"/>
          <w:sz w:val="24"/>
          <w:szCs w:val="24"/>
        </w:rPr>
        <w:t xml:space="preserve">The Saudi Vision 2030 does not address the issue of non-participation </w:t>
      </w:r>
      <w:r w:rsidR="00C0635B" w:rsidRPr="00D14353">
        <w:rPr>
          <w:rFonts w:ascii="Times New Roman" w:hAnsi="Times New Roman" w:cs="Times New Roman"/>
          <w:sz w:val="24"/>
          <w:szCs w:val="24"/>
        </w:rPr>
        <w:t xml:space="preserve">due to the nature of the organizations and ties attached to </w:t>
      </w:r>
      <w:r w:rsidR="0053530A" w:rsidRPr="00D14353">
        <w:rPr>
          <w:rFonts w:ascii="Times New Roman" w:hAnsi="Times New Roman" w:cs="Times New Roman"/>
          <w:noProof/>
          <w:sz w:val="24"/>
          <w:szCs w:val="24"/>
        </w:rPr>
        <w:t>business</w:t>
      </w:r>
      <w:r w:rsidR="0053530A" w:rsidRPr="00D14353">
        <w:rPr>
          <w:rFonts w:ascii="Times New Roman" w:hAnsi="Times New Roman" w:cs="Times New Roman"/>
          <w:sz w:val="24"/>
          <w:szCs w:val="24"/>
        </w:rPr>
        <w:t xml:space="preserve"> from</w:t>
      </w:r>
      <w:r w:rsidR="00C0635B" w:rsidRPr="00D14353">
        <w:rPr>
          <w:rFonts w:ascii="Times New Roman" w:hAnsi="Times New Roman" w:cs="Times New Roman"/>
          <w:sz w:val="24"/>
          <w:szCs w:val="24"/>
        </w:rPr>
        <w:t xml:space="preserve"> </w:t>
      </w:r>
      <w:r w:rsidR="00DD3F8C" w:rsidRPr="00D14353">
        <w:rPr>
          <w:rFonts w:ascii="Times New Roman" w:hAnsi="Times New Roman" w:cs="Times New Roman"/>
          <w:sz w:val="24"/>
          <w:szCs w:val="24"/>
        </w:rPr>
        <w:t xml:space="preserve">a </w:t>
      </w:r>
      <w:r w:rsidR="00C0635B" w:rsidRPr="00D14353">
        <w:rPr>
          <w:rFonts w:ascii="Times New Roman" w:hAnsi="Times New Roman" w:cs="Times New Roman"/>
          <w:noProof/>
          <w:sz w:val="24"/>
          <w:szCs w:val="24"/>
        </w:rPr>
        <w:t>custom</w:t>
      </w:r>
      <w:r w:rsidR="0053530A" w:rsidRPr="00D14353">
        <w:rPr>
          <w:rFonts w:ascii="Times New Roman" w:hAnsi="Times New Roman" w:cs="Times New Roman"/>
          <w:noProof/>
          <w:sz w:val="24"/>
          <w:szCs w:val="24"/>
        </w:rPr>
        <w:t>ary</w:t>
      </w:r>
      <w:r w:rsidR="0053530A" w:rsidRPr="00D14353">
        <w:rPr>
          <w:rFonts w:ascii="Times New Roman" w:hAnsi="Times New Roman" w:cs="Times New Roman"/>
          <w:sz w:val="24"/>
          <w:szCs w:val="24"/>
        </w:rPr>
        <w:t xml:space="preserve"> trends</w:t>
      </w:r>
      <w:r w:rsidR="00C0635B" w:rsidRPr="00D14353">
        <w:rPr>
          <w:rFonts w:ascii="Times New Roman" w:hAnsi="Times New Roman" w:cs="Times New Roman"/>
          <w:sz w:val="24"/>
          <w:szCs w:val="24"/>
        </w:rPr>
        <w:t xml:space="preserve"> perspective</w:t>
      </w:r>
      <w:r w:rsidR="00140796" w:rsidRPr="00D14353">
        <w:rPr>
          <w:rFonts w:ascii="Times New Roman" w:hAnsi="Times New Roman" w:cs="Times New Roman"/>
          <w:sz w:val="24"/>
          <w:szCs w:val="24"/>
        </w:rPr>
        <w:t xml:space="preserve"> (Al-</w:t>
      </w:r>
      <w:proofErr w:type="spellStart"/>
      <w:r w:rsidR="00140796" w:rsidRPr="00D14353">
        <w:rPr>
          <w:rFonts w:ascii="Times New Roman" w:hAnsi="Times New Roman" w:cs="Times New Roman"/>
          <w:sz w:val="24"/>
          <w:szCs w:val="24"/>
        </w:rPr>
        <w:t>Ghamdi</w:t>
      </w:r>
      <w:proofErr w:type="spellEnd"/>
      <w:r w:rsidR="00140796" w:rsidRPr="00D14353">
        <w:rPr>
          <w:rFonts w:ascii="Times New Roman" w:hAnsi="Times New Roman" w:cs="Times New Roman"/>
          <w:sz w:val="24"/>
          <w:szCs w:val="24"/>
        </w:rPr>
        <w:t xml:space="preserve"> &amp; Rhodes, 2015)</w:t>
      </w:r>
      <w:r w:rsidR="00C0635B" w:rsidRPr="00D14353">
        <w:rPr>
          <w:rFonts w:ascii="Times New Roman" w:hAnsi="Times New Roman" w:cs="Times New Roman"/>
          <w:sz w:val="24"/>
          <w:szCs w:val="24"/>
        </w:rPr>
        <w:t>. Government intervention on family run business can have little or no effect on encouraging sustainable development. However, the issue of non-</w:t>
      </w:r>
      <w:r w:rsidR="0053530A" w:rsidRPr="00D14353">
        <w:rPr>
          <w:rFonts w:ascii="Times New Roman" w:hAnsi="Times New Roman" w:cs="Times New Roman"/>
          <w:sz w:val="24"/>
          <w:szCs w:val="24"/>
        </w:rPr>
        <w:t>participation</w:t>
      </w:r>
      <w:r w:rsidR="00C0635B" w:rsidRPr="00D14353">
        <w:rPr>
          <w:rFonts w:ascii="Times New Roman" w:hAnsi="Times New Roman" w:cs="Times New Roman"/>
          <w:sz w:val="24"/>
          <w:szCs w:val="24"/>
        </w:rPr>
        <w:t xml:space="preserve"> can be </w:t>
      </w:r>
      <w:r w:rsidR="00C0635B" w:rsidRPr="00D14353">
        <w:rPr>
          <w:rFonts w:ascii="Times New Roman" w:hAnsi="Times New Roman" w:cs="Times New Roman"/>
          <w:sz w:val="24"/>
          <w:szCs w:val="24"/>
        </w:rPr>
        <w:lastRenderedPageBreak/>
        <w:t xml:space="preserve">addressed from an organization level by </w:t>
      </w:r>
      <w:r w:rsidR="0053530A" w:rsidRPr="00D14353">
        <w:rPr>
          <w:rFonts w:ascii="Times New Roman" w:hAnsi="Times New Roman" w:cs="Times New Roman"/>
          <w:sz w:val="24"/>
          <w:szCs w:val="24"/>
        </w:rPr>
        <w:t>organization’s owners fostering inclusi</w:t>
      </w:r>
      <w:r w:rsidR="00C0635B" w:rsidRPr="00D14353">
        <w:rPr>
          <w:rFonts w:ascii="Times New Roman" w:hAnsi="Times New Roman" w:cs="Times New Roman"/>
          <w:sz w:val="24"/>
          <w:szCs w:val="24"/>
        </w:rPr>
        <w:t xml:space="preserve">vity and social equity on </w:t>
      </w:r>
      <w:r w:rsidR="0053530A" w:rsidRPr="00D14353">
        <w:rPr>
          <w:rFonts w:ascii="Times New Roman" w:hAnsi="Times New Roman" w:cs="Times New Roman"/>
          <w:sz w:val="24"/>
          <w:szCs w:val="24"/>
        </w:rPr>
        <w:t>organizational</w:t>
      </w:r>
      <w:r w:rsidR="00C0635B" w:rsidRPr="00D14353">
        <w:rPr>
          <w:rFonts w:ascii="Times New Roman" w:hAnsi="Times New Roman" w:cs="Times New Roman"/>
          <w:sz w:val="24"/>
          <w:szCs w:val="24"/>
        </w:rPr>
        <w:t xml:space="preserve"> matters</w:t>
      </w:r>
      <w:r w:rsidR="001F7C36" w:rsidRPr="00D1435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F7C36" w:rsidRPr="00D14353">
        <w:rPr>
          <w:rFonts w:ascii="Times New Roman" w:hAnsi="Times New Roman" w:cs="Times New Roman"/>
          <w:sz w:val="24"/>
          <w:szCs w:val="24"/>
        </w:rPr>
        <w:t>Buallay</w:t>
      </w:r>
      <w:proofErr w:type="spellEnd"/>
      <w:r w:rsidR="001F7C36" w:rsidRPr="00D143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F7C36" w:rsidRPr="00D14353">
        <w:rPr>
          <w:rFonts w:ascii="Times New Roman" w:hAnsi="Times New Roman" w:cs="Times New Roman"/>
          <w:sz w:val="24"/>
          <w:szCs w:val="24"/>
        </w:rPr>
        <w:t>Hamdan</w:t>
      </w:r>
      <w:proofErr w:type="spellEnd"/>
      <w:r w:rsidR="001F7C36" w:rsidRPr="00D14353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1F7C36" w:rsidRPr="00D14353">
        <w:rPr>
          <w:rFonts w:ascii="Times New Roman" w:hAnsi="Times New Roman" w:cs="Times New Roman"/>
          <w:sz w:val="24"/>
          <w:szCs w:val="24"/>
        </w:rPr>
        <w:t>Zureigat</w:t>
      </w:r>
      <w:proofErr w:type="spellEnd"/>
      <w:r w:rsidR="001F7C36" w:rsidRPr="00D14353">
        <w:rPr>
          <w:rFonts w:ascii="Times New Roman" w:hAnsi="Times New Roman" w:cs="Times New Roman"/>
          <w:sz w:val="24"/>
          <w:szCs w:val="24"/>
        </w:rPr>
        <w:t>, 2017)</w:t>
      </w:r>
      <w:r w:rsidR="00C0635B" w:rsidRPr="00D14353">
        <w:rPr>
          <w:rFonts w:ascii="Times New Roman" w:hAnsi="Times New Roman" w:cs="Times New Roman"/>
          <w:sz w:val="24"/>
          <w:szCs w:val="24"/>
        </w:rPr>
        <w:t xml:space="preserve">. </w:t>
      </w:r>
      <w:r w:rsidR="0053530A" w:rsidRPr="00D14353">
        <w:rPr>
          <w:rFonts w:ascii="Times New Roman" w:hAnsi="Times New Roman" w:cs="Times New Roman"/>
          <w:sz w:val="24"/>
          <w:szCs w:val="24"/>
        </w:rPr>
        <w:t xml:space="preserve">For instance, </w:t>
      </w:r>
      <w:r w:rsidR="009E0F96" w:rsidRPr="00D14353">
        <w:rPr>
          <w:rFonts w:ascii="Times New Roman" w:hAnsi="Times New Roman" w:cs="Times New Roman"/>
          <w:sz w:val="24"/>
          <w:szCs w:val="24"/>
        </w:rPr>
        <w:t>including non-family stakeholders in the process of making an organizational decision does not only enhance their motivation but provides a chance of sharing of crucial knowledge or ideas that would translate to sustainable development within an organization.</w:t>
      </w:r>
    </w:p>
    <w:p w:rsidR="00D3315A" w:rsidRDefault="00D3315A" w:rsidP="00D1435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3315A" w:rsidRDefault="00D3315A" w:rsidP="00D1435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3315A" w:rsidRDefault="00D3315A" w:rsidP="00D1435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3315A" w:rsidRDefault="00D3315A" w:rsidP="00D1435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3315A" w:rsidRDefault="00D3315A" w:rsidP="00D1435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3315A" w:rsidRDefault="00D3315A" w:rsidP="00D1435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3315A" w:rsidRDefault="00D3315A" w:rsidP="00D1435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3315A" w:rsidRDefault="00D3315A" w:rsidP="00D1435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3315A" w:rsidRDefault="00D3315A" w:rsidP="00D1435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3315A" w:rsidRDefault="00D3315A" w:rsidP="00D1435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3315A" w:rsidRDefault="00D3315A" w:rsidP="00D1435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3315A" w:rsidRDefault="00D3315A" w:rsidP="00D1435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3315A" w:rsidRDefault="00D3315A" w:rsidP="00D1435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A36B3" w:rsidRPr="00D3315A" w:rsidRDefault="000A36B3" w:rsidP="00D3315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15A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0A36B3" w:rsidRPr="00D14353" w:rsidRDefault="000A36B3" w:rsidP="00D1435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14353">
        <w:rPr>
          <w:rFonts w:ascii="Times New Roman" w:hAnsi="Times New Roman" w:cs="Times New Roman"/>
          <w:sz w:val="24"/>
          <w:szCs w:val="24"/>
        </w:rPr>
        <w:t>Al-</w:t>
      </w:r>
      <w:proofErr w:type="spellStart"/>
      <w:r w:rsidRPr="00D14353">
        <w:rPr>
          <w:rFonts w:ascii="Times New Roman" w:hAnsi="Times New Roman" w:cs="Times New Roman"/>
          <w:sz w:val="24"/>
          <w:szCs w:val="24"/>
        </w:rPr>
        <w:t>Ghamdi</w:t>
      </w:r>
      <w:proofErr w:type="spellEnd"/>
      <w:r w:rsidRPr="00D14353">
        <w:rPr>
          <w:rFonts w:ascii="Times New Roman" w:hAnsi="Times New Roman" w:cs="Times New Roman"/>
          <w:sz w:val="24"/>
          <w:szCs w:val="24"/>
        </w:rPr>
        <w:t>, M., &amp; Rhodes, M. (2015).</w:t>
      </w:r>
      <w:proofErr w:type="gramEnd"/>
      <w:r w:rsidRPr="00D14353">
        <w:rPr>
          <w:rFonts w:ascii="Times New Roman" w:hAnsi="Times New Roman" w:cs="Times New Roman"/>
          <w:sz w:val="24"/>
          <w:szCs w:val="24"/>
        </w:rPr>
        <w:t xml:space="preserve"> Family Ownership, Corporate Governance</w:t>
      </w:r>
      <w:r w:rsidR="00DD3F8C" w:rsidRPr="00D14353">
        <w:rPr>
          <w:rFonts w:ascii="Times New Roman" w:hAnsi="Times New Roman" w:cs="Times New Roman"/>
          <w:sz w:val="24"/>
          <w:szCs w:val="24"/>
        </w:rPr>
        <w:t>,</w:t>
      </w:r>
      <w:r w:rsidRPr="00D14353">
        <w:rPr>
          <w:rFonts w:ascii="Times New Roman" w:hAnsi="Times New Roman" w:cs="Times New Roman"/>
          <w:sz w:val="24"/>
          <w:szCs w:val="24"/>
        </w:rPr>
        <w:t xml:space="preserve"> </w:t>
      </w:r>
      <w:r w:rsidRPr="00D14353">
        <w:rPr>
          <w:rFonts w:ascii="Times New Roman" w:hAnsi="Times New Roman" w:cs="Times New Roman"/>
          <w:noProof/>
          <w:sz w:val="24"/>
          <w:szCs w:val="24"/>
        </w:rPr>
        <w:t>and</w:t>
      </w:r>
      <w:r w:rsidRPr="00D14353">
        <w:rPr>
          <w:rFonts w:ascii="Times New Roman" w:hAnsi="Times New Roman" w:cs="Times New Roman"/>
          <w:sz w:val="24"/>
          <w:szCs w:val="24"/>
        </w:rPr>
        <w:tab/>
        <w:t>Performance: Evidence from Saudi Arabia. </w:t>
      </w:r>
      <w:r w:rsidRPr="00D14353">
        <w:rPr>
          <w:rFonts w:ascii="Times New Roman" w:hAnsi="Times New Roman" w:cs="Times New Roman"/>
          <w:i/>
          <w:sz w:val="24"/>
          <w:szCs w:val="24"/>
        </w:rPr>
        <w:t xml:space="preserve">International Journal </w:t>
      </w:r>
      <w:proofErr w:type="gramStart"/>
      <w:r w:rsidRPr="00D14353">
        <w:rPr>
          <w:rFonts w:ascii="Times New Roman" w:hAnsi="Times New Roman" w:cs="Times New Roman"/>
          <w:i/>
          <w:sz w:val="24"/>
          <w:szCs w:val="24"/>
        </w:rPr>
        <w:t>Of</w:t>
      </w:r>
      <w:proofErr w:type="gramEnd"/>
      <w:r w:rsidRPr="00D14353">
        <w:rPr>
          <w:rFonts w:ascii="Times New Roman" w:hAnsi="Times New Roman" w:cs="Times New Roman"/>
          <w:i/>
          <w:sz w:val="24"/>
          <w:szCs w:val="24"/>
        </w:rPr>
        <w:t xml:space="preserve"> Economics And</w:t>
      </w:r>
      <w:r w:rsidRPr="00D14353">
        <w:rPr>
          <w:rFonts w:ascii="Times New Roman" w:hAnsi="Times New Roman" w:cs="Times New Roman"/>
          <w:i/>
          <w:sz w:val="24"/>
          <w:szCs w:val="24"/>
        </w:rPr>
        <w:tab/>
        <w:t>Finance</w:t>
      </w:r>
      <w:r w:rsidRPr="00D14353">
        <w:rPr>
          <w:rFonts w:ascii="Times New Roman" w:hAnsi="Times New Roman" w:cs="Times New Roman"/>
          <w:sz w:val="24"/>
          <w:szCs w:val="24"/>
        </w:rPr>
        <w:t xml:space="preserve">, 7(2). </w:t>
      </w:r>
      <w:r w:rsidR="00D85D28" w:rsidRPr="00D14353">
        <w:rPr>
          <w:rFonts w:ascii="Times New Roman" w:hAnsi="Times New Roman" w:cs="Times New Roman"/>
          <w:sz w:val="24"/>
          <w:szCs w:val="24"/>
        </w:rPr>
        <w:t xml:space="preserve"> </w:t>
      </w:r>
      <w:r w:rsidR="00D85D28" w:rsidRPr="00D143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Retrieved from </w:t>
      </w:r>
      <w:hyperlink r:id="rId6" w:history="1">
        <w:r w:rsidRPr="00D14353">
          <w:rPr>
            <w:rStyle w:val="Hyperlink"/>
            <w:rFonts w:ascii="Times New Roman" w:hAnsi="Times New Roman" w:cs="Times New Roman"/>
            <w:sz w:val="24"/>
            <w:szCs w:val="24"/>
          </w:rPr>
          <w:t>http://dx.doi.org/10.5539/ijef.v7n2p78</w:t>
        </w:r>
      </w:hyperlink>
    </w:p>
    <w:p w:rsidR="000A36B3" w:rsidRPr="00D14353" w:rsidRDefault="000A36B3" w:rsidP="00D1435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14353">
        <w:rPr>
          <w:rFonts w:ascii="Times New Roman" w:hAnsi="Times New Roman" w:cs="Times New Roman"/>
          <w:sz w:val="24"/>
          <w:szCs w:val="24"/>
        </w:rPr>
        <w:t>Buallay</w:t>
      </w:r>
      <w:proofErr w:type="spellEnd"/>
      <w:r w:rsidRPr="00D14353">
        <w:rPr>
          <w:rFonts w:ascii="Times New Roman" w:hAnsi="Times New Roman" w:cs="Times New Roman"/>
          <w:sz w:val="24"/>
          <w:szCs w:val="24"/>
        </w:rPr>
        <w:t xml:space="preserve">, A., </w:t>
      </w:r>
      <w:proofErr w:type="spellStart"/>
      <w:r w:rsidRPr="00D14353">
        <w:rPr>
          <w:rFonts w:ascii="Times New Roman" w:hAnsi="Times New Roman" w:cs="Times New Roman"/>
          <w:sz w:val="24"/>
          <w:szCs w:val="24"/>
        </w:rPr>
        <w:t>Hamdan</w:t>
      </w:r>
      <w:proofErr w:type="spellEnd"/>
      <w:r w:rsidRPr="00D14353">
        <w:rPr>
          <w:rFonts w:ascii="Times New Roman" w:hAnsi="Times New Roman" w:cs="Times New Roman"/>
          <w:sz w:val="24"/>
          <w:szCs w:val="24"/>
        </w:rPr>
        <w:t xml:space="preserve">, A., &amp; </w:t>
      </w:r>
      <w:proofErr w:type="spellStart"/>
      <w:r w:rsidRPr="00D14353">
        <w:rPr>
          <w:rFonts w:ascii="Times New Roman" w:hAnsi="Times New Roman" w:cs="Times New Roman"/>
          <w:sz w:val="24"/>
          <w:szCs w:val="24"/>
        </w:rPr>
        <w:t>Zureigat</w:t>
      </w:r>
      <w:proofErr w:type="spellEnd"/>
      <w:r w:rsidRPr="00D14353">
        <w:rPr>
          <w:rFonts w:ascii="Times New Roman" w:hAnsi="Times New Roman" w:cs="Times New Roman"/>
          <w:sz w:val="24"/>
          <w:szCs w:val="24"/>
        </w:rPr>
        <w:t>, Q. (2017).</w:t>
      </w:r>
      <w:proofErr w:type="gramEnd"/>
      <w:r w:rsidRPr="00D14353">
        <w:rPr>
          <w:rFonts w:ascii="Times New Roman" w:hAnsi="Times New Roman" w:cs="Times New Roman"/>
          <w:sz w:val="24"/>
          <w:szCs w:val="24"/>
        </w:rPr>
        <w:t xml:space="preserve"> Corporate Governance and Firm Performance:</w:t>
      </w:r>
      <w:r w:rsidRPr="00D14353">
        <w:rPr>
          <w:rFonts w:ascii="Times New Roman" w:hAnsi="Times New Roman" w:cs="Times New Roman"/>
          <w:sz w:val="24"/>
          <w:szCs w:val="24"/>
        </w:rPr>
        <w:tab/>
        <w:t>Evidence from Saudi Arabia. </w:t>
      </w:r>
      <w:r w:rsidRPr="00D14353">
        <w:rPr>
          <w:rFonts w:ascii="Times New Roman" w:hAnsi="Times New Roman" w:cs="Times New Roman"/>
          <w:i/>
          <w:sz w:val="24"/>
          <w:szCs w:val="24"/>
        </w:rPr>
        <w:t xml:space="preserve">Australasian Accounting, Business </w:t>
      </w:r>
      <w:proofErr w:type="gramStart"/>
      <w:r w:rsidRPr="00D14353">
        <w:rPr>
          <w:rFonts w:ascii="Times New Roman" w:hAnsi="Times New Roman" w:cs="Times New Roman"/>
          <w:i/>
          <w:sz w:val="24"/>
          <w:szCs w:val="24"/>
        </w:rPr>
        <w:t>And</w:t>
      </w:r>
      <w:proofErr w:type="gramEnd"/>
      <w:r w:rsidRPr="00D14353">
        <w:rPr>
          <w:rFonts w:ascii="Times New Roman" w:hAnsi="Times New Roman" w:cs="Times New Roman"/>
          <w:i/>
          <w:sz w:val="24"/>
          <w:szCs w:val="24"/>
        </w:rPr>
        <w:t xml:space="preserve"> Finance</w:t>
      </w:r>
      <w:r w:rsidRPr="00D14353">
        <w:rPr>
          <w:rFonts w:ascii="Times New Roman" w:hAnsi="Times New Roman" w:cs="Times New Roman"/>
          <w:i/>
          <w:sz w:val="24"/>
          <w:szCs w:val="24"/>
        </w:rPr>
        <w:tab/>
        <w:t>Journal</w:t>
      </w:r>
      <w:r w:rsidRPr="00D14353">
        <w:rPr>
          <w:rFonts w:ascii="Times New Roman" w:hAnsi="Times New Roman" w:cs="Times New Roman"/>
          <w:sz w:val="24"/>
          <w:szCs w:val="24"/>
        </w:rPr>
        <w:t xml:space="preserve">, 11(1), 78-98. </w:t>
      </w:r>
      <w:r w:rsidR="00D85D28" w:rsidRPr="00D14353">
        <w:rPr>
          <w:rFonts w:ascii="Times New Roman" w:hAnsi="Times New Roman" w:cs="Times New Roman"/>
          <w:sz w:val="24"/>
          <w:szCs w:val="24"/>
        </w:rPr>
        <w:t xml:space="preserve"> </w:t>
      </w:r>
      <w:r w:rsidR="00D85D28" w:rsidRPr="00D143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Retrieved from </w:t>
      </w:r>
      <w:hyperlink r:id="rId7" w:history="1">
        <w:r w:rsidRPr="00D14353">
          <w:rPr>
            <w:rStyle w:val="Hyperlink"/>
            <w:rFonts w:ascii="Times New Roman" w:hAnsi="Times New Roman" w:cs="Times New Roman"/>
            <w:sz w:val="24"/>
            <w:szCs w:val="24"/>
          </w:rPr>
          <w:t>http://dx.doi.org/10.14453/aabfj.v11i1.6</w:t>
        </w:r>
      </w:hyperlink>
    </w:p>
    <w:p w:rsidR="000A36B3" w:rsidRPr="00D14353" w:rsidRDefault="001678FB" w:rsidP="00D14353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proofErr w:type="gramStart"/>
      <w:r w:rsidRPr="00D143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Goedknegt</w:t>
      </w:r>
      <w:proofErr w:type="spellEnd"/>
      <w:r w:rsidRPr="00D143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D., &amp; </w:t>
      </w:r>
      <w:proofErr w:type="spellStart"/>
      <w:r w:rsidRPr="00D143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Silvius</w:t>
      </w:r>
      <w:proofErr w:type="spellEnd"/>
      <w:r w:rsidRPr="00D143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A. (2012).</w:t>
      </w:r>
      <w:proofErr w:type="gramEnd"/>
      <w:r w:rsidRPr="00D143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D3315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The </w:t>
      </w:r>
      <w:r w:rsidR="00D3315A" w:rsidRPr="00D3315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Implementation of Sustainability Principles in</w:t>
      </w:r>
      <w:r w:rsidR="00D3315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Project</w:t>
      </w:r>
      <w:r w:rsidR="00D3315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ab/>
      </w:r>
      <w:r w:rsidR="00D3315A" w:rsidRPr="00D3315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Management</w:t>
      </w:r>
      <w:r w:rsidRPr="00D143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D143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Retrieved from</w:t>
      </w:r>
      <w:r w:rsidR="00D331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hyperlink r:id="rId8" w:history="1">
        <w:r w:rsidR="00D3315A" w:rsidRPr="00120BC4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https://www.researchgate.net/publication/313505433_The_implementation_of_sustainab</w:t>
        </w:r>
        <w:r w:rsidR="00D3315A" w:rsidRPr="00120BC4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ab/>
          <w:t>lity_principles_in_project_management</w:t>
        </w:r>
      </w:hyperlink>
    </w:p>
    <w:p w:rsidR="001678FB" w:rsidRPr="00D14353" w:rsidRDefault="001678FB" w:rsidP="00D1435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1678FB" w:rsidRPr="00D14353" w:rsidSect="0047758D"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75F8" w:rsidRDefault="00C775F8" w:rsidP="00D14353">
      <w:pPr>
        <w:spacing w:after="0" w:line="240" w:lineRule="auto"/>
      </w:pPr>
      <w:r>
        <w:separator/>
      </w:r>
    </w:p>
  </w:endnote>
  <w:endnote w:type="continuationSeparator" w:id="0">
    <w:p w:rsidR="00C775F8" w:rsidRDefault="00C775F8" w:rsidP="00D14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75F8" w:rsidRDefault="00C775F8" w:rsidP="00D14353">
      <w:pPr>
        <w:spacing w:after="0" w:line="240" w:lineRule="auto"/>
      </w:pPr>
      <w:r>
        <w:separator/>
      </w:r>
    </w:p>
  </w:footnote>
  <w:footnote w:type="continuationSeparator" w:id="0">
    <w:p w:rsidR="00C775F8" w:rsidRDefault="00C775F8" w:rsidP="00D14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353" w:rsidRPr="00D14353" w:rsidRDefault="00D14353">
    <w:pPr>
      <w:pStyle w:val="Header"/>
      <w:rPr>
        <w:rFonts w:ascii="Times New Roman" w:hAnsi="Times New Roman" w:cs="Times New Roman"/>
        <w:sz w:val="24"/>
        <w:szCs w:val="24"/>
      </w:rPr>
    </w:pPr>
    <w:r w:rsidRPr="00D14353">
      <w:rPr>
        <w:rFonts w:ascii="Times New Roman" w:hAnsi="Times New Roman" w:cs="Times New Roman"/>
        <w:sz w:val="24"/>
        <w:szCs w:val="24"/>
      </w:rPr>
      <w:t xml:space="preserve">BUSINESS ETHICS 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Pr="00D14353">
      <w:rPr>
        <w:rFonts w:ascii="Times New Roman" w:hAnsi="Times New Roman" w:cs="Times New Roman"/>
        <w:sz w:val="24"/>
        <w:szCs w:val="24"/>
      </w:rPr>
      <w:fldChar w:fldCharType="begin"/>
    </w:r>
    <w:r w:rsidRPr="00D14353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D14353">
      <w:rPr>
        <w:rFonts w:ascii="Times New Roman" w:hAnsi="Times New Roman" w:cs="Times New Roman"/>
        <w:sz w:val="24"/>
        <w:szCs w:val="24"/>
      </w:rPr>
      <w:fldChar w:fldCharType="separate"/>
    </w:r>
    <w:r w:rsidR="00D3315A">
      <w:rPr>
        <w:rFonts w:ascii="Times New Roman" w:hAnsi="Times New Roman" w:cs="Times New Roman"/>
        <w:noProof/>
        <w:sz w:val="24"/>
        <w:szCs w:val="24"/>
      </w:rPr>
      <w:t>4</w:t>
    </w:r>
    <w:r w:rsidRPr="00D14353">
      <w:rPr>
        <w:rFonts w:ascii="Times New Roman" w:hAnsi="Times New Roman" w:cs="Times New Roman"/>
        <w:sz w:val="24"/>
        <w:szCs w:val="24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353" w:rsidRPr="0047758D" w:rsidRDefault="0047758D">
    <w:pPr>
      <w:pStyle w:val="Header"/>
      <w:rPr>
        <w:rFonts w:ascii="Times New Roman" w:hAnsi="Times New Roman" w:cs="Times New Roman"/>
        <w:sz w:val="24"/>
        <w:szCs w:val="24"/>
      </w:rPr>
    </w:pPr>
    <w:r w:rsidRPr="00D14353">
      <w:rPr>
        <w:rFonts w:ascii="Times New Roman" w:hAnsi="Times New Roman" w:cs="Times New Roman"/>
        <w:sz w:val="24"/>
        <w:szCs w:val="24"/>
      </w:rPr>
      <w:t xml:space="preserve">Running head: BUSINESS ETHICS 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Pr="00D14353">
      <w:rPr>
        <w:rFonts w:ascii="Times New Roman" w:hAnsi="Times New Roman" w:cs="Times New Roman"/>
        <w:sz w:val="24"/>
        <w:szCs w:val="24"/>
      </w:rPr>
      <w:fldChar w:fldCharType="begin"/>
    </w:r>
    <w:r w:rsidRPr="00D14353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D14353">
      <w:rPr>
        <w:rFonts w:ascii="Times New Roman" w:hAnsi="Times New Roman" w:cs="Times New Roman"/>
        <w:sz w:val="24"/>
        <w:szCs w:val="24"/>
      </w:rPr>
      <w:fldChar w:fldCharType="separate"/>
    </w:r>
    <w:r w:rsidR="00D3315A">
      <w:rPr>
        <w:rFonts w:ascii="Times New Roman" w:hAnsi="Times New Roman" w:cs="Times New Roman"/>
        <w:noProof/>
        <w:sz w:val="24"/>
        <w:szCs w:val="24"/>
      </w:rPr>
      <w:t>1</w:t>
    </w:r>
    <w:r w:rsidRPr="00D14353">
      <w:rPr>
        <w:rFonts w:ascii="Times New Roman" w:hAnsi="Times New Roman" w:cs="Times New Roman"/>
        <w:sz w:val="24"/>
        <w:szCs w:val="24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a0NDI0MDG3MDQ3MzUxtjBS0lEKTi0uzszPAykwrAUAb3BT0ywAAAA="/>
  </w:docVars>
  <w:rsids>
    <w:rsidRoot w:val="00FA1097"/>
    <w:rsid w:val="000204AE"/>
    <w:rsid w:val="000A36B3"/>
    <w:rsid w:val="001141E9"/>
    <w:rsid w:val="001346B6"/>
    <w:rsid w:val="00140796"/>
    <w:rsid w:val="001678FB"/>
    <w:rsid w:val="001D7D0E"/>
    <w:rsid w:val="001F7C36"/>
    <w:rsid w:val="00331C8F"/>
    <w:rsid w:val="0047758D"/>
    <w:rsid w:val="0053530A"/>
    <w:rsid w:val="005A5D75"/>
    <w:rsid w:val="006A1702"/>
    <w:rsid w:val="007F2583"/>
    <w:rsid w:val="008B3690"/>
    <w:rsid w:val="009E0F96"/>
    <w:rsid w:val="00AB72DB"/>
    <w:rsid w:val="00C0635B"/>
    <w:rsid w:val="00C775F8"/>
    <w:rsid w:val="00D14353"/>
    <w:rsid w:val="00D3315A"/>
    <w:rsid w:val="00D85D28"/>
    <w:rsid w:val="00D929D1"/>
    <w:rsid w:val="00DD3F8C"/>
    <w:rsid w:val="00FA1097"/>
    <w:rsid w:val="00FB5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6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36B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143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4353"/>
  </w:style>
  <w:style w:type="paragraph" w:styleId="Footer">
    <w:name w:val="footer"/>
    <w:basedOn w:val="Normal"/>
    <w:link w:val="FooterChar"/>
    <w:uiPriority w:val="99"/>
    <w:semiHidden/>
    <w:unhideWhenUsed/>
    <w:rsid w:val="00D143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143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ublication/313505433_The_implementation_of_sustainab%09lity_principles_in_project_managemen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x.doi.org/10.14453/aabfj.v11i1.6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x.doi.org/10.5539/ijef.v7n2p78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lawrence</dc:creator>
  <cp:lastModifiedBy>lawrence</cp:lastModifiedBy>
  <cp:revision>2</cp:revision>
  <dcterms:created xsi:type="dcterms:W3CDTF">2019-01-16T10:18:00Z</dcterms:created>
  <dcterms:modified xsi:type="dcterms:W3CDTF">2019-01-16T10:18:00Z</dcterms:modified>
</cp:coreProperties>
</file>